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C" w:rsidRDefault="00BF035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035C" w:rsidRDefault="00BF035C">
      <w:pPr>
        <w:pStyle w:val="ConsPlusNormal"/>
        <w:ind w:firstLine="540"/>
        <w:jc w:val="both"/>
        <w:outlineLvl w:val="0"/>
      </w:pPr>
    </w:p>
    <w:p w:rsidR="00BF035C" w:rsidRDefault="00BF03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035C" w:rsidRDefault="00BF035C">
      <w:pPr>
        <w:pStyle w:val="ConsPlusTitle"/>
        <w:jc w:val="center"/>
      </w:pPr>
    </w:p>
    <w:p w:rsidR="00BF035C" w:rsidRDefault="00BF035C">
      <w:pPr>
        <w:pStyle w:val="ConsPlusTitle"/>
        <w:jc w:val="center"/>
      </w:pPr>
      <w:r>
        <w:t>ПОСТАНОВЛЕНИЕ</w:t>
      </w:r>
    </w:p>
    <w:p w:rsidR="00BF035C" w:rsidRDefault="00BF035C">
      <w:pPr>
        <w:pStyle w:val="ConsPlusTitle"/>
        <w:jc w:val="center"/>
      </w:pPr>
      <w:r>
        <w:t>от 16 февраля 2008 г. N 87</w:t>
      </w:r>
    </w:p>
    <w:p w:rsidR="00BF035C" w:rsidRDefault="00BF035C">
      <w:pPr>
        <w:pStyle w:val="ConsPlusTitle"/>
        <w:jc w:val="center"/>
      </w:pPr>
    </w:p>
    <w:p w:rsidR="00BF035C" w:rsidRDefault="00BF035C">
      <w:pPr>
        <w:pStyle w:val="ConsPlusTitle"/>
        <w:jc w:val="center"/>
      </w:pPr>
      <w:r>
        <w:t>О СОСТАВЕ РАЗДЕЛОВ ПРОЕКТНОЙ ДОКУМЕНТАЦИИ</w:t>
      </w:r>
    </w:p>
    <w:p w:rsidR="00BF035C" w:rsidRDefault="00BF035C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BF035C" w:rsidRDefault="00BF035C">
      <w:pPr>
        <w:pStyle w:val="ConsPlusNormal"/>
        <w:jc w:val="center"/>
      </w:pPr>
    </w:p>
    <w:p w:rsidR="00BF035C" w:rsidRDefault="00BF035C">
      <w:pPr>
        <w:pStyle w:val="ConsPlusNormal"/>
        <w:jc w:val="center"/>
      </w:pPr>
      <w:r>
        <w:t>Список изменяющих документов</w:t>
      </w:r>
    </w:p>
    <w:p w:rsidR="00BF035C" w:rsidRDefault="00BF035C">
      <w:pPr>
        <w:pStyle w:val="ConsPlusNormal"/>
        <w:jc w:val="center"/>
      </w:pPr>
      <w:proofErr w:type="gramStart"/>
      <w:r>
        <w:t xml:space="preserve">(в ред. Постановлений Правительства РФ от 18.05.2009 </w:t>
      </w:r>
      <w:hyperlink r:id="rId5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BF035C" w:rsidRDefault="00BF035C">
      <w:pPr>
        <w:pStyle w:val="ConsPlusNormal"/>
        <w:jc w:val="center"/>
      </w:pPr>
      <w:r>
        <w:t xml:space="preserve">от 21.12.2009 </w:t>
      </w:r>
      <w:hyperlink r:id="rId6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7" w:history="1">
        <w:r>
          <w:rPr>
            <w:color w:val="0000FF"/>
          </w:rPr>
          <w:t>N 235</w:t>
        </w:r>
      </w:hyperlink>
      <w:r>
        <w:t xml:space="preserve">, от 07.12.2010 </w:t>
      </w:r>
      <w:hyperlink r:id="rId8" w:history="1">
        <w:r>
          <w:rPr>
            <w:color w:val="0000FF"/>
          </w:rPr>
          <w:t>N 1006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15.02.2011 </w:t>
      </w:r>
      <w:hyperlink r:id="rId9" w:history="1">
        <w:r>
          <w:rPr>
            <w:color w:val="0000FF"/>
          </w:rPr>
          <w:t>N 73</w:t>
        </w:r>
      </w:hyperlink>
      <w:r>
        <w:t xml:space="preserve">, от 25.06.2012 </w:t>
      </w:r>
      <w:hyperlink r:id="rId10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11" w:history="1">
        <w:r>
          <w:rPr>
            <w:color w:val="0000FF"/>
          </w:rPr>
          <w:t>N 788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22.04.2013 </w:t>
      </w:r>
      <w:hyperlink r:id="rId12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13" w:history="1">
        <w:r>
          <w:rPr>
            <w:color w:val="0000FF"/>
          </w:rPr>
          <w:t>N 382</w:t>
        </w:r>
      </w:hyperlink>
      <w:r>
        <w:t xml:space="preserve">, от 08.08.2013 </w:t>
      </w:r>
      <w:hyperlink r:id="rId14" w:history="1">
        <w:r>
          <w:rPr>
            <w:color w:val="0000FF"/>
          </w:rPr>
          <w:t>N 679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26.03.2014 </w:t>
      </w:r>
      <w:hyperlink r:id="rId15" w:history="1">
        <w:r>
          <w:rPr>
            <w:color w:val="0000FF"/>
          </w:rPr>
          <w:t>N 230</w:t>
        </w:r>
      </w:hyperlink>
      <w:r>
        <w:t xml:space="preserve">, от 10.12.2014 </w:t>
      </w:r>
      <w:hyperlink r:id="rId16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17" w:history="1">
        <w:r>
          <w:rPr>
            <w:color w:val="0000FF"/>
          </w:rPr>
          <w:t>N 767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27.10.2015 </w:t>
      </w:r>
      <w:hyperlink r:id="rId18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19" w:history="1">
        <w:r>
          <w:rPr>
            <w:color w:val="0000FF"/>
          </w:rPr>
          <w:t>N 29</w:t>
        </w:r>
      </w:hyperlink>
      <w:r>
        <w:t xml:space="preserve">, от 12.11.2016 </w:t>
      </w:r>
      <w:hyperlink r:id="rId20" w:history="1">
        <w:r>
          <w:rPr>
            <w:color w:val="0000FF"/>
          </w:rPr>
          <w:t>N 1159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28.04.2017 </w:t>
      </w:r>
      <w:hyperlink r:id="rId21" w:history="1">
        <w:r>
          <w:rPr>
            <w:color w:val="0000FF"/>
          </w:rPr>
          <w:t>N 506</w:t>
        </w:r>
      </w:hyperlink>
      <w:r>
        <w:t xml:space="preserve">, от 12.05.2017 </w:t>
      </w:r>
      <w:hyperlink r:id="rId22" w:history="1">
        <w:r>
          <w:rPr>
            <w:color w:val="0000FF"/>
          </w:rPr>
          <w:t>N 563</w:t>
        </w:r>
      </w:hyperlink>
      <w:r>
        <w:t xml:space="preserve">, от 07.07.2017 </w:t>
      </w:r>
      <w:hyperlink r:id="rId23" w:history="1">
        <w:r>
          <w:rPr>
            <w:color w:val="0000FF"/>
          </w:rPr>
          <w:t>N 806</w:t>
        </w:r>
      </w:hyperlink>
      <w:r>
        <w:t>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48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объекты, указанные в </w:t>
      </w:r>
      <w:hyperlink r:id="rId27" w:history="1">
        <w:r>
          <w:rPr>
            <w:color w:val="0000FF"/>
          </w:rPr>
          <w:t xml:space="preserve">части 14 </w:t>
        </w:r>
        <w:r>
          <w:rPr>
            <w:color w:val="0000FF"/>
          </w:rPr>
          <w:lastRenderedPageBreak/>
          <w:t>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>
        <w:t xml:space="preserve">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>
        <w:t xml:space="preserve"> дополнительных </w:t>
      </w:r>
      <w:proofErr w:type="gramStart"/>
      <w:r>
        <w:t>требованиях</w:t>
      </w:r>
      <w:proofErr w:type="gramEnd"/>
      <w: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6. </w:t>
      </w:r>
      <w:hyperlink w:anchor="P99" w:history="1">
        <w:r>
          <w:rPr>
            <w:color w:val="0000FF"/>
          </w:rPr>
          <w:t>Пункты 9</w:t>
        </w:r>
      </w:hyperlink>
      <w:r>
        <w:t xml:space="preserve"> - </w:t>
      </w:r>
      <w:hyperlink w:anchor="P975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7.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8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>
        <w:t>;"</w:t>
      </w:r>
      <w:proofErr w:type="gramEnd"/>
      <w:r>
        <w:t>.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right"/>
      </w:pPr>
      <w:r>
        <w:t>Председатель Правительства</w:t>
      </w:r>
    </w:p>
    <w:p w:rsidR="00BF035C" w:rsidRDefault="00BF035C">
      <w:pPr>
        <w:pStyle w:val="ConsPlusNormal"/>
        <w:jc w:val="right"/>
      </w:pPr>
      <w:r>
        <w:t>Российской Федерации</w:t>
      </w:r>
    </w:p>
    <w:p w:rsidR="00BF035C" w:rsidRDefault="00BF035C">
      <w:pPr>
        <w:pStyle w:val="ConsPlusNormal"/>
        <w:jc w:val="right"/>
      </w:pPr>
      <w:r>
        <w:t>В.ЗУБКОВ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right"/>
        <w:outlineLvl w:val="0"/>
      </w:pPr>
      <w:r>
        <w:t>Утверждено</w:t>
      </w:r>
    </w:p>
    <w:p w:rsidR="00BF035C" w:rsidRDefault="00BF035C">
      <w:pPr>
        <w:pStyle w:val="ConsPlusNormal"/>
        <w:jc w:val="right"/>
      </w:pPr>
      <w:r>
        <w:lastRenderedPageBreak/>
        <w:t>Постановлением Правительства</w:t>
      </w:r>
    </w:p>
    <w:p w:rsidR="00BF035C" w:rsidRDefault="00BF035C">
      <w:pPr>
        <w:pStyle w:val="ConsPlusNormal"/>
        <w:jc w:val="right"/>
      </w:pPr>
      <w:r>
        <w:t>Российской Федерации</w:t>
      </w:r>
    </w:p>
    <w:p w:rsidR="00BF035C" w:rsidRDefault="00BF035C">
      <w:pPr>
        <w:pStyle w:val="ConsPlusNormal"/>
        <w:jc w:val="right"/>
      </w:pPr>
      <w:r>
        <w:t>от 16 февраля 2008 г. N 87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Title"/>
        <w:jc w:val="center"/>
      </w:pPr>
      <w:bookmarkStart w:id="0" w:name="P48"/>
      <w:bookmarkEnd w:id="0"/>
      <w:r>
        <w:t>ПОЛОЖЕНИЕ</w:t>
      </w:r>
    </w:p>
    <w:p w:rsidR="00BF035C" w:rsidRDefault="00BF035C">
      <w:pPr>
        <w:pStyle w:val="ConsPlusTitle"/>
        <w:jc w:val="center"/>
      </w:pPr>
      <w:r>
        <w:t>О СОСТАВЕ РАЗДЕЛОВ ПРОЕКТНОЙ ДОКУМЕНТАЦИИ</w:t>
      </w:r>
    </w:p>
    <w:p w:rsidR="00BF035C" w:rsidRDefault="00BF035C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BF035C" w:rsidRDefault="00BF035C">
      <w:pPr>
        <w:pStyle w:val="ConsPlusNormal"/>
        <w:jc w:val="center"/>
      </w:pPr>
    </w:p>
    <w:p w:rsidR="00BF035C" w:rsidRDefault="00BF035C">
      <w:pPr>
        <w:pStyle w:val="ConsPlusNormal"/>
        <w:jc w:val="center"/>
      </w:pPr>
      <w:r>
        <w:t>Список изменяющих документов</w:t>
      </w:r>
    </w:p>
    <w:p w:rsidR="00BF035C" w:rsidRDefault="00BF035C">
      <w:pPr>
        <w:pStyle w:val="ConsPlusNormal"/>
        <w:jc w:val="center"/>
      </w:pPr>
      <w:proofErr w:type="gramStart"/>
      <w:r>
        <w:t xml:space="preserve">(в ред. Постановлений Правительства РФ от 18.05.2009 </w:t>
      </w:r>
      <w:hyperlink r:id="rId30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BF035C" w:rsidRDefault="00BF035C">
      <w:pPr>
        <w:pStyle w:val="ConsPlusNormal"/>
        <w:jc w:val="center"/>
      </w:pPr>
      <w:r>
        <w:t xml:space="preserve">от 21.12.2009 </w:t>
      </w:r>
      <w:hyperlink r:id="rId31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32" w:history="1">
        <w:r>
          <w:rPr>
            <w:color w:val="0000FF"/>
          </w:rPr>
          <w:t>N 235</w:t>
        </w:r>
      </w:hyperlink>
      <w:r>
        <w:t xml:space="preserve">, от 07.12.2010 </w:t>
      </w:r>
      <w:hyperlink r:id="rId33" w:history="1">
        <w:r>
          <w:rPr>
            <w:color w:val="0000FF"/>
          </w:rPr>
          <w:t>N 1006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15.02.2011 </w:t>
      </w:r>
      <w:hyperlink r:id="rId34" w:history="1">
        <w:r>
          <w:rPr>
            <w:color w:val="0000FF"/>
          </w:rPr>
          <w:t>N 73</w:t>
        </w:r>
      </w:hyperlink>
      <w:r>
        <w:t xml:space="preserve">, от 25.06.2012 </w:t>
      </w:r>
      <w:hyperlink r:id="rId35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36" w:history="1">
        <w:r>
          <w:rPr>
            <w:color w:val="0000FF"/>
          </w:rPr>
          <w:t>N 788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22.04.2013 </w:t>
      </w:r>
      <w:hyperlink r:id="rId37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38" w:history="1">
        <w:r>
          <w:rPr>
            <w:color w:val="0000FF"/>
          </w:rPr>
          <w:t>N 382</w:t>
        </w:r>
      </w:hyperlink>
      <w:r>
        <w:t xml:space="preserve">, от 08.08.2013 </w:t>
      </w:r>
      <w:hyperlink r:id="rId39" w:history="1">
        <w:r>
          <w:rPr>
            <w:color w:val="0000FF"/>
          </w:rPr>
          <w:t>N 679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26.03.2014 </w:t>
      </w:r>
      <w:hyperlink r:id="rId40" w:history="1">
        <w:r>
          <w:rPr>
            <w:color w:val="0000FF"/>
          </w:rPr>
          <w:t>N 230</w:t>
        </w:r>
      </w:hyperlink>
      <w:r>
        <w:t xml:space="preserve">, от 10.12.2014 </w:t>
      </w:r>
      <w:hyperlink r:id="rId41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42" w:history="1">
        <w:r>
          <w:rPr>
            <w:color w:val="0000FF"/>
          </w:rPr>
          <w:t>N 767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27.10.2015 </w:t>
      </w:r>
      <w:hyperlink r:id="rId43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44" w:history="1">
        <w:r>
          <w:rPr>
            <w:color w:val="0000FF"/>
          </w:rPr>
          <w:t>N 29</w:t>
        </w:r>
      </w:hyperlink>
      <w:r>
        <w:t xml:space="preserve">, от 12.11.2016 </w:t>
      </w:r>
      <w:hyperlink r:id="rId45" w:history="1">
        <w:r>
          <w:rPr>
            <w:color w:val="0000FF"/>
          </w:rPr>
          <w:t>N 1159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28.04.2017 </w:t>
      </w:r>
      <w:hyperlink r:id="rId46" w:history="1">
        <w:r>
          <w:rPr>
            <w:color w:val="0000FF"/>
          </w:rPr>
          <w:t>N 506</w:t>
        </w:r>
      </w:hyperlink>
      <w:r>
        <w:t xml:space="preserve">, от 12.05.2017 </w:t>
      </w:r>
      <w:hyperlink r:id="rId47" w:history="1">
        <w:r>
          <w:rPr>
            <w:color w:val="0000FF"/>
          </w:rPr>
          <w:t>N 563</w:t>
        </w:r>
      </w:hyperlink>
      <w:r>
        <w:t xml:space="preserve">, от 07.07.2017 </w:t>
      </w:r>
      <w:hyperlink r:id="rId48" w:history="1">
        <w:r>
          <w:rPr>
            <w:color w:val="0000FF"/>
          </w:rPr>
          <w:t>N 806</w:t>
        </w:r>
      </w:hyperlink>
      <w:r>
        <w:t>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  <w:outlineLvl w:val="1"/>
      </w:pPr>
      <w:r>
        <w:t>I. Общие положения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BF035C" w:rsidRDefault="00BF035C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BF035C" w:rsidRDefault="00BF03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6. </w:t>
      </w:r>
      <w:hyperlink r:id="rId51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BF035C" w:rsidRDefault="00BF03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</w:t>
      </w:r>
      <w:proofErr w:type="gramStart"/>
      <w:r>
        <w:t>требования</w:t>
      </w:r>
      <w:proofErr w:type="gramEnd"/>
      <w:r>
        <w:t xml:space="preserve"> к содержанию которых устанавливаются соответственно </w:t>
      </w:r>
      <w:hyperlink w:anchor="P413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28" w:history="1">
        <w:r>
          <w:rPr>
            <w:color w:val="0000FF"/>
          </w:rPr>
          <w:t>27(1)</w:t>
        </w:r>
      </w:hyperlink>
      <w:r>
        <w:t xml:space="preserve"> - </w:t>
      </w:r>
      <w:hyperlink w:anchor="P557" w:history="1">
        <w:r>
          <w:rPr>
            <w:color w:val="0000FF"/>
          </w:rPr>
          <w:t>31</w:t>
        </w:r>
      </w:hyperlink>
      <w:r>
        <w:t xml:space="preserve">, </w:t>
      </w:r>
      <w:hyperlink w:anchor="P886" w:history="1">
        <w:r>
          <w:rPr>
            <w:color w:val="0000FF"/>
          </w:rPr>
          <w:t>38</w:t>
        </w:r>
      </w:hyperlink>
      <w:r>
        <w:t xml:space="preserve"> и </w:t>
      </w:r>
      <w:hyperlink w:anchor="P975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>
        <w:t xml:space="preserve"> эксплуатироваться автономно, то </w:t>
      </w:r>
      <w:r>
        <w:lastRenderedPageBreak/>
        <w:t>есть независимо от строительства иных частей этого объекта капитального строительства.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BF035C" w:rsidRDefault="00BF035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</w:t>
      </w:r>
      <w:proofErr w:type="gramEnd"/>
      <w:r>
        <w:t xml:space="preserve">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BF035C" w:rsidRDefault="00BF035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27.10.2015 N 1147)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</w:t>
      </w:r>
      <w:proofErr w:type="spellStart"/>
      <w:r>
        <w:t>общепортового</w:t>
      </w:r>
      <w:proofErr w:type="spellEnd"/>
      <w:r>
        <w:t xml:space="preserve">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</w:t>
      </w:r>
      <w:proofErr w:type="spellStart"/>
      <w:r>
        <w:t>водо</w:t>
      </w:r>
      <w:proofErr w:type="spellEnd"/>
      <w:r>
        <w:t>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BF035C" w:rsidRDefault="00BF035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  <w:outlineLvl w:val="1"/>
      </w:pPr>
      <w:r>
        <w:t>II. Состав разделов проектной документации</w:t>
      </w:r>
    </w:p>
    <w:p w:rsidR="00BF035C" w:rsidRDefault="00BF035C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BF035C" w:rsidRDefault="00BF035C">
      <w:pPr>
        <w:pStyle w:val="ConsPlusNormal"/>
        <w:jc w:val="center"/>
      </w:pPr>
      <w:r>
        <w:t>и непроизводственного назначения и требования</w:t>
      </w:r>
    </w:p>
    <w:p w:rsidR="00BF035C" w:rsidRDefault="00BF035C">
      <w:pPr>
        <w:pStyle w:val="ConsPlusNormal"/>
        <w:jc w:val="center"/>
      </w:pPr>
      <w:r>
        <w:t>к содержанию этих разделов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1" w:name="P99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2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10. Раздел 1 "Пояснительная записка"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3" w:name="P104"/>
      <w:bookmarkEnd w:id="3"/>
      <w:r>
        <w:t xml:space="preserve">а) реквизиты одного из следующих документов, на </w:t>
      </w:r>
      <w:proofErr w:type="gramStart"/>
      <w:r>
        <w:t>основании</w:t>
      </w:r>
      <w:proofErr w:type="gramEnd"/>
      <w:r>
        <w:t xml:space="preserve"> которого принято решение о разработке проектной документации: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решение застройщика;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>
        <w:t>законами</w:t>
      </w:r>
      <w:proofErr w:type="gramEnd"/>
      <w: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58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59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BF035C" w:rsidRDefault="00BF035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г) сведения о потребности объекта капитального строительства в топливе, газе, воде и </w:t>
      </w:r>
      <w:r>
        <w:lastRenderedPageBreak/>
        <w:t>электрической 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данные о проектной мощности объекта капитального строительства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8" w:name="P127"/>
      <w:bookmarkEnd w:id="8"/>
      <w:proofErr w:type="spellStart"/>
      <w:proofErr w:type="gramStart"/>
      <w:r>
        <w:t>з</w:t>
      </w:r>
      <w:proofErr w:type="spellEnd"/>
      <w:r>
        <w:t>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0" w:name="P132"/>
      <w:bookmarkEnd w:id="10"/>
      <w:proofErr w:type="spellStart"/>
      <w:r>
        <w:t>н</w:t>
      </w:r>
      <w:proofErr w:type="spellEnd"/>
      <w:r>
        <w:t>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1" w:name="P134"/>
      <w:bookmarkEnd w:id="11"/>
      <w:proofErr w:type="spellStart"/>
      <w:r>
        <w:t>п</w:t>
      </w:r>
      <w:proofErr w:type="spellEnd"/>
      <w:r>
        <w:t>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обоснование </w:t>
      </w:r>
      <w:proofErr w:type="gramStart"/>
      <w:r>
        <w:t>возможности осуществления строительства объекта капитального строительства</w:t>
      </w:r>
      <w:proofErr w:type="gramEnd"/>
      <w:r>
        <w:t xml:space="preserve"> по этапам строительства с выделением этих этапов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 xml:space="preserve">11. Документы (копии документов, оформленные в установленном порядке),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в) обоснование планировочной организации земельного участка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градостроительным</w:t>
      </w:r>
      <w:proofErr w:type="gramEnd"/>
      <w: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мест размещения существующих и проектируемых объектов капитального </w:t>
      </w:r>
      <w:proofErr w:type="gramStart"/>
      <w:r>
        <w:t>строительства</w:t>
      </w:r>
      <w:proofErr w:type="gramEnd"/>
      <w:r>
        <w:t xml:space="preserve"> с указанием существующих и проектируемых подъездов и подходов к ним;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зданий и сооружений объекта капитального строительства, подлежащих сносу (при их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план земляных масс;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proofErr w:type="spellEnd"/>
      <w:r>
        <w:t xml:space="preserve">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>13. Раздел 3 "</w:t>
      </w:r>
      <w:proofErr w:type="gramStart"/>
      <w:r>
        <w:t>Архитектурные решения</w:t>
      </w:r>
      <w:proofErr w:type="gramEnd"/>
      <w:r>
        <w:t>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</w:t>
      </w:r>
      <w:proofErr w:type="gramStart"/>
      <w:r>
        <w:t>художественных решений</w:t>
      </w:r>
      <w:proofErr w:type="gramEnd"/>
      <w: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описание </w:t>
      </w:r>
      <w:proofErr w:type="gramStart"/>
      <w:r>
        <w:t>архитектурных решений</w:t>
      </w:r>
      <w:proofErr w:type="gramEnd"/>
      <w:r>
        <w:t>, обеспечивающих естественное освещение помещений с постоянным пребыванием людей;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ж) описание решений по </w:t>
      </w:r>
      <w:proofErr w:type="spellStart"/>
      <w:r>
        <w:t>светоограждению</w:t>
      </w:r>
      <w:proofErr w:type="spellEnd"/>
      <w:r>
        <w:t xml:space="preserve"> объекта, обеспечивающих безопасность полета воздушных судов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lastRenderedPageBreak/>
        <w:t>и) отображение фасадов;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4" w:name="P194"/>
      <w:bookmarkEnd w:id="14"/>
      <w:proofErr w:type="spellStart"/>
      <w:r>
        <w:t>д</w:t>
      </w:r>
      <w:proofErr w:type="spellEnd"/>
      <w:r>
        <w:t>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описание и обоснование принятых объемно-планировочных решений зданий и сооружений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снижение шума и вибраций;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гидроизоляцию и </w:t>
      </w:r>
      <w:proofErr w:type="spellStart"/>
      <w:r>
        <w:t>пароизоляцию</w:t>
      </w:r>
      <w:proofErr w:type="spellEnd"/>
      <w:r>
        <w:t xml:space="preserve">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перечень мероприятий по защите строительных конструкций и фундаментов от разрушения;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поэтажные планы зданий и сооружений с указанием размеров и экспликации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схемы расположения ограждающих конструкций и перегородок;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5" w:name="P220"/>
      <w:bookmarkEnd w:id="15"/>
      <w:proofErr w:type="spellStart"/>
      <w:r>
        <w:t>х</w:t>
      </w:r>
      <w:proofErr w:type="spellEnd"/>
      <w:r>
        <w:t>) план и сечения фундаментов.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6" w:name="P222"/>
      <w:bookmarkEnd w:id="16"/>
      <w:r>
        <w:t>а) подраздел "Система электроснабжения";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7" w:name="P225"/>
      <w:bookmarkEnd w:id="17"/>
      <w:r>
        <w:t>г) подраздел "Отопление, вентиляция и кондиционирование воздуха, тепловые сети";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подраздел "Сети связи";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8" w:name="P228"/>
      <w:bookmarkEnd w:id="18"/>
      <w:r>
        <w:lastRenderedPageBreak/>
        <w:t>ж) подраздел "Технологические решения".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9" w:name="P229"/>
      <w:bookmarkEnd w:id="19"/>
      <w:r>
        <w:t>16. Подраздел "Система электроснабжения"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в) сведения о количестве </w:t>
      </w:r>
      <w:proofErr w:type="spellStart"/>
      <w:r>
        <w:t>электроприемников</w:t>
      </w:r>
      <w:proofErr w:type="spellEnd"/>
      <w:r>
        <w:t>, их установленной и расчетной мощности;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описание решений по обеспечению электроэнергией </w:t>
      </w:r>
      <w:proofErr w:type="spellStart"/>
      <w:r>
        <w:t>электроприемников</w:t>
      </w:r>
      <w:proofErr w:type="spellEnd"/>
      <w:r>
        <w:t xml:space="preserve"> в соответствии с установленной классификацией в рабочем и аварийном режимах;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перечень мероприятий по экономии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 мощности сетевых и трансформаторных объектов;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перечень мероприятий по заземлению (</w:t>
      </w:r>
      <w:proofErr w:type="spellStart"/>
      <w:r>
        <w:t>занулению</w:t>
      </w:r>
      <w:proofErr w:type="spellEnd"/>
      <w:r>
        <w:t xml:space="preserve">) и </w:t>
      </w:r>
      <w:proofErr w:type="spellStart"/>
      <w:r>
        <w:t>молниезащите</w:t>
      </w:r>
      <w:proofErr w:type="spellEnd"/>
      <w:r>
        <w:t>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описание дополнительных и резервных источников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принципиальные схемы электроснабжения </w:t>
      </w:r>
      <w:proofErr w:type="spellStart"/>
      <w:r>
        <w:t>электроприемников</w:t>
      </w:r>
      <w:proofErr w:type="spellEnd"/>
      <w:r>
        <w:t xml:space="preserve"> от основного, дополнительного и резервного источников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у) схемы заземлений (</w:t>
      </w:r>
      <w:proofErr w:type="spellStart"/>
      <w:r>
        <w:t>занулений</w:t>
      </w:r>
      <w:proofErr w:type="spellEnd"/>
      <w:r>
        <w:t xml:space="preserve">) и </w:t>
      </w:r>
      <w:proofErr w:type="spellStart"/>
      <w:r>
        <w:t>молниезащиты</w:t>
      </w:r>
      <w:proofErr w:type="spellEnd"/>
      <w:r>
        <w:t>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план сетей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схему размещения электрооборудования (при необходимости).</w:t>
      </w:r>
    </w:p>
    <w:p w:rsidR="00BF035C" w:rsidRDefault="00BF035C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"</w:t>
      </w:r>
      <w:proofErr w:type="spellStart"/>
      <w:r>
        <w:t>х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сведения о существующих и проектируемых зонах охраны источников питьевого водоснабжения, </w:t>
      </w:r>
      <w:proofErr w:type="spellStart"/>
      <w:r>
        <w:t>водоохранных</w:t>
      </w:r>
      <w:proofErr w:type="spellEnd"/>
      <w:r>
        <w:t xml:space="preserve"> зонах;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 расчетном (проектном) расходе воды на производственные нужды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 качестве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перечень мероприятий по рациональному использованию воды, ее экономии;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расчетный расход горячей воды;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описание системы оборотного водоснабжения и мероприятий, обеспечивающих повторное использование тепла подогретой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план сетей водоснабжения.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18. Подраздел "Система водоотведения"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решения в отношении ливневой канализации и расчетного объема дождевых стоков;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принципиальные схемы прокладки наружных сетей водоотведения, ливнестоков и дренажных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0" w:name="P301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обоснование принятых систем и принципиальных решений по отоплению, вентиляции и кондиционированию воздуха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ж) сведения о потребности в паре;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обоснование выбранной системы очистки от газов и пыли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принципиальные схемы систем отопления, вентиляции и кондиционирования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схему паропроводов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обоснование способа, с помощью которого устанавливаются соединения сетей связи (на местном, </w:t>
      </w:r>
      <w:proofErr w:type="spellStart"/>
      <w:r>
        <w:t>внутризонном</w:t>
      </w:r>
      <w:proofErr w:type="spellEnd"/>
      <w:r>
        <w:t xml:space="preserve"> и междугородном уровнях);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перечень мероприятий по обеспечению взаимодействия систем управления и </w:t>
      </w:r>
      <w:r>
        <w:lastRenderedPageBreak/>
        <w:t>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>
        <w:t>часофикацию</w:t>
      </w:r>
      <w:proofErr w:type="spellEnd"/>
      <w: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м) описание системы внутренней связи, </w:t>
      </w:r>
      <w:proofErr w:type="spellStart"/>
      <w:r>
        <w:t>часофикации</w:t>
      </w:r>
      <w:proofErr w:type="spellEnd"/>
      <w:r>
        <w:t>, радиофикации, телевидения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обоснование технических решений устройства электрохимической защиты стального газопровода от коррозии;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план сетей газоснабжения.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1" w:name="P378"/>
      <w:bookmarkEnd w:id="21"/>
      <w:r>
        <w:t>22. Подраздел "Технологические решения"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lastRenderedPageBreak/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перечень мероприятий по предотвращению (сокращению) выбросов и сбросов вредных веществ в окружающую среду;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описание и обоснование проектных решений, направленных на соблюдение требований технологических регламентов;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2" w:name="P397"/>
      <w:bookmarkEnd w:id="22"/>
      <w:proofErr w:type="spellStart"/>
      <w:proofErr w:type="gramStart"/>
      <w:r>
        <w:t>п</w:t>
      </w:r>
      <w:proofErr w:type="spellEnd"/>
      <w:proofErr w:type="gramEnd"/>
      <w:r>
        <w:t xml:space="preserve">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</w:t>
      </w:r>
      <w:r>
        <w:lastRenderedPageBreak/>
        <w:t>средств и грузов, - для объектов производственного назначения;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proofErr w:type="gramStart"/>
      <w:r>
        <w:t>п</w:t>
      </w:r>
      <w:proofErr w:type="spellEnd"/>
      <w:proofErr w:type="gramEnd"/>
      <w:r>
        <w:t xml:space="preserve">(1)"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3" w:name="P399"/>
      <w:bookmarkEnd w:id="23"/>
      <w:proofErr w:type="spellStart"/>
      <w:proofErr w:type="gramStart"/>
      <w:r>
        <w:t>п</w:t>
      </w:r>
      <w:proofErr w:type="spellEnd"/>
      <w:proofErr w:type="gramEnd"/>
      <w:r>
        <w:t>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proofErr w:type="gramStart"/>
      <w:r>
        <w:t>п</w:t>
      </w:r>
      <w:proofErr w:type="spellEnd"/>
      <w:proofErr w:type="gramEnd"/>
      <w:r>
        <w:t xml:space="preserve">(2)"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(3)) описание и обоснование проектных решений при реализации требований, предусмотренных </w:t>
      </w:r>
      <w:hyperlink r:id="rId66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proofErr w:type="gramStart"/>
      <w:r>
        <w:t>п</w:t>
      </w:r>
      <w:proofErr w:type="spellEnd"/>
      <w:proofErr w:type="gramEnd"/>
      <w:r>
        <w:t xml:space="preserve">(3)"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принципиальные схемы технологических процессов от места поступления сырья и материалов до выпуска готовой продукции;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397" w:history="1">
        <w:r>
          <w:rPr>
            <w:color w:val="0000FF"/>
          </w:rPr>
          <w:t>подпунктах "</w:t>
        </w:r>
        <w:proofErr w:type="spellStart"/>
        <w:proofErr w:type="gramStart"/>
        <w:r>
          <w:rPr>
            <w:color w:val="0000FF"/>
          </w:rPr>
          <w:t>п</w:t>
        </w:r>
        <w:proofErr w:type="spellEnd"/>
        <w:proofErr w:type="gramEnd"/>
        <w:r>
          <w:rPr>
            <w:color w:val="0000FF"/>
          </w:rPr>
          <w:t>(1)"</w:t>
        </w:r>
      </w:hyperlink>
      <w:r>
        <w:t xml:space="preserve"> и </w:t>
      </w:r>
      <w:hyperlink w:anchor="P39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(2)"</w:t>
        </w:r>
      </w:hyperlink>
      <w:r>
        <w:t xml:space="preserve"> настоящего пункта;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</w:t>
      </w:r>
      <w:proofErr w:type="spellEnd"/>
      <w:r>
        <w:t xml:space="preserve">) схемы, предусмотренные </w:t>
      </w:r>
      <w:hyperlink r:id="rId6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70" w:history="1">
        <w:r>
          <w:rPr>
            <w:color w:val="0000FF"/>
          </w:rPr>
          <w:t>"г"</w:t>
        </w:r>
      </w:hyperlink>
      <w:r>
        <w:t xml:space="preserve">, </w:t>
      </w:r>
      <w:hyperlink r:id="rId71" w:history="1">
        <w:r>
          <w:rPr>
            <w:color w:val="0000FF"/>
          </w:rPr>
          <w:t>"е"</w:t>
        </w:r>
      </w:hyperlink>
      <w:r>
        <w:t xml:space="preserve"> и </w:t>
      </w:r>
      <w:hyperlink r:id="rId7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</w:t>
      </w:r>
      <w:proofErr w:type="gramEnd"/>
      <w:r>
        <w:t xml:space="preserve"> </w:t>
      </w:r>
      <w:proofErr w:type="gramStart"/>
      <w:r>
        <w:t>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  <w:proofErr w:type="gramEnd"/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ф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4" w:name="P413"/>
      <w:bookmarkEnd w:id="24"/>
      <w:r>
        <w:t>23. Раздел 6 "Проект организации строительства"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г) перечень мероприятий по привлечению для осуществления строительства </w:t>
      </w:r>
      <w:r>
        <w:lastRenderedPageBreak/>
        <w:t>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обоснование потребности в жилье и социально-бытовом обслуживании персонала, участвующего в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т(1)) описание проектных решений и мероприятий по охране объектов в период строительства;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"т(1)"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ц</w:t>
      </w:r>
      <w:proofErr w:type="spellEnd"/>
      <w:r>
        <w:t>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>
        <w:t xml:space="preserve"> указанием точек их подключения и мест расположения знаков закрепления разбивочных осей.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5" w:name="P445"/>
      <w:bookmarkEnd w:id="25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описание и обоснование принятого метода сноса (демонтажа);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и) описание и обоснование решений по безопасным методам ведения работ по сносу (демонтажу);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>
        <w:t>ст скл</w:t>
      </w:r>
      <w:proofErr w:type="gramEnd"/>
      <w:r>
        <w:t>адирования разбираемых материалов, конструкций, изделий и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чертежи защитных устройств инженерной инфраструктуры и подземных коммуникаций;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gramStart"/>
      <w:r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</w:r>
      <w:proofErr w:type="spellStart"/>
      <w:r>
        <w:t>водоохранных</w:t>
      </w:r>
      <w:proofErr w:type="spellEnd"/>
      <w:r>
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 xml:space="preserve">а) описание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>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описание и обоснование проектных решений по обеспечению безопасности людей при возникновении пожара;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>
        <w:t>противодымной</w:t>
      </w:r>
      <w:proofErr w:type="spellEnd"/>
      <w:r>
        <w:t xml:space="preserve"> защиты);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26" w:name="P513"/>
      <w:bookmarkEnd w:id="26"/>
      <w:proofErr w:type="spellStart"/>
      <w:r>
        <w:t>н</w:t>
      </w:r>
      <w:proofErr w:type="spellEnd"/>
      <w:r>
        <w:t>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7" w:name="P515"/>
      <w:bookmarkEnd w:id="27"/>
      <w:proofErr w:type="spellStart"/>
      <w:r>
        <w:lastRenderedPageBreak/>
        <w:t>п</w:t>
      </w:r>
      <w:proofErr w:type="spellEnd"/>
      <w:r>
        <w:t>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8" w:name="P516"/>
      <w:bookmarkEnd w:id="28"/>
      <w:r>
        <w:t>27. Раздел 10 "Мероприятия по обеспечению доступа инвалидов"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29" w:name="P520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76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20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20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0" w:name="P528"/>
      <w:bookmarkEnd w:id="30"/>
      <w: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>
        <w:t xml:space="preserve"> и сооружений, так и в процессе их эксплуатации;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иные установленные требования энергетической эффективности;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BF035C" w:rsidRDefault="00BF035C">
      <w:pPr>
        <w:pStyle w:val="ConsPlusNormal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13.04.2010 N 235)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1" w:name="P544"/>
      <w:bookmarkEnd w:id="31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44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б) перечень сметных нормативов, включенных в федеральный реестр сметных нормативов (в том числе укрупненных нормативов цены строительства),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</w:t>
      </w:r>
      <w:proofErr w:type="gramEnd"/>
      <w:r>
        <w:t xml:space="preserve">, на </w:t>
      </w:r>
      <w:proofErr w:type="gramStart"/>
      <w:r>
        <w:t>которой</w:t>
      </w:r>
      <w:proofErr w:type="gramEnd"/>
      <w:r>
        <w:t xml:space="preserve"> планируется осуществлять строительство;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1159)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2" w:name="P552"/>
      <w:bookmarkEnd w:id="32"/>
      <w:r>
        <w:t xml:space="preserve">30. Сметная документация, предусмотренная в </w:t>
      </w:r>
      <w:hyperlink w:anchor="P544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79" w:history="1">
        <w:r>
          <w:rPr>
            <w:color w:val="0000FF"/>
          </w:rPr>
          <w:t>реестр</w:t>
        </w:r>
      </w:hyperlink>
      <w: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</w:t>
      </w:r>
      <w:r>
        <w:lastRenderedPageBreak/>
        <w:t>сметных нормативов, осуществляется по решению Правительства Российской Федерации.</w:t>
      </w:r>
    </w:p>
    <w:p w:rsidR="00BF035C" w:rsidRDefault="00BF035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767)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18.05.2009 N 427)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3" w:name="P557"/>
      <w:bookmarkEnd w:id="33"/>
      <w:r>
        <w:t xml:space="preserve">31. Сводный сметный расчет стоимости строительства, предусмотренный </w:t>
      </w:r>
      <w:hyperlink w:anchor="P552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  <w:proofErr w:type="gramEnd"/>
    </w:p>
    <w:p w:rsidR="00BF035C" w:rsidRDefault="00BF035C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83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84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85" w:history="1">
        <w:r>
          <w:rPr>
            <w:color w:val="0000FF"/>
          </w:rPr>
          <w:t>N 563</w:t>
        </w:r>
      </w:hyperlink>
      <w:r>
        <w:t>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4" w:name="P572"/>
      <w:bookmarkEnd w:id="34"/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декларацию безопасности гидротехнических сооружений, разрабатываемую на стадии </w:t>
      </w:r>
      <w:r>
        <w:lastRenderedPageBreak/>
        <w:t>проектирования;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  <w:outlineLvl w:val="1"/>
      </w:pPr>
      <w:r>
        <w:t>III. Состав разделов проектной документации</w:t>
      </w:r>
    </w:p>
    <w:p w:rsidR="00BF035C" w:rsidRDefault="00BF035C">
      <w:pPr>
        <w:pStyle w:val="ConsPlusNormal"/>
        <w:jc w:val="center"/>
      </w:pPr>
      <w:r>
        <w:t>на линейные объекты капитального строительства</w:t>
      </w:r>
    </w:p>
    <w:p w:rsidR="00BF035C" w:rsidRDefault="00BF035C">
      <w:pPr>
        <w:pStyle w:val="ConsPlusNormal"/>
        <w:jc w:val="center"/>
      </w:pPr>
      <w:r>
        <w:t>и требования к содержанию этих разделов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>
        <w:t>требования</w:t>
      </w:r>
      <w:proofErr w:type="gramEnd"/>
      <w:r>
        <w:t xml:space="preserve"> к содержанию которых установлены </w:t>
      </w:r>
      <w:hyperlink w:anchor="P584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975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5" w:name="P584"/>
      <w:bookmarkEnd w:id="35"/>
      <w:r>
        <w:t>34. Раздел 1 "Пояснительная записка" должен содержать в текстовой части: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4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2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7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19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>
        <w:t xml:space="preserve"> участка;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е) технико-экономическую характеристику проектируемого линейного объекта (категория, протяженность, проектная мощность, пропускная способность, </w:t>
      </w:r>
      <w:proofErr w:type="spellStart"/>
      <w:r>
        <w:t>грузонапряженность</w:t>
      </w:r>
      <w:proofErr w:type="spellEnd"/>
      <w:r>
        <w:t>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27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130" w:history="1">
        <w:r>
          <w:rPr>
            <w:color w:val="0000FF"/>
          </w:rPr>
          <w:t>"л"</w:t>
        </w:r>
      </w:hyperlink>
      <w:r>
        <w:t xml:space="preserve">, </w:t>
      </w:r>
      <w:hyperlink w:anchor="P13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13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13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35. Раздел 2 "Проект полосы отвода"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</w:t>
      </w:r>
      <w:r>
        <w:lastRenderedPageBreak/>
        <w:t>сервиса - для автомобильных дорог.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36" w:name="P617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 категории и классе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перечень мероприятий по энергосбережению;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 xml:space="preserve">(1)) описание и обоснование проектных решений при реализации требований, предусмотренных </w:t>
      </w:r>
      <w:hyperlink r:id="rId90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"м(1)"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описание решений по организации ремонтного хозяйства, его оснащенность;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7" w:name="P632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для автомобильных дорог - документы,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описание конструктивных решений </w:t>
      </w:r>
      <w:proofErr w:type="spellStart"/>
      <w:r>
        <w:t>противодеформационных</w:t>
      </w:r>
      <w:proofErr w:type="spellEnd"/>
      <w:r>
        <w:t xml:space="preserve"> сооружений земляного полотна;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для железных дорог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</w:t>
      </w:r>
      <w:proofErr w:type="spellEnd"/>
      <w:proofErr w:type="gramEnd"/>
      <w:r>
        <w:t xml:space="preserve">(1)) для метрополитена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сведения о количестве </w:t>
      </w:r>
      <w:proofErr w:type="spellStart"/>
      <w:r>
        <w:t>электроприемников</w:t>
      </w:r>
      <w:proofErr w:type="spellEnd"/>
      <w:r>
        <w:t>, их установленной и расчетной мощности;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описание решений по обеспечению электроэнергией </w:t>
      </w:r>
      <w:proofErr w:type="spellStart"/>
      <w:r>
        <w:t>электроприемников</w:t>
      </w:r>
      <w:proofErr w:type="spellEnd"/>
      <w:r>
        <w:t xml:space="preserve"> в соответствии с установленной классификацией в рабочем и аварийном режимах;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заземлению (</w:t>
      </w:r>
      <w:proofErr w:type="spellStart"/>
      <w:r>
        <w:t>занулению</w:t>
      </w:r>
      <w:proofErr w:type="spellEnd"/>
      <w:r>
        <w:t xml:space="preserve">) и </w:t>
      </w:r>
      <w:proofErr w:type="spellStart"/>
      <w:r>
        <w:t>молниезащите</w:t>
      </w:r>
      <w:proofErr w:type="spellEnd"/>
      <w:r>
        <w:t>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сведения о системе водоснабжения: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сведения о существующих и проектируемых зонах охраны источников питьевого водоснабжения, </w:t>
      </w:r>
      <w:proofErr w:type="spellStart"/>
      <w:r>
        <w:t>водоохранных</w:t>
      </w:r>
      <w:proofErr w:type="spellEnd"/>
      <w:r>
        <w:t xml:space="preserve"> зонах;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описание проектных решений в отношении ливневой канализации и расчетного объема дождевых стоков;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сведения о нормативах для расчета тормозных путей и выполнения тяговых расчетов;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расчет схемы </w:t>
      </w:r>
      <w:proofErr w:type="spellStart"/>
      <w:proofErr w:type="gramStart"/>
      <w:r>
        <w:t>блок-участков</w:t>
      </w:r>
      <w:proofErr w:type="spellEnd"/>
      <w:proofErr w:type="gramEnd"/>
      <w:r>
        <w:t xml:space="preserve"> (по каждому перегону);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общие сведения о комплексе сре</w:t>
      </w:r>
      <w:proofErr w:type="gramStart"/>
      <w:r>
        <w:t>дств св</w:t>
      </w:r>
      <w:proofErr w:type="gramEnd"/>
      <w:r>
        <w:t>язи, емкости присоединяемой сети связи объекта метрополитена к сети связи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и состав сре</w:t>
      </w:r>
      <w:proofErr w:type="gramStart"/>
      <w:r>
        <w:t>дств св</w:t>
      </w:r>
      <w:proofErr w:type="gramEnd"/>
      <w:r>
        <w:t>язи с обоснованием применяемого оборудования и емкости, указанием мест размещения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</w:t>
      </w:r>
      <w:r>
        <w:lastRenderedPageBreak/>
        <w:t>управления;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обоснование принятого типа рельсов и рода </w:t>
      </w:r>
      <w:proofErr w:type="spellStart"/>
      <w:r>
        <w:t>подрельсового</w:t>
      </w:r>
      <w:proofErr w:type="spellEnd"/>
      <w:r>
        <w:t xml:space="preserve"> основания на главных, станционных и соединительных путях, расположенных на подземных, наземных и надземных участках линии;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сведения о принятых типах и марках стрелочных переводов, перекрестных съездов, глухих пересечений, промежуточных скреплений (в том числе </w:t>
      </w:r>
      <w:proofErr w:type="spellStart"/>
      <w:r>
        <w:t>виброгасящих</w:t>
      </w:r>
      <w:proofErr w:type="spellEnd"/>
      <w:r>
        <w:t>), путевом бетонном (балластном) слое, способе сварки рельсов и длине сварных рельсовых плетей;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сведения о системе охранной сигнализации и контроля доступа, а также о системе антитеррористической защиты для </w:t>
      </w:r>
      <w:proofErr w:type="spellStart"/>
      <w:r>
        <w:t>электродепо</w:t>
      </w:r>
      <w:proofErr w:type="spellEnd"/>
      <w:r>
        <w:t xml:space="preserve"> и дистанции защиты автоматики: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proofErr w:type="gramStart"/>
      <w:r>
        <w:t>р</w:t>
      </w:r>
      <w:proofErr w:type="spellEnd"/>
      <w:proofErr w:type="gramEnd"/>
      <w:r>
        <w:t xml:space="preserve">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сведения о возможности обледенения проводов и перечень мероприятий по </w:t>
      </w:r>
      <w:proofErr w:type="spellStart"/>
      <w:r>
        <w:t>антиобледенению</w:t>
      </w:r>
      <w:proofErr w:type="spellEnd"/>
      <w:r>
        <w:t>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описание конструкций фундаментов, опор, системы </w:t>
      </w:r>
      <w:proofErr w:type="spellStart"/>
      <w:r>
        <w:t>молниезащиты</w:t>
      </w:r>
      <w:proofErr w:type="spellEnd"/>
      <w:r>
        <w:t>, а также мер по защите конструкций от коррозии;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перечень мероприятий по защите трубопровода от снижения (увеличения) температуры </w:t>
      </w:r>
      <w:r>
        <w:lastRenderedPageBreak/>
        <w:t>продукта выше (ниже) допустимой;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38" w:name="P811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чертежи конструктивных решений несущих конструкций и отдельных элементов опор, описанных в пояснительной записке;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чертежи основных элементов искусственных сооружений,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х</w:t>
      </w:r>
      <w:proofErr w:type="spellEnd"/>
      <w:r>
        <w:t xml:space="preserve">(1)) схемы, предусмотренные </w:t>
      </w:r>
      <w:hyperlink r:id="rId9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94" w:history="1">
        <w:r>
          <w:rPr>
            <w:color w:val="0000FF"/>
          </w:rPr>
          <w:t>"г"</w:t>
        </w:r>
      </w:hyperlink>
      <w:r>
        <w:t xml:space="preserve">, </w:t>
      </w:r>
      <w:hyperlink r:id="rId95" w:history="1">
        <w:r>
          <w:rPr>
            <w:color w:val="0000FF"/>
          </w:rPr>
          <w:t>"е"</w:t>
        </w:r>
      </w:hyperlink>
      <w:r>
        <w:t xml:space="preserve"> и </w:t>
      </w:r>
      <w:hyperlink r:id="rId9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</w:r>
      <w:proofErr w:type="gramEnd"/>
      <w:r>
        <w:t xml:space="preserve"> </w:t>
      </w:r>
      <w:proofErr w:type="gramStart"/>
      <w:r>
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  <w:proofErr w:type="gramEnd"/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х</w:t>
      </w:r>
      <w:proofErr w:type="spellEnd"/>
      <w:r>
        <w:t xml:space="preserve">(1)"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9" w:name="P816"/>
      <w:bookmarkEnd w:id="39"/>
      <w:proofErr w:type="spellStart"/>
      <w:r>
        <w:t>ц</w:t>
      </w:r>
      <w:proofErr w:type="spellEnd"/>
      <w:r>
        <w:t>) схемы крепления элементов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ш</w:t>
      </w:r>
      <w:proofErr w:type="spellEnd"/>
      <w:r>
        <w:t xml:space="preserve">) для железных дорог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ш</w:t>
      </w:r>
      <w:proofErr w:type="spellEnd"/>
      <w:r>
        <w:t xml:space="preserve">(1)) для метрополитена - документы и сведения,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принципиальные схемы электроснабжения </w:t>
      </w:r>
      <w:proofErr w:type="spellStart"/>
      <w:r>
        <w:t>электроприемников</w:t>
      </w:r>
      <w:proofErr w:type="spellEnd"/>
      <w:r>
        <w:t xml:space="preserve"> от основного, </w:t>
      </w:r>
      <w:r>
        <w:lastRenderedPageBreak/>
        <w:t>дополнительного и резервного источников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заземлений (</w:t>
      </w:r>
      <w:proofErr w:type="spellStart"/>
      <w:r>
        <w:t>занулений</w:t>
      </w:r>
      <w:proofErr w:type="spellEnd"/>
      <w:r>
        <w:t xml:space="preserve">) и </w:t>
      </w:r>
      <w:proofErr w:type="spellStart"/>
      <w:r>
        <w:t>молниезащиты</w:t>
      </w:r>
      <w:proofErr w:type="spellEnd"/>
      <w:r>
        <w:t>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скелетные схемы сетей сре</w:t>
      </w:r>
      <w:proofErr w:type="gramStart"/>
      <w:r>
        <w:t>дств св</w:t>
      </w:r>
      <w:proofErr w:type="gramEnd"/>
      <w:r>
        <w:t xml:space="preserve">язи, локальных вычислительных сетей (при наличии) и </w:t>
      </w:r>
      <w:r>
        <w:lastRenderedPageBreak/>
        <w:t>иных слаботочных сетей;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ш</w:t>
      </w:r>
      <w:proofErr w:type="spellEnd"/>
      <w:r>
        <w:t xml:space="preserve">(1)"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щ</w:t>
      </w:r>
      <w:proofErr w:type="spellEnd"/>
      <w:r>
        <w:t xml:space="preserve">) для сетей связи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37. Раздел 4 "Здания, строения и сооружения, входящие в инфраструктуру линейного </w:t>
      </w:r>
      <w:r>
        <w:lastRenderedPageBreak/>
        <w:t>объекта"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</w:t>
      </w:r>
      <w:proofErr w:type="gramStart"/>
      <w:r>
        <w:t xml:space="preserve">Проектная документация в отношении строительства таких объектов разрабатывается в соответствии с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2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6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194" w:history="1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22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х</w:t>
        </w:r>
        <w:proofErr w:type="spellEnd"/>
        <w:r>
          <w:rPr>
            <w:color w:val="0000FF"/>
          </w:rPr>
          <w:t>" пункта 14</w:t>
        </w:r>
      </w:hyperlink>
      <w:r>
        <w:t xml:space="preserve">, </w:t>
      </w:r>
      <w:hyperlink w:anchor="P22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5" w:history="1">
        <w:r>
          <w:rPr>
            <w:color w:val="0000FF"/>
          </w:rPr>
          <w:t>"г"</w:t>
        </w:r>
      </w:hyperlink>
      <w:r>
        <w:t xml:space="preserve">, </w:t>
      </w:r>
      <w:hyperlink w:anchor="P228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2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01" w:history="1">
        <w:r>
          <w:rPr>
            <w:color w:val="0000FF"/>
          </w:rPr>
          <w:t>19</w:t>
        </w:r>
      </w:hyperlink>
      <w:r>
        <w:t xml:space="preserve">, </w:t>
      </w:r>
      <w:hyperlink w:anchor="P378" w:history="1">
        <w:r>
          <w:rPr>
            <w:color w:val="0000FF"/>
          </w:rPr>
          <w:t>22</w:t>
        </w:r>
      </w:hyperlink>
      <w:r>
        <w:t xml:space="preserve">, </w:t>
      </w:r>
      <w:hyperlink w:anchor="P516" w:history="1">
        <w:r>
          <w:rPr>
            <w:color w:val="0000FF"/>
          </w:rPr>
          <w:t>27</w:t>
        </w:r>
      </w:hyperlink>
      <w:r>
        <w:t xml:space="preserve"> настоящего Положения;</w:t>
      </w:r>
      <w:proofErr w:type="gramEnd"/>
    </w:p>
    <w:p w:rsidR="00BF035C" w:rsidRDefault="00BF035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40" w:name="P886"/>
      <w:bookmarkEnd w:id="40"/>
      <w:r>
        <w:t>38. Раздел 5 "Проект организации строительства"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>
        <w:t>жд стр</w:t>
      </w:r>
      <w:proofErr w:type="gramEnd"/>
      <w:r>
        <w:t>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перечень мероприятий по обеспечению на линейном объекте безопасного движения в период его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обоснование принятой продолжительности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описание проектных решений и перечень мероприятий, обеспечивающих сохранение окружающей среды в период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</w:t>
      </w:r>
      <w:proofErr w:type="spellEnd"/>
      <w:proofErr w:type="gramEnd"/>
      <w:r>
        <w:t>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</w:t>
      </w:r>
      <w:proofErr w:type="spellStart"/>
      <w:r>
        <w:t>барражного</w:t>
      </w:r>
      <w:proofErr w:type="spellEnd"/>
      <w:r>
        <w:t xml:space="preserve"> эффекта, загрязнения грунтовых вод, карстовых и оползневых явлений;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основные положения по </w:t>
      </w:r>
      <w:proofErr w:type="spellStart"/>
      <w:r>
        <w:t>энергобезопасности</w:t>
      </w:r>
      <w:proofErr w:type="spellEnd"/>
      <w:r>
        <w:t xml:space="preserve"> (бесперебойное обеспечение электроэнергией, сжатым воздухом, связью), описание и разработку мер по предупреждению </w:t>
      </w:r>
      <w:proofErr w:type="spellStart"/>
      <w:r>
        <w:t>электротравматизма</w:t>
      </w:r>
      <w:proofErr w:type="spellEnd"/>
      <w:r>
        <w:t xml:space="preserve"> и используемых для этого технических средств;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BF035C" w:rsidRDefault="00BF03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proofErr w:type="gramStart"/>
      <w:r>
        <w:t>р</w:t>
      </w:r>
      <w:proofErr w:type="spellEnd"/>
      <w:proofErr w:type="gramEnd"/>
      <w:r>
        <w:t xml:space="preserve">(1)"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gramStart"/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>
        <w:t xml:space="preserve"> связи и линий электропередачи, используемых в период строительства и эксплуатации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45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</w:t>
      </w:r>
      <w:r>
        <w:lastRenderedPageBreak/>
        <w:t>по устройству временных инженерных сетей на период строительства линейного объекта.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proofErr w:type="gramStart"/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03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</w:t>
      </w:r>
      <w:proofErr w:type="spellStart"/>
      <w:r>
        <w:t>противодымной</w:t>
      </w:r>
      <w:proofErr w:type="spellEnd"/>
      <w: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</w:t>
      </w:r>
      <w:r>
        <w:lastRenderedPageBreak/>
        <w:t>объекта, расчет ее необходимых сил и средств;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схемы и планы, указанные в </w:t>
      </w:r>
      <w:hyperlink w:anchor="P513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51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 пункта 26</w:t>
        </w:r>
      </w:hyperlink>
      <w:r>
        <w:t xml:space="preserve"> настоящего Положения.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41" w:name="P975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44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557" w:history="1">
        <w:r>
          <w:rPr>
            <w:color w:val="0000FF"/>
          </w:rPr>
          <w:t>31</w:t>
        </w:r>
      </w:hyperlink>
      <w:r>
        <w:t xml:space="preserve"> и </w:t>
      </w:r>
      <w:hyperlink w:anchor="P572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073" w:rsidRDefault="00AB2073"/>
    <w:sectPr w:rsidR="00AB2073" w:rsidSect="009E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35C"/>
    <w:rsid w:val="00AB2073"/>
    <w:rsid w:val="00B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3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8C0D40D83BBFEC59454F38A30E60C0BA0AD0F851E189305E2BA686307D26B297B21CAF7CE323CCa663L" TargetMode="External"/><Relationship Id="rId21" Type="http://schemas.openxmlformats.org/officeDocument/2006/relationships/hyperlink" Target="consultantplus://offline/ref=E68C0D40D83BBFEC59454F38A30E60C0B90FD3FC5BE289305E2BA686307D26B297B21CAF7CE323CDa664L" TargetMode="External"/><Relationship Id="rId42" Type="http://schemas.openxmlformats.org/officeDocument/2006/relationships/hyperlink" Target="consultantplus://offline/ref=E68C0D40D83BBFEC59454F38A30E60C0BA06D6F85FE389305E2BA686307D26B297B21CAF7CE323CCa662L" TargetMode="External"/><Relationship Id="rId47" Type="http://schemas.openxmlformats.org/officeDocument/2006/relationships/hyperlink" Target="consultantplus://offline/ref=E68C0D40D83BBFEC59454F38A30E60C0B90FD3F959E589305E2BA686307D26B297B21CAF7CE321CEa660L" TargetMode="External"/><Relationship Id="rId63" Type="http://schemas.openxmlformats.org/officeDocument/2006/relationships/hyperlink" Target="consultantplus://offline/ref=E68C0D40D83BBFEC59454F38A30E60C0BA0BD5FB5BE289305E2BA686307D26B297B21CAF7CE323CFa666L" TargetMode="External"/><Relationship Id="rId68" Type="http://schemas.openxmlformats.org/officeDocument/2006/relationships/hyperlink" Target="consultantplus://offline/ref=E68C0D40D83BBFEC59454F38A30E60C0BA0FD5F85AEA89305E2BA686307D26B297B21CAF7CE323CDa66CL" TargetMode="External"/><Relationship Id="rId84" Type="http://schemas.openxmlformats.org/officeDocument/2006/relationships/hyperlink" Target="consultantplus://offline/ref=E68C0D40D83BBFEC59454F38A30E60C0B90ED2FD5DE089305E2BA686307D26B297B21CAF7CE323CAa663L" TargetMode="External"/><Relationship Id="rId89" Type="http://schemas.openxmlformats.org/officeDocument/2006/relationships/hyperlink" Target="consultantplus://offline/ref=E68C0D40D83BBFEC59454F38A30E60C0BA0DD6F851EB89305E2BA686307D26B297B21CAF7CE323CCa660L" TargetMode="External"/><Relationship Id="rId7" Type="http://schemas.openxmlformats.org/officeDocument/2006/relationships/hyperlink" Target="consultantplus://offline/ref=E68C0D40D83BBFEC59454F38A30E60C0B207D1F95FE9D43A5672AA84377279A590FB10AE7CE323aC69L" TargetMode="External"/><Relationship Id="rId71" Type="http://schemas.openxmlformats.org/officeDocument/2006/relationships/hyperlink" Target="consultantplus://offline/ref=E68C0D40D83BBFEC59454F38A30E60C0BA07D7F65EE089305E2BA686307D26B297B21CAF7CE323CEa666L" TargetMode="External"/><Relationship Id="rId92" Type="http://schemas.openxmlformats.org/officeDocument/2006/relationships/hyperlink" Target="consultantplus://offline/ref=E68C0D40D83BBFEC59454F38A30E60C0BA0ED2F75CE689305E2BA686307D26B297B21CAF7CE323CEa66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8C0D40D83BBFEC59454F38A30E60C0BA09D7FF59E589305E2BA686307D26B297B21CAF7CE323CDa665L" TargetMode="External"/><Relationship Id="rId29" Type="http://schemas.openxmlformats.org/officeDocument/2006/relationships/hyperlink" Target="consultantplus://offline/ref=E68C0D40D83BBFEC59454F38A30E60C0BC0AD4FB5BE9D43A5672AA84377279A590FB10AE7CE322aC6BL" TargetMode="External"/><Relationship Id="rId11" Type="http://schemas.openxmlformats.org/officeDocument/2006/relationships/hyperlink" Target="consultantplus://offline/ref=E68C0D40D83BBFEC59454F38A30E60C0BA0DD6F851EB89305E2BA686307D26B297B21CAF7CE323CCa660L" TargetMode="External"/><Relationship Id="rId24" Type="http://schemas.openxmlformats.org/officeDocument/2006/relationships/hyperlink" Target="consultantplus://offline/ref=E68C0D40D83BBFEC59454F38A30E60C0B90FD4FE50E689305E2BA686307D26B297B21CAF7FaE64L" TargetMode="External"/><Relationship Id="rId32" Type="http://schemas.openxmlformats.org/officeDocument/2006/relationships/hyperlink" Target="consultantplus://offline/ref=E68C0D40D83BBFEC59454F38A30E60C0B207D1F95FE9D43A5672AA84377279A590FB10AE7CE323aC65L" TargetMode="External"/><Relationship Id="rId37" Type="http://schemas.openxmlformats.org/officeDocument/2006/relationships/hyperlink" Target="consultantplus://offline/ref=E68C0D40D83BBFEC59454F38A30E60C0BA0AD0F851E189305E2BA686307D26B297B21CAF7CE323CCa66DL" TargetMode="External"/><Relationship Id="rId40" Type="http://schemas.openxmlformats.org/officeDocument/2006/relationships/hyperlink" Target="consultantplus://offline/ref=E68C0D40D83BBFEC59454F38A30E60C0BA08D1FF5FE389305E2BA686307D26B297B21CAF7CE323CFa666L" TargetMode="External"/><Relationship Id="rId45" Type="http://schemas.openxmlformats.org/officeDocument/2006/relationships/hyperlink" Target="consultantplus://offline/ref=E68C0D40D83BBFEC59454F38A30E60C0B90ED2FD5DE089305E2BA686307D26B297B21CAF7CE323CAa666L" TargetMode="External"/><Relationship Id="rId53" Type="http://schemas.openxmlformats.org/officeDocument/2006/relationships/hyperlink" Target="consultantplus://offline/ref=E68C0D40D83BBFEC59454F38A30E60C0B207D1F95FE9D43A5672AA84377279A590FB10AE7CE322aC6CL" TargetMode="External"/><Relationship Id="rId58" Type="http://schemas.openxmlformats.org/officeDocument/2006/relationships/hyperlink" Target="consultantplus://offline/ref=E68C0D40D83BBFEC59454F38A30E60C0B90FD4FE50E689305E2BA686307D26B297B21CAF7CE324C9a66DL" TargetMode="External"/><Relationship Id="rId66" Type="http://schemas.openxmlformats.org/officeDocument/2006/relationships/hyperlink" Target="consultantplus://offline/ref=E68C0D40D83BBFEC59454F38A30E60C0B90ED5FE50E089305E2BA686307D26B297B21CAAa76FL" TargetMode="External"/><Relationship Id="rId74" Type="http://schemas.openxmlformats.org/officeDocument/2006/relationships/hyperlink" Target="consultantplus://offline/ref=E68C0D40D83BBFEC59454F38A30E60C0B90FDCF65FE589305E2BA686307D26B297B21CAF7CE323CCa660L" TargetMode="External"/><Relationship Id="rId79" Type="http://schemas.openxmlformats.org/officeDocument/2006/relationships/hyperlink" Target="consultantplus://offline/ref=E68C0D40D83BBFEC59454F38A30E60C0BA0AD6FD5CE589305E2BA686307D26B297B21CAF7CE323CDa667L" TargetMode="External"/><Relationship Id="rId87" Type="http://schemas.openxmlformats.org/officeDocument/2006/relationships/hyperlink" Target="consultantplus://offline/ref=E68C0D40D83BBFEC59454F38A30E60C0B90FD6FF50EA89305E2BA686307D26B297B21CAF7CE323CDa663L" TargetMode="External"/><Relationship Id="rId102" Type="http://schemas.openxmlformats.org/officeDocument/2006/relationships/hyperlink" Target="consultantplus://offline/ref=E68C0D40D83BBFEC59454F38A30E60C0BA0ED2F75CE689305E2BA686307D26B297B21CAF7CE322CAa66CL" TargetMode="External"/><Relationship Id="rId5" Type="http://schemas.openxmlformats.org/officeDocument/2006/relationships/hyperlink" Target="consultantplus://offline/ref=E68C0D40D83BBFEC59454F38A30E60C0B90FDDFC50EA89305E2BA686307D26B297B21CAF7CE322CDa666L" TargetMode="External"/><Relationship Id="rId61" Type="http://schemas.openxmlformats.org/officeDocument/2006/relationships/hyperlink" Target="consultantplus://offline/ref=E68C0D40D83BBFEC59454F38A30E60C0B90FD4FE50E689305E2BA68630a76DL" TargetMode="External"/><Relationship Id="rId82" Type="http://schemas.openxmlformats.org/officeDocument/2006/relationships/hyperlink" Target="consultantplus://offline/ref=E68C0D40D83BBFEC59454F38A30E60C0B90FDDFC50EA89305E2BA686307D26B297B21CAF7CE322CDa666L" TargetMode="External"/><Relationship Id="rId90" Type="http://schemas.openxmlformats.org/officeDocument/2006/relationships/hyperlink" Target="consultantplus://offline/ref=E68C0D40D83BBFEC59454F38A30E60C0B90ED5FE50E089305E2BA686307D26B297B21CAAa76FL" TargetMode="External"/><Relationship Id="rId95" Type="http://schemas.openxmlformats.org/officeDocument/2006/relationships/hyperlink" Target="consultantplus://offline/ref=E68C0D40D83BBFEC59454F38A30E60C0BA07D7F65EE089305E2BA686307D26B297B21CAF7CE323CEa666L" TargetMode="External"/><Relationship Id="rId19" Type="http://schemas.openxmlformats.org/officeDocument/2006/relationships/hyperlink" Target="consultantplus://offline/ref=E68C0D40D83BBFEC59454F38A30E60C0BA07D7F65EE089305E2BA686307D26B297B21CAF7CE323CCa66DL" TargetMode="External"/><Relationship Id="rId14" Type="http://schemas.openxmlformats.org/officeDocument/2006/relationships/hyperlink" Target="consultantplus://offline/ref=E68C0D40D83BBFEC59454F38A30E60C0BA0BD5FB5BE289305E2BA686307D26B297B21CAF7CE323CFa666L" TargetMode="External"/><Relationship Id="rId22" Type="http://schemas.openxmlformats.org/officeDocument/2006/relationships/hyperlink" Target="consultantplus://offline/ref=E68C0D40D83BBFEC59454F38A30E60C0B90FD3F959E589305E2BA686307D26B297B21CAF7CE321CEa660L" TargetMode="External"/><Relationship Id="rId27" Type="http://schemas.openxmlformats.org/officeDocument/2006/relationships/hyperlink" Target="consultantplus://offline/ref=E68C0D40D83BBFEC59454F38A30E60C0B90FD4FE50E689305E2BA686307D26B297B21CAF7CE324CBa662L" TargetMode="External"/><Relationship Id="rId30" Type="http://schemas.openxmlformats.org/officeDocument/2006/relationships/hyperlink" Target="consultantplus://offline/ref=E68C0D40D83BBFEC59454F38A30E60C0B90FDDFC50EA89305E2BA686307D26B297B21CAF7CE322CDa666L" TargetMode="External"/><Relationship Id="rId35" Type="http://schemas.openxmlformats.org/officeDocument/2006/relationships/hyperlink" Target="consultantplus://offline/ref=E68C0D40D83BBFEC59454F38A30E60C0BA0DD4F95DE189305E2BA686307D26B297B21CAF7CE323CCa660L" TargetMode="External"/><Relationship Id="rId43" Type="http://schemas.openxmlformats.org/officeDocument/2006/relationships/hyperlink" Target="consultantplus://offline/ref=E68C0D40D83BBFEC59454F38A30E60C0BA06DDFD5BE289305E2BA686307D26B297B21CAF7CE323CDa667L" TargetMode="External"/><Relationship Id="rId48" Type="http://schemas.openxmlformats.org/officeDocument/2006/relationships/hyperlink" Target="consultantplus://offline/ref=E68C0D40D83BBFEC59454F38A30E60C0B90FDCF65FE589305E2BA686307D26B297B21CAF7CE323CCa660L" TargetMode="External"/><Relationship Id="rId56" Type="http://schemas.openxmlformats.org/officeDocument/2006/relationships/hyperlink" Target="consultantplus://offline/ref=E68C0D40D83BBFEC59454F38A30E60C0BA06DDFD5BE289305E2BA686307D26B297B21CAF7CE323CDa667L" TargetMode="External"/><Relationship Id="rId64" Type="http://schemas.openxmlformats.org/officeDocument/2006/relationships/hyperlink" Target="consultantplus://offline/ref=E68C0D40D83BBFEC59454F38A30E60C0BA0FD5F85AEA89305E2BA686307D26B297B21CAF7CE323CDa663L" TargetMode="External"/><Relationship Id="rId69" Type="http://schemas.openxmlformats.org/officeDocument/2006/relationships/hyperlink" Target="consultantplus://offline/ref=E68C0D40D83BBFEC59454F38A30E60C0BA07D7F65EE089305E2BA686307D26B297B21CAF7CE323CDa66CL" TargetMode="External"/><Relationship Id="rId77" Type="http://schemas.openxmlformats.org/officeDocument/2006/relationships/hyperlink" Target="consultantplus://offline/ref=E68C0D40D83BBFEC59454F38A30E60C0B207D1F95FE9D43A5672AA84377279A590FB10AE7CE322aC6DL" TargetMode="External"/><Relationship Id="rId100" Type="http://schemas.openxmlformats.org/officeDocument/2006/relationships/hyperlink" Target="consultantplus://offline/ref=E68C0D40D83BBFEC59454F38A30E60C0BA0ED2F75CE689305E2BA686307D26B297B21CAF7CE322CAa662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68C0D40D83BBFEC59454F38A30E60C0BA0ED2F75CE689305E2BA686307D26B297B21CAF7CE323CCa662L" TargetMode="External"/><Relationship Id="rId51" Type="http://schemas.openxmlformats.org/officeDocument/2006/relationships/hyperlink" Target="consultantplus://offline/ref=E68C0D40D83BBFEC59454F38A30E60C0BA0ED4F951E189305E2BA68630a76DL" TargetMode="External"/><Relationship Id="rId72" Type="http://schemas.openxmlformats.org/officeDocument/2006/relationships/hyperlink" Target="consultantplus://offline/ref=E68C0D40D83BBFEC59454F38A30E60C0BA07D7F65EE089305E2BA686307D26B297B21CAF7CE323CEa660L" TargetMode="External"/><Relationship Id="rId80" Type="http://schemas.openxmlformats.org/officeDocument/2006/relationships/hyperlink" Target="consultantplus://offline/ref=E68C0D40D83BBFEC59454F38A30E60C0BA0ED2F75CE689305E2BA686307D26B297B21CAF7CE323CDa660L" TargetMode="External"/><Relationship Id="rId85" Type="http://schemas.openxmlformats.org/officeDocument/2006/relationships/hyperlink" Target="consultantplus://offline/ref=E68C0D40D83BBFEC59454F38A30E60C0B90FD3F959E589305E2BA686307D26B297B21CAF7CE321CEa660L" TargetMode="External"/><Relationship Id="rId93" Type="http://schemas.openxmlformats.org/officeDocument/2006/relationships/hyperlink" Target="consultantplus://offline/ref=E68C0D40D83BBFEC59454F38A30E60C0BA07D7F65EE089305E2BA686307D26B297B21CAF7CE323CDa66CL" TargetMode="External"/><Relationship Id="rId98" Type="http://schemas.openxmlformats.org/officeDocument/2006/relationships/hyperlink" Target="consultantplus://offline/ref=E68C0D40D83BBFEC59454F38A30E60C0BA0ED2F75CE689305E2BA686307D26B297B21CAF7CE322CEa66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8C0D40D83BBFEC59454F38A30E60C0BA0AD0F851E189305E2BA686307D26B297B21CAF7CE323CCa660L" TargetMode="External"/><Relationship Id="rId17" Type="http://schemas.openxmlformats.org/officeDocument/2006/relationships/hyperlink" Target="consultantplus://offline/ref=E68C0D40D83BBFEC59454F38A30E60C0BA06D6F85FE389305E2BA686307D26B297B21CAF7CE323CCa662L" TargetMode="External"/><Relationship Id="rId25" Type="http://schemas.openxmlformats.org/officeDocument/2006/relationships/hyperlink" Target="consultantplus://offline/ref=E68C0D40D83BBFEC59454F38A30E60C0BA08D1FF5FE389305E2BA686307D26B297B21CAF7CE323CFa667L" TargetMode="External"/><Relationship Id="rId33" Type="http://schemas.openxmlformats.org/officeDocument/2006/relationships/hyperlink" Target="consultantplus://offline/ref=E68C0D40D83BBFEC59454F38A30E60C0BA0ED2F75CE689305E2BA686307D26B297B21CAF7CE323CDa665L" TargetMode="External"/><Relationship Id="rId38" Type="http://schemas.openxmlformats.org/officeDocument/2006/relationships/hyperlink" Target="consultantplus://offline/ref=E68C0D40D83BBFEC59454F38A30E60C0B90EDCF95AE089305E2BA686307D26B297B21CAF7CE322C8a660L" TargetMode="External"/><Relationship Id="rId46" Type="http://schemas.openxmlformats.org/officeDocument/2006/relationships/hyperlink" Target="consultantplus://offline/ref=E68C0D40D83BBFEC59454F38A30E60C0B90FD3FC5BE289305E2BA686307D26B297B21CAF7CE323CDa664L" TargetMode="External"/><Relationship Id="rId59" Type="http://schemas.openxmlformats.org/officeDocument/2006/relationships/hyperlink" Target="consultantplus://offline/ref=E68C0D40D83BBFEC59454F38A30E60C0B90FD6FF50EA89305E2BA686307D26B297B21CAD7CaE66L" TargetMode="External"/><Relationship Id="rId67" Type="http://schemas.openxmlformats.org/officeDocument/2006/relationships/hyperlink" Target="consultantplus://offline/ref=E68C0D40D83BBFEC59454F38A30E60C0BA07D7F65EE089305E2BA686307D26B297B21CAF7CE323C9a665L" TargetMode="External"/><Relationship Id="rId103" Type="http://schemas.openxmlformats.org/officeDocument/2006/relationships/hyperlink" Target="consultantplus://offline/ref=E68C0D40D83BBFEC59454F38A30E60C0B306D7FA5BE9D43A5672AA84a367L" TargetMode="External"/><Relationship Id="rId20" Type="http://schemas.openxmlformats.org/officeDocument/2006/relationships/hyperlink" Target="consultantplus://offline/ref=E68C0D40D83BBFEC59454F38A30E60C0B90ED2FD5DE089305E2BA686307D26B297B21CAF7CE323CAa666L" TargetMode="External"/><Relationship Id="rId41" Type="http://schemas.openxmlformats.org/officeDocument/2006/relationships/hyperlink" Target="consultantplus://offline/ref=E68C0D40D83BBFEC59454F38A30E60C0BA09D7FF59E589305E2BA686307D26B297B21CAF7CE323CDa665L" TargetMode="External"/><Relationship Id="rId54" Type="http://schemas.openxmlformats.org/officeDocument/2006/relationships/hyperlink" Target="consultantplus://offline/ref=E68C0D40D83BBFEC59454F38A30E60C0BA0ED2F75CE689305E2BA686307D26B297B21CAF7CE323CDa664L" TargetMode="External"/><Relationship Id="rId62" Type="http://schemas.openxmlformats.org/officeDocument/2006/relationships/hyperlink" Target="consultantplus://offline/ref=E68C0D40D83BBFEC59454F38A30E60C0BA0ED2F75CE689305E2BA686307D26B297B21CAF7CE323CDa666L" TargetMode="External"/><Relationship Id="rId70" Type="http://schemas.openxmlformats.org/officeDocument/2006/relationships/hyperlink" Target="consultantplus://offline/ref=E68C0D40D83BBFEC59454F38A30E60C0BA07D7F65EE089305E2BA686307D26B297B21CAF7CE323CEa664L" TargetMode="External"/><Relationship Id="rId75" Type="http://schemas.openxmlformats.org/officeDocument/2006/relationships/hyperlink" Target="consultantplus://offline/ref=E68C0D40D83BBFEC59454F38A30E60C0BA0FD5F85AEA89305E2BA686307D26B297B21CAF7CE323CEa664L" TargetMode="External"/><Relationship Id="rId83" Type="http://schemas.openxmlformats.org/officeDocument/2006/relationships/hyperlink" Target="consultantplus://offline/ref=E68C0D40D83BBFEC59454F38A30E60C0B90EDCF95AE089305E2BA686307D26B297B21CAF7CE322C8a660L" TargetMode="External"/><Relationship Id="rId88" Type="http://schemas.openxmlformats.org/officeDocument/2006/relationships/hyperlink" Target="consultantplus://offline/ref=E68C0D40D83BBFEC59454F38A30E60C0B20BD7FA5CE9D43A5672AA84377279A590FB10AE7CE323aC69L" TargetMode="External"/><Relationship Id="rId91" Type="http://schemas.openxmlformats.org/officeDocument/2006/relationships/hyperlink" Target="consultantplus://offline/ref=E68C0D40D83BBFEC59454F38A30E60C0BA07D7F65EE089305E2BA686307D26B297B21CAF7CE323C9a660L" TargetMode="External"/><Relationship Id="rId96" Type="http://schemas.openxmlformats.org/officeDocument/2006/relationships/hyperlink" Target="consultantplus://offline/ref=E68C0D40D83BBFEC59454F38A30E60C0BA07D7F65EE089305E2BA686307D26B297B21CAF7CE323CEa6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C0D40D83BBFEC59454F38A30E60C0B20BD7FA5CE9D43A5672AA84377279A590FB10AE7CE323aC69L" TargetMode="External"/><Relationship Id="rId15" Type="http://schemas.openxmlformats.org/officeDocument/2006/relationships/hyperlink" Target="consultantplus://offline/ref=E68C0D40D83BBFEC59454F38A30E60C0BA08D1FF5FE389305E2BA686307D26B297B21CAF7CE323CFa664L" TargetMode="External"/><Relationship Id="rId23" Type="http://schemas.openxmlformats.org/officeDocument/2006/relationships/hyperlink" Target="consultantplus://offline/ref=E68C0D40D83BBFEC59454F38A30E60C0B90FDCF65FE589305E2BA686307D26B297B21CAF7CE323CCa660L" TargetMode="External"/><Relationship Id="rId28" Type="http://schemas.openxmlformats.org/officeDocument/2006/relationships/hyperlink" Target="consultantplus://offline/ref=E68C0D40D83BBFEC59454F38A30E60C0BE06D7FC5EE9D43A5672AA84377279A590FB10AE7CE320aC6AL" TargetMode="External"/><Relationship Id="rId36" Type="http://schemas.openxmlformats.org/officeDocument/2006/relationships/hyperlink" Target="consultantplus://offline/ref=E68C0D40D83BBFEC59454F38A30E60C0BA0DD6F851EB89305E2BA686307D26B297B21CAF7CE323CCa660L" TargetMode="External"/><Relationship Id="rId49" Type="http://schemas.openxmlformats.org/officeDocument/2006/relationships/hyperlink" Target="consultantplus://offline/ref=E68C0D40D83BBFEC59454F38A30E60C0B90ED1FF5DE089305E2BA686307D26B297B21CAF7CE323CDa666L" TargetMode="External"/><Relationship Id="rId57" Type="http://schemas.openxmlformats.org/officeDocument/2006/relationships/hyperlink" Target="consultantplus://offline/ref=E68C0D40D83BBFEC59454F38A30E60C0BA09D7FF59E589305E2BA686307D26B297B21CAF7CE323CDa665L" TargetMode="External"/><Relationship Id="rId10" Type="http://schemas.openxmlformats.org/officeDocument/2006/relationships/hyperlink" Target="consultantplus://offline/ref=E68C0D40D83BBFEC59454F38A30E60C0BA0DD4F95DE189305E2BA686307D26B297B21CAF7CE323CCa660L" TargetMode="External"/><Relationship Id="rId31" Type="http://schemas.openxmlformats.org/officeDocument/2006/relationships/hyperlink" Target="consultantplus://offline/ref=E68C0D40D83BBFEC59454F38A30E60C0B20BD7FA5CE9D43A5672AA84377279A590FB10AE7CE323aC69L" TargetMode="External"/><Relationship Id="rId44" Type="http://schemas.openxmlformats.org/officeDocument/2006/relationships/hyperlink" Target="consultantplus://offline/ref=E68C0D40D83BBFEC59454F38A30E60C0BA07D7F65EE089305E2BA686307D26B297B21CAF7CE323CCa66DL" TargetMode="External"/><Relationship Id="rId52" Type="http://schemas.openxmlformats.org/officeDocument/2006/relationships/hyperlink" Target="consultantplus://offline/ref=E68C0D40D83BBFEC59454F38A30E60C0BA08D1FF5FE389305E2BA686307D26B297B21CAF7CE323CFa666L" TargetMode="External"/><Relationship Id="rId60" Type="http://schemas.openxmlformats.org/officeDocument/2006/relationships/hyperlink" Target="consultantplus://offline/ref=E68C0D40D83BBFEC59454F38A30E60C0B90FD3FC5BE289305E2BA686307D26B297B21CAF7CE323CDa664L" TargetMode="External"/><Relationship Id="rId65" Type="http://schemas.openxmlformats.org/officeDocument/2006/relationships/hyperlink" Target="consultantplus://offline/ref=E68C0D40D83BBFEC59454F38A30E60C0BA0FD5F85AEA89305E2BA686307D26B297B21CAF7CE323CDa66DL" TargetMode="External"/><Relationship Id="rId73" Type="http://schemas.openxmlformats.org/officeDocument/2006/relationships/hyperlink" Target="consultantplus://offline/ref=E68C0D40D83BBFEC59454F38A30E60C0BA07D7F65EE089305E2BA686307D26B297B21CAF7CE323C9a667L" TargetMode="External"/><Relationship Id="rId78" Type="http://schemas.openxmlformats.org/officeDocument/2006/relationships/hyperlink" Target="consultantplus://offline/ref=E68C0D40D83BBFEC59454F38A30E60C0B90ED2FD5DE089305E2BA686307D26B297B21CAF7CE323CAa661L" TargetMode="External"/><Relationship Id="rId81" Type="http://schemas.openxmlformats.org/officeDocument/2006/relationships/hyperlink" Target="consultantplus://offline/ref=E68C0D40D83BBFEC59454F38A30E60C0BA06D6F85FE389305E2BA686307D26B297B21CAF7CE323CCa662L" TargetMode="External"/><Relationship Id="rId86" Type="http://schemas.openxmlformats.org/officeDocument/2006/relationships/hyperlink" Target="consultantplus://offline/ref=E68C0D40D83BBFEC59454F38A30E60C0BA0DD4F95DE189305E2BA686307D26B297B21CAF7CE323CCa660L" TargetMode="External"/><Relationship Id="rId94" Type="http://schemas.openxmlformats.org/officeDocument/2006/relationships/hyperlink" Target="consultantplus://offline/ref=E68C0D40D83BBFEC59454F38A30E60C0BA07D7F65EE089305E2BA686307D26B297B21CAF7CE323CEa664L" TargetMode="External"/><Relationship Id="rId99" Type="http://schemas.openxmlformats.org/officeDocument/2006/relationships/hyperlink" Target="consultantplus://offline/ref=E68C0D40D83BBFEC59454F38A30E60C0BA0ED2F75CE689305E2BA686307D26B297B21CAF7CE322CAa660L" TargetMode="External"/><Relationship Id="rId101" Type="http://schemas.openxmlformats.org/officeDocument/2006/relationships/hyperlink" Target="consultantplus://offline/ref=E68C0D40D83BBFEC59454F38A30E60C0BA0ED2F75CE689305E2BA686307D26B297B21CAF7CE322CAa66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8C0D40D83BBFEC59454F38A30E60C0BA0FD5F85AEA89305E2BA686307D26B297B21CAF7CE323CCa660L" TargetMode="External"/><Relationship Id="rId13" Type="http://schemas.openxmlformats.org/officeDocument/2006/relationships/hyperlink" Target="consultantplus://offline/ref=E68C0D40D83BBFEC59454F38A30E60C0B90EDCF95AE089305E2BA686307D26B297B21CAF7CE322C8a660L" TargetMode="External"/><Relationship Id="rId18" Type="http://schemas.openxmlformats.org/officeDocument/2006/relationships/hyperlink" Target="consultantplus://offline/ref=E68C0D40D83BBFEC59454F38A30E60C0BA06DDFD5BE289305E2BA686307D26B297B21CAF7CE323CDa667L" TargetMode="External"/><Relationship Id="rId39" Type="http://schemas.openxmlformats.org/officeDocument/2006/relationships/hyperlink" Target="consultantplus://offline/ref=E68C0D40D83BBFEC59454F38A30E60C0BA0BD5FB5BE289305E2BA686307D26B297B21CAF7CE323CFa666L" TargetMode="External"/><Relationship Id="rId34" Type="http://schemas.openxmlformats.org/officeDocument/2006/relationships/hyperlink" Target="consultantplus://offline/ref=E68C0D40D83BBFEC59454F38A30E60C0BA0FD5F85AEA89305E2BA686307D26B297B21CAF7CE323CDa661L" TargetMode="External"/><Relationship Id="rId50" Type="http://schemas.openxmlformats.org/officeDocument/2006/relationships/hyperlink" Target="consultantplus://offline/ref=E68C0D40D83BBFEC59454F38A30E60C0BA08D1FF5FE389305E2BA686307D26B297B21CAF7CE323CFa666L" TargetMode="External"/><Relationship Id="rId55" Type="http://schemas.openxmlformats.org/officeDocument/2006/relationships/hyperlink" Target="consultantplus://offline/ref=E68C0D40D83BBFEC59454F38A30E60C0BA0AD0F851E189305E2BA686307D26B297B21CAF7CE323CCa66DL" TargetMode="External"/><Relationship Id="rId76" Type="http://schemas.openxmlformats.org/officeDocument/2006/relationships/hyperlink" Target="consultantplus://offline/ref=E68C0D40D83BBFEC59454F38A30E60C0B90FD4FE50E689305E2BA686307D26B297B21CAF7CE324CBa666L" TargetMode="External"/><Relationship Id="rId97" Type="http://schemas.openxmlformats.org/officeDocument/2006/relationships/hyperlink" Target="consultantplus://offline/ref=E68C0D40D83BBFEC59454F38A30E60C0BA07D7F65EE089305E2BA686307D26B297B21CAF7CE323C9a662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19782</Words>
  <Characters>112761</Characters>
  <Application>Microsoft Office Word</Application>
  <DocSecurity>0</DocSecurity>
  <Lines>939</Lines>
  <Paragraphs>264</Paragraphs>
  <ScaleCrop>false</ScaleCrop>
  <Company/>
  <LinksUpToDate>false</LinksUpToDate>
  <CharactersWithSpaces>132279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Burdina_EL</cp:lastModifiedBy>
  <cp:revision>1</cp:revision>
  <dcterms:created xsi:type="dcterms:W3CDTF">2017-08-08T11:58:00Z</dcterms:created>
  <dcterms:modified xsi:type="dcterms:W3CDTF">2017-08-08T11:58:00Z</dcterms:modified>
</cp:coreProperties>
</file>