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6A" w:rsidRPr="00EA4A48" w:rsidRDefault="002C666A" w:rsidP="00D84C3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A4A48">
        <w:rPr>
          <w:rFonts w:ascii="Times New Roman" w:hAnsi="Times New Roman"/>
          <w:b/>
          <w:sz w:val="28"/>
          <w:szCs w:val="28"/>
        </w:rPr>
        <w:t>ПРОЕКТ</w:t>
      </w:r>
    </w:p>
    <w:p w:rsidR="002C666A" w:rsidRDefault="002C666A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66A" w:rsidRDefault="002C666A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2C666A" w:rsidRDefault="002C666A" w:rsidP="00D84C3B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«Краснинский район» Смоленской области</w:t>
      </w:r>
    </w:p>
    <w:p w:rsidR="002C666A" w:rsidRDefault="002C666A" w:rsidP="00D84C3B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 2017 года № __</w:t>
      </w:r>
    </w:p>
    <w:p w:rsidR="002C666A" w:rsidRDefault="002C666A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66A" w:rsidRDefault="002C666A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66A" w:rsidRDefault="002C666A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66A" w:rsidRDefault="002C666A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66A" w:rsidRDefault="002C666A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66A" w:rsidRDefault="002C666A" w:rsidP="00D84C3B">
      <w:pPr>
        <w:spacing w:after="0" w:line="240" w:lineRule="auto"/>
        <w:jc w:val="right"/>
        <w:rPr>
          <w:rFonts w:ascii="Times New Roman" w:hAnsi="Times New Roman"/>
          <w:sz w:val="44"/>
          <w:szCs w:val="28"/>
        </w:rPr>
      </w:pPr>
    </w:p>
    <w:p w:rsidR="002C666A" w:rsidRDefault="002C666A" w:rsidP="00D84C3B">
      <w:pPr>
        <w:spacing w:line="240" w:lineRule="auto"/>
        <w:jc w:val="center"/>
        <w:rPr>
          <w:rFonts w:ascii="Times New Roman" w:hAnsi="Times New Roman"/>
          <w:sz w:val="72"/>
          <w:szCs w:val="28"/>
        </w:rPr>
      </w:pPr>
      <w:r>
        <w:rPr>
          <w:rFonts w:ascii="Times New Roman" w:hAnsi="Times New Roman"/>
          <w:sz w:val="72"/>
          <w:szCs w:val="28"/>
        </w:rPr>
        <w:t>Муниципальная программа</w:t>
      </w:r>
    </w:p>
    <w:p w:rsidR="002C666A" w:rsidRDefault="002C666A" w:rsidP="00D84C3B">
      <w:pPr>
        <w:spacing w:line="240" w:lineRule="auto"/>
        <w:jc w:val="center"/>
        <w:rPr>
          <w:rFonts w:ascii="Times New Roman" w:hAnsi="Times New Roman"/>
          <w:sz w:val="72"/>
          <w:szCs w:val="28"/>
        </w:rPr>
      </w:pPr>
    </w:p>
    <w:p w:rsidR="002C666A" w:rsidRDefault="002C666A" w:rsidP="003B2F0D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 xml:space="preserve">«Формирования современной городской среды на территории муниципального образования Краснинского городского поселения Краснинского района </w:t>
      </w:r>
    </w:p>
    <w:p w:rsidR="002C666A" w:rsidRDefault="002C666A" w:rsidP="003B2F0D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>Смоленской области</w:t>
      </w:r>
    </w:p>
    <w:p w:rsidR="002C666A" w:rsidRDefault="002C666A" w:rsidP="003B2F0D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>на 2018-2022 годы»</w:t>
      </w:r>
    </w:p>
    <w:p w:rsidR="002C666A" w:rsidRDefault="002C666A" w:rsidP="00D84C3B">
      <w:pPr>
        <w:spacing w:line="240" w:lineRule="auto"/>
        <w:jc w:val="center"/>
        <w:rPr>
          <w:rFonts w:ascii="Times New Roman" w:hAnsi="Times New Roman"/>
          <w:sz w:val="48"/>
          <w:szCs w:val="28"/>
        </w:rPr>
      </w:pPr>
    </w:p>
    <w:p w:rsidR="002C666A" w:rsidRDefault="002C666A" w:rsidP="00D84C3B">
      <w:pPr>
        <w:spacing w:line="240" w:lineRule="auto"/>
        <w:jc w:val="center"/>
        <w:rPr>
          <w:rFonts w:ascii="Times New Roman" w:hAnsi="Times New Roman"/>
          <w:sz w:val="52"/>
          <w:szCs w:val="28"/>
        </w:rPr>
      </w:pPr>
    </w:p>
    <w:p w:rsidR="002C666A" w:rsidRDefault="002C666A" w:rsidP="00D84C3B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в рамках реализации приоритетного проекта </w:t>
      </w:r>
    </w:p>
    <w:p w:rsidR="002C666A" w:rsidRDefault="002C666A" w:rsidP="00D84C3B">
      <w:pPr>
        <w:spacing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«Формирование комфортной городской среды» </w:t>
      </w:r>
    </w:p>
    <w:p w:rsidR="002C666A" w:rsidRDefault="002C666A" w:rsidP="00D84C3B">
      <w:pPr>
        <w:spacing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                                      </w:t>
      </w:r>
      <w:r>
        <w:rPr>
          <w:rFonts w:ascii="Times New Roman" w:hAnsi="Times New Roman"/>
          <w:sz w:val="36"/>
          <w:szCs w:val="28"/>
        </w:rPr>
        <w:t>пгт  Красный</w:t>
      </w:r>
    </w:p>
    <w:p w:rsidR="002C666A" w:rsidRDefault="002C666A" w:rsidP="006B64B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36"/>
          <w:szCs w:val="28"/>
        </w:rPr>
        <w:t>2017 год</w:t>
      </w: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b/>
          <w:sz w:val="26"/>
          <w:szCs w:val="26"/>
          <w:lang w:eastAsia="ru-RU"/>
        </w:rPr>
        <w:t>Паспорт</w:t>
      </w:r>
    </w:p>
    <w:p w:rsidR="002C666A" w:rsidRDefault="002C666A" w:rsidP="00D84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2C666A" w:rsidRDefault="002C666A" w:rsidP="00D84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«Формирование современной городской среды на территории муниципального образования Краснинского городского поселения Краснинского района</w:t>
      </w:r>
    </w:p>
    <w:p w:rsidR="002C666A" w:rsidRDefault="002C666A" w:rsidP="00D84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Смоленской области на 2018-2022 годы»</w:t>
      </w:r>
    </w:p>
    <w:p w:rsidR="002C666A" w:rsidRDefault="002C666A" w:rsidP="00D84C3B">
      <w:pPr>
        <w:spacing w:after="0" w:line="240" w:lineRule="auto"/>
        <w:ind w:left="2340" w:hanging="2340"/>
        <w:jc w:val="center"/>
      </w:pPr>
    </w:p>
    <w:p w:rsidR="002C666A" w:rsidRDefault="002C666A" w:rsidP="00D84C3B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7075"/>
      </w:tblGrid>
      <w:tr w:rsidR="002C666A" w:rsidRPr="009306EF" w:rsidTr="00AB31FF">
        <w:tc>
          <w:tcPr>
            <w:tcW w:w="3293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7075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 w:rsidP="00F54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75" w:type="dxa"/>
          </w:tcPr>
          <w:p w:rsidR="002C666A" w:rsidRDefault="002C666A" w:rsidP="00F54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7075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075" w:type="dxa"/>
          </w:tcPr>
          <w:p w:rsidR="002C666A" w:rsidRDefault="002C666A" w:rsidP="00AB31FF">
            <w:pPr>
              <w:spacing w:after="0" w:line="240" w:lineRule="auto"/>
              <w:ind w:left="-5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 «Благоустройства дворовых территорий многоквартирных домов».</w:t>
            </w:r>
          </w:p>
          <w:p w:rsidR="002C666A" w:rsidRDefault="002C666A" w:rsidP="00AB31FF">
            <w:pPr>
              <w:spacing w:after="0" w:line="240" w:lineRule="auto"/>
              <w:ind w:left="-5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«</w:t>
            </w:r>
            <w:r w:rsidRPr="00A1455F">
              <w:rPr>
                <w:rFonts w:ascii="Times New Roman" w:hAnsi="Times New Roman"/>
                <w:sz w:val="27"/>
                <w:szCs w:val="27"/>
              </w:rPr>
              <w:t>Обустройство территор</w:t>
            </w:r>
            <w:r>
              <w:rPr>
                <w:rFonts w:ascii="Times New Roman" w:hAnsi="Times New Roman"/>
                <w:sz w:val="27"/>
                <w:szCs w:val="27"/>
              </w:rPr>
              <w:t>ий</w:t>
            </w:r>
            <w:r w:rsidRPr="00A1455F">
              <w:rPr>
                <w:rFonts w:ascii="Times New Roman" w:hAnsi="Times New Roman"/>
                <w:sz w:val="27"/>
                <w:szCs w:val="27"/>
              </w:rPr>
              <w:t xml:space="preserve"> общего пользования населения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  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075" w:type="dxa"/>
          </w:tcPr>
          <w:p w:rsidR="002C666A" w:rsidRDefault="002C666A" w:rsidP="00AB31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качества и комфорта городское среды на территории Краснинского городского поселения Краснинского района Смоленской области.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075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Обеспечение формирования единого облика муниципального образования Краснинского городского поселения Краснинского района Смоленской области; </w:t>
            </w:r>
          </w:p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 дворовых территорий многоквартирных домов;</w:t>
            </w:r>
          </w:p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благоустройства территорий общего пользования;</w:t>
            </w:r>
          </w:p>
          <w:p w:rsidR="002C666A" w:rsidRDefault="002C666A" w:rsidP="0035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вовлечения заинтересованных граждан, организаций в реализацию мероприятий по благоустройству территории Краснинского городского поселения Краснинского района Смоленской области.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 w:rsidP="00AB31FF">
            <w:pPr>
              <w:spacing w:after="0" w:line="240" w:lineRule="auto"/>
              <w:ind w:right="-16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75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Благоустройство дворовых территорий муниципального образования Краснинского  городского поселения Краснинского района Смоленской области.</w:t>
            </w:r>
          </w:p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Благоустройство общественных территорий муниципального образования Краснинского городского поселения Краснинского района Смоленской области.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075" w:type="dxa"/>
          </w:tcPr>
          <w:p w:rsidR="002C666A" w:rsidRDefault="002C666A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дворовых территорий многоквартирных домов;</w:t>
            </w:r>
          </w:p>
          <w:p w:rsidR="002C666A" w:rsidRDefault="002C666A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 многоквартирных домов;</w:t>
            </w:r>
          </w:p>
          <w:p w:rsidR="002C666A" w:rsidRDefault="002C666A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территорий общего пользования;</w:t>
            </w:r>
          </w:p>
          <w:p w:rsidR="002C666A" w:rsidRDefault="002C666A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      </w:r>
          </w:p>
          <w:p w:rsidR="002C666A" w:rsidRDefault="002C666A" w:rsidP="00350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075" w:type="dxa"/>
          </w:tcPr>
          <w:p w:rsidR="002C666A" w:rsidRDefault="002C666A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2018-2022 годы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 w:rsidP="007816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бюджетных ассигнований муниципальной программы </w:t>
            </w:r>
            <w:r w:rsidRPr="007D5CC1">
              <w:rPr>
                <w:rFonts w:ascii="Times New Roman" w:hAnsi="Times New Roman"/>
                <w:noProof/>
                <w:sz w:val="26"/>
                <w:szCs w:val="26"/>
              </w:rPr>
              <w:t>(по годам реализации и в разрезе источников фонансирования)</w:t>
            </w:r>
          </w:p>
        </w:tc>
        <w:tc>
          <w:tcPr>
            <w:tcW w:w="7075" w:type="dxa"/>
          </w:tcPr>
          <w:p w:rsidR="002C666A" w:rsidRPr="006051A1" w:rsidRDefault="002C666A" w:rsidP="00A01A8C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Объем финансирования программы составляет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413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0,0 тыс. руб. в том числе: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руб.,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бюджета Смоленской области – 0,0 тыс. руб.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внебюджетные источники – 0,0 тыс. руб. 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 том числе по годам:</w:t>
            </w:r>
          </w:p>
          <w:p w:rsidR="002C666A" w:rsidRPr="006051A1" w:rsidRDefault="002C666A" w:rsidP="00A01A8C">
            <w:pPr>
              <w:pStyle w:val="BodyText"/>
              <w:numPr>
                <w:ilvl w:val="1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2C666A" w:rsidRPr="006051A1" w:rsidRDefault="002C666A" w:rsidP="00A01A8C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Default="002C666A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0,0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</w:tc>
      </w:tr>
      <w:tr w:rsidR="002C666A" w:rsidRPr="009306EF" w:rsidTr="00AB31FF">
        <w:tc>
          <w:tcPr>
            <w:tcW w:w="3293" w:type="dxa"/>
          </w:tcPr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2C666A" w:rsidRDefault="002C6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075" w:type="dxa"/>
          </w:tcPr>
          <w:p w:rsidR="002C666A" w:rsidRDefault="002C6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дворовых территорий многоквартирных домов – 21 ед.;</w:t>
            </w:r>
          </w:p>
          <w:p w:rsidR="002C666A" w:rsidRDefault="002C6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доля благоустроенных дворовых территорий от общего количества многоквартирных домов - 100%;</w:t>
            </w:r>
          </w:p>
          <w:p w:rsidR="002C666A" w:rsidRDefault="002C6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территорий общего пользования – 6 ед.;</w:t>
            </w:r>
          </w:p>
          <w:p w:rsidR="002C666A" w:rsidRDefault="002C6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 – 30%;</w:t>
            </w:r>
          </w:p>
          <w:p w:rsidR="002C666A" w:rsidRDefault="002C6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– 5%.</w:t>
            </w:r>
          </w:p>
        </w:tc>
      </w:tr>
    </w:tbl>
    <w:p w:rsidR="002C666A" w:rsidRPr="006B64B9" w:rsidRDefault="002C666A" w:rsidP="00D84C3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br w:type="page"/>
      </w:r>
    </w:p>
    <w:p w:rsidR="002C666A" w:rsidRPr="006B64B9" w:rsidRDefault="002C666A" w:rsidP="00D84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6B64B9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6B64B9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6B64B9">
        <w:rPr>
          <w:rFonts w:ascii="Times New Roman" w:hAnsi="Times New Roman"/>
          <w:sz w:val="26"/>
          <w:szCs w:val="26"/>
        </w:rPr>
        <w:t xml:space="preserve"> </w:t>
      </w:r>
      <w:r w:rsidRPr="006B64B9">
        <w:rPr>
          <w:rFonts w:ascii="Times New Roman" w:hAnsi="Times New Roman"/>
          <w:b/>
          <w:sz w:val="26"/>
          <w:szCs w:val="26"/>
        </w:rPr>
        <w:t>Общая</w:t>
      </w:r>
      <w:r w:rsidRPr="006B64B9">
        <w:rPr>
          <w:rFonts w:ascii="Times New Roman" w:hAnsi="Times New Roman"/>
          <w:sz w:val="26"/>
          <w:szCs w:val="26"/>
        </w:rPr>
        <w:t xml:space="preserve"> </w:t>
      </w:r>
      <w:r w:rsidRPr="006B64B9">
        <w:rPr>
          <w:rFonts w:ascii="Times New Roman" w:hAnsi="Times New Roman"/>
          <w:b/>
          <w:sz w:val="26"/>
          <w:szCs w:val="26"/>
        </w:rPr>
        <w:t>характеристика социально-экономической сферы реализации муниципальной</w:t>
      </w:r>
      <w:r w:rsidRPr="006B64B9">
        <w:rPr>
          <w:rFonts w:ascii="Times New Roman" w:hAnsi="Times New Roman"/>
          <w:sz w:val="26"/>
          <w:szCs w:val="26"/>
        </w:rPr>
        <w:t xml:space="preserve"> </w:t>
      </w:r>
    </w:p>
    <w:p w:rsidR="002C666A" w:rsidRPr="006B64B9" w:rsidRDefault="002C666A" w:rsidP="00D84C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666A" w:rsidRPr="006B64B9" w:rsidRDefault="002C666A" w:rsidP="00792AAA">
      <w:pPr>
        <w:pStyle w:val="BodyText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Благоустройство дворовых территорий и территорий общего пользования Краснинского городского поселения Краснинского района Смоленской области необходимо для создания безопасной, удобной и привлекательной среды муниципального образования «Краснинский район».</w:t>
      </w:r>
    </w:p>
    <w:p w:rsidR="002C666A" w:rsidRPr="006B64B9" w:rsidRDefault="002C666A" w:rsidP="00792AAA">
      <w:pPr>
        <w:pStyle w:val="BodyText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Важнейшее место в обеспечении условий комфортного проживания граждан занимает формирование современной городской среды. В поселке Красный насчитывается около 33 многоквартирных домов, основная часть которых построена более 40 лет назад.</w:t>
      </w:r>
    </w:p>
    <w:p w:rsidR="002C666A" w:rsidRPr="006B64B9" w:rsidRDefault="002C666A" w:rsidP="00792AAA">
      <w:pPr>
        <w:pStyle w:val="BodyText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Текущее состояние большинства дворовых территорий поселка Красный не соответствует современным требованиям, предъявляемым к местам проживания граждан, установленным нормами Градостроительного и Жилищного кодексов Российской Федерации. Значительная часть асфальтобетонного покрытия дворовых территорий многоквартирных домов имеет высокую степень износа (более 70%), так как срок службы дорожных покрытий у многоквартирных домов истек.</w:t>
      </w:r>
    </w:p>
    <w:p w:rsidR="002C666A" w:rsidRPr="006B64B9" w:rsidRDefault="002C666A" w:rsidP="00792AAA">
      <w:pPr>
        <w:pStyle w:val="BodyText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ряде дворов отсутствует освещение придомовых территорий, необходимый набор малых форм и обустроенных площадок.</w:t>
      </w:r>
    </w:p>
    <w:p w:rsidR="002C666A" w:rsidRPr="006B64B9" w:rsidRDefault="002C666A" w:rsidP="00792AAA">
      <w:pPr>
        <w:pStyle w:val="BodyText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вопросах благоустройства пгт Красный имеется ряд проблем, а именно: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2C666A" w:rsidRPr="006B64B9" w:rsidRDefault="002C666A" w:rsidP="00792AAA">
      <w:pPr>
        <w:pStyle w:val="BodyText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настоящее время требуется комплексный подход к благоустройству, включающий в себя:</w:t>
      </w:r>
    </w:p>
    <w:p w:rsidR="002C666A" w:rsidRPr="006B64B9" w:rsidRDefault="002C666A" w:rsidP="00792AAA">
      <w:pPr>
        <w:pStyle w:val="BodyText"/>
        <w:numPr>
          <w:ilvl w:val="0"/>
          <w:numId w:val="14"/>
        </w:numPr>
        <w:shd w:val="clear" w:color="auto" w:fill="auto"/>
        <w:tabs>
          <w:tab w:val="left" w:pos="831"/>
        </w:tabs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благоустройство дворовых территорий, включая минимальный перечень работ по благоустройству дворовых территорий, а именно: ремонт автомобильных дорог, образующих проезды к территориям, прилегающим к многоквартирным домам; ремонт тротуаров, расположенных на дворовых территориях многоквартирных домов; обеспечение освещения дворовых территорий; установка скамеек, урн для мусора;</w:t>
      </w:r>
    </w:p>
    <w:p w:rsidR="002C666A" w:rsidRPr="006B64B9" w:rsidRDefault="002C666A" w:rsidP="00792AAA">
      <w:pPr>
        <w:pStyle w:val="BodyText"/>
        <w:numPr>
          <w:ilvl w:val="0"/>
          <w:numId w:val="14"/>
        </w:numPr>
        <w:shd w:val="clear" w:color="auto" w:fill="auto"/>
        <w:tabs>
          <w:tab w:val="left" w:pos="793"/>
        </w:tabs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благоустройство территорий общего пользования, а именно: ремонт автомобильных дорог общего пользования, ремонт городских тротуаров, обеспечение освещения территорий общего пользования, установка скамеек, урн для мусора, оборудование городских автомобильных парковок, озеленение территорий общего пользования, иные виды работ.</w:t>
      </w:r>
    </w:p>
    <w:p w:rsidR="002C666A" w:rsidRPr="006B64B9" w:rsidRDefault="002C666A" w:rsidP="00792AAA">
      <w:pPr>
        <w:pStyle w:val="BodyText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Высокое качество жизни и здоровья населения могут быть обеспечены только при условии комплексного решения проблем благоустройства территорий поселка Красный. В настоящее время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2C666A" w:rsidRPr="006B64B9" w:rsidRDefault="002C666A" w:rsidP="00792AAA">
      <w:pPr>
        <w:pStyle w:val="BodyText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Основным методом решения проблемы должно стать благоустройство дворовых территорий многоквартирных домов и территорий общего пользования,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территорий, территорий общего пользования.</w:t>
      </w:r>
    </w:p>
    <w:p w:rsidR="002C666A" w:rsidRPr="006B64B9" w:rsidRDefault="002C666A" w:rsidP="00792AAA">
      <w:pPr>
        <w:pStyle w:val="BodyText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Оценка сферы благоустройства территорий в поселке Красный за 2017 год характеризуется следующими показателями:</w:t>
      </w:r>
    </w:p>
    <w:p w:rsidR="002C666A" w:rsidRPr="006B64B9" w:rsidRDefault="002C666A" w:rsidP="00792AAA">
      <w:pPr>
        <w:pStyle w:val="BodyText"/>
        <w:numPr>
          <w:ilvl w:val="1"/>
          <w:numId w:val="14"/>
        </w:numPr>
        <w:shd w:val="clear" w:color="auto" w:fill="auto"/>
        <w:tabs>
          <w:tab w:val="left" w:pos="874"/>
        </w:tabs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и площадь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</w:t>
      </w:r>
      <w:r>
        <w:rPr>
          <w:rFonts w:ascii="Times New Roman" w:hAnsi="Times New Roman"/>
        </w:rPr>
        <w:t>ми архитектурными формами) - 0/0</w:t>
      </w:r>
      <w:r w:rsidRPr="006B64B9">
        <w:rPr>
          <w:rFonts w:ascii="Times New Roman" w:hAnsi="Times New Roman"/>
        </w:rPr>
        <w:t xml:space="preserve"> ед./га;</w:t>
      </w:r>
    </w:p>
    <w:p w:rsidR="002C666A" w:rsidRPr="006B64B9" w:rsidRDefault="002C666A" w:rsidP="00792AAA">
      <w:pPr>
        <w:pStyle w:val="BodyText"/>
        <w:numPr>
          <w:ilvl w:val="1"/>
          <w:numId w:val="14"/>
        </w:numPr>
        <w:shd w:val="clear" w:color="auto" w:fill="auto"/>
        <w:tabs>
          <w:tab w:val="left" w:pos="870"/>
        </w:tabs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благоустроенных дворовых территорий многоквартирных домов поселка Красный от общего количества дворовых территорий многоквартирных домов - 0 %;</w:t>
      </w:r>
    </w:p>
    <w:p w:rsidR="002C666A" w:rsidRPr="006B64B9" w:rsidRDefault="002C666A" w:rsidP="00792AAA">
      <w:pPr>
        <w:pStyle w:val="BodyText"/>
        <w:numPr>
          <w:ilvl w:val="1"/>
          <w:numId w:val="14"/>
        </w:numPr>
        <w:shd w:val="clear" w:color="auto" w:fill="auto"/>
        <w:tabs>
          <w:tab w:val="left" w:pos="874"/>
        </w:tabs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населения, проживающего в муниципальном жилом фонде с благоустроенными дворовыми территориями, от общей численности населения поселка Красный -0 %;</w:t>
      </w:r>
    </w:p>
    <w:p w:rsidR="002C666A" w:rsidRPr="006B64B9" w:rsidRDefault="002C666A" w:rsidP="00792AAA">
      <w:pPr>
        <w:pStyle w:val="BodyText"/>
        <w:numPr>
          <w:ilvl w:val="2"/>
          <w:numId w:val="14"/>
        </w:numPr>
        <w:shd w:val="clear" w:color="auto" w:fill="auto"/>
        <w:tabs>
          <w:tab w:val="left" w:pos="870"/>
        </w:tabs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и площадь благоустроенных территорий общего пользования от общего количества таких территорий - 0/0 %/га;</w:t>
      </w:r>
    </w:p>
    <w:p w:rsidR="002C666A" w:rsidRPr="006B64B9" w:rsidRDefault="002C666A" w:rsidP="00792AAA">
      <w:pPr>
        <w:pStyle w:val="BodyText"/>
        <w:numPr>
          <w:ilvl w:val="2"/>
          <w:numId w:val="14"/>
        </w:numPr>
        <w:shd w:val="clear" w:color="auto" w:fill="auto"/>
        <w:tabs>
          <w:tab w:val="left" w:pos="865"/>
        </w:tabs>
        <w:spacing w:after="24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территорий общего пользования (парк, сквер, и т.д.) от общего количества таких территорий, нуждающихся в благоустройстве - 100 %.</w:t>
      </w:r>
    </w:p>
    <w:p w:rsidR="002C666A" w:rsidRPr="006B64B9" w:rsidRDefault="002C666A" w:rsidP="00D84C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C666A" w:rsidRPr="006B64B9" w:rsidRDefault="002C666A" w:rsidP="00D84C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B64B9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B64B9">
        <w:rPr>
          <w:rFonts w:ascii="Times New Roman" w:hAnsi="Times New Roman"/>
          <w:b/>
          <w:sz w:val="26"/>
          <w:szCs w:val="26"/>
        </w:rPr>
        <w:t>. Приоритеты региональной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C666A" w:rsidRPr="006B64B9" w:rsidRDefault="002C666A" w:rsidP="00D84C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рамках ежегодного послания Федеральному Собранию Российской Федерации Президентом Российской Федерации было объявлено о совершенствовании городской среды как одного из приоритетных направлений национального развития. Перед органами местного самоуправления была поставлена задача кардинально улучшить условия жизни в городах России: повысить качество общественных пространств, социальной и транспортной инфраструктуры, рядовой и знаковой застройки.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Приведение в надлежащее состояние благоустроенных дворовых территорий многоквартирных домов поселка Красный, территорий общего пользования является важным фактором при формировании благоприятной экологической и эстетической городской среды.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Принимаемые в последнее время меры по частичному благоустройству дворовых территорий, территорий общего пользования не приводили к должному результату, поскольку не были основаны на последовательном подходе к решению проблемы и не позволяли консолидировать денежные средства для достижения поставленной цели.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поселка Красный, увеличить площадь озеленения территорий, обеспечить более эффективную эксплуатацию жилых домов, улучшить условия для отдыха и занятий спортом жителей поселка Красный.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Целью муниципальной программы «Формирование современной городской среды» на 2018-2022 годы является повышение качества и комфорта городской среды на территории муниципального образования Краснинского городского поселения Краснинского района Смоленской области.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Цель подпрограммы соответствует вопросам местного значения в сфере благоустройства, определенным в Федеральном законе от 06.10.2003 № 131-Ф3 «Об общих принципах организации местного самоуправления в Российской Федерации», стратегическим целям муниципальной политики муниципального образования Краснинского городского поселения Краснинского района Смоленской области в сфере благоустройства.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Достижение поставленной цели будет реализовываться по средством решения следующих задач: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802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обеспечение формирования единого облика муниципального образования Краснинского городского поселения Краснинского района Смоленской области;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807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повышения уровня благоустройства дворовых территорий многоквартирных домов;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повышение благоустройства территорий общего пользования;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69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Краснинского городского поселения Краснинского района Смоленской области.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Целевые показатели реализации муниципальной программы: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807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благоустроенных дворовых территорий многоквартирных домов;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83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благоустроенных дворовых территорий от общего количества дворовых территорий многоквартирных домов;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благоустроенных территорий общего пользования;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54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78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Ожидаемыми конечными результатами реализации программы являются:</w:t>
      </w:r>
    </w:p>
    <w:p w:rsidR="002C666A" w:rsidRPr="006B64B9" w:rsidRDefault="002C666A" w:rsidP="00093430">
      <w:pPr>
        <w:pStyle w:val="BodyText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благоустроенных дворовых территорий многоквартирных домов - 21 ед.;</w:t>
      </w:r>
    </w:p>
    <w:p w:rsidR="002C666A" w:rsidRPr="006B64B9" w:rsidRDefault="002C666A" w:rsidP="00093430">
      <w:pPr>
        <w:pStyle w:val="BodyText"/>
        <w:numPr>
          <w:ilvl w:val="0"/>
          <w:numId w:val="15"/>
        </w:numPr>
        <w:shd w:val="clear" w:color="auto" w:fill="auto"/>
        <w:tabs>
          <w:tab w:val="left" w:pos="783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благоустроенных дворовых территорий от общего количества дворовых территорий многоквартирных домов - 100 %;</w:t>
      </w:r>
    </w:p>
    <w:p w:rsidR="002C666A" w:rsidRPr="006B64B9" w:rsidRDefault="002C666A" w:rsidP="00093430">
      <w:pPr>
        <w:pStyle w:val="BodyText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благоустроенных территорий общего пользования - 6 ед.;</w:t>
      </w:r>
    </w:p>
    <w:p w:rsidR="002C666A" w:rsidRPr="006B64B9" w:rsidRDefault="002C666A" w:rsidP="009A67C6">
      <w:pPr>
        <w:pStyle w:val="BodyText"/>
        <w:numPr>
          <w:ilvl w:val="0"/>
          <w:numId w:val="15"/>
        </w:numPr>
        <w:shd w:val="clear" w:color="auto" w:fill="auto"/>
        <w:tabs>
          <w:tab w:val="left" w:pos="763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трудового участия заинтересованных лиц в выполнении минимального  перечня работ по благоустройству дворовых территорий многоквартирных домов - 30 %;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78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- 5 %.</w:t>
      </w:r>
    </w:p>
    <w:p w:rsidR="002C666A" w:rsidRPr="006B64B9" w:rsidRDefault="002C666A" w:rsidP="00740635">
      <w:pPr>
        <w:pStyle w:val="BodyText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Сроки реализации муниципальной программы - 2018 - 2022 годы, этапы реализации муниципальной программы не выделены.</w:t>
      </w:r>
    </w:p>
    <w:p w:rsidR="002C666A" w:rsidRPr="006B64B9" w:rsidRDefault="002C666A" w:rsidP="00740635">
      <w:pPr>
        <w:pStyle w:val="BodyText"/>
        <w:shd w:val="clear" w:color="auto" w:fill="auto"/>
        <w:spacing w:after="0" w:line="360" w:lineRule="exact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При реализации муниципальной программы на достижение ее целей и задач могут повлиять риски, обусловленные: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58"/>
        </w:tabs>
        <w:spacing w:after="0" w:line="360" w:lineRule="exact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изменением действующего законодательства;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58"/>
        </w:tabs>
        <w:spacing w:after="0" w:line="360" w:lineRule="exact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изменением активности и культуры поведения населения;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913"/>
        </w:tabs>
        <w:spacing w:after="0" w:line="360" w:lineRule="exact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невыполнением или неполным выполнением исполнителями обязательств по договорам в части срыва сроков реализации проектов;</w:t>
      </w:r>
    </w:p>
    <w:p w:rsidR="002C666A" w:rsidRPr="006B64B9" w:rsidRDefault="002C666A" w:rsidP="00740635">
      <w:pPr>
        <w:pStyle w:val="BodyText"/>
        <w:numPr>
          <w:ilvl w:val="0"/>
          <w:numId w:val="15"/>
        </w:numPr>
        <w:shd w:val="clear" w:color="auto" w:fill="auto"/>
        <w:tabs>
          <w:tab w:val="left" w:pos="758"/>
        </w:tabs>
        <w:spacing w:after="571" w:line="360" w:lineRule="exact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недостаточностью финансирования из бюджетных источников.</w:t>
      </w:r>
    </w:p>
    <w:p w:rsidR="002C666A" w:rsidRPr="006B64B9" w:rsidRDefault="002C666A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64B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64B9">
        <w:rPr>
          <w:rFonts w:ascii="Times New Roman" w:hAnsi="Times New Roman"/>
          <w:b/>
          <w:sz w:val="28"/>
          <w:szCs w:val="28"/>
        </w:rPr>
        <w:t>. Обобщенная характеристика основных мероприятий муниципальной программы</w:t>
      </w:r>
    </w:p>
    <w:p w:rsidR="002C666A" w:rsidRPr="006B64B9" w:rsidRDefault="002C666A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666A" w:rsidRPr="006B64B9" w:rsidRDefault="002C666A" w:rsidP="00A1455F">
      <w:pPr>
        <w:pStyle w:val="BodyText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состав муниципальной программы «Формирование современной городской среды» на 2018-2022 годы входят следующие подпрограммы:</w:t>
      </w:r>
    </w:p>
    <w:p w:rsidR="002C666A" w:rsidRPr="006B64B9" w:rsidRDefault="002C666A" w:rsidP="00A1455F">
      <w:pPr>
        <w:pStyle w:val="BodyText"/>
        <w:numPr>
          <w:ilvl w:val="1"/>
          <w:numId w:val="15"/>
        </w:numPr>
        <w:shd w:val="clear" w:color="auto" w:fill="auto"/>
        <w:tabs>
          <w:tab w:val="left" w:pos="864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«Благоустройство дворовых территорий многоквартирных домов».</w:t>
      </w:r>
    </w:p>
    <w:p w:rsidR="002C666A" w:rsidRPr="006B64B9" w:rsidRDefault="002C666A" w:rsidP="005441DE">
      <w:pPr>
        <w:pStyle w:val="BodyText"/>
        <w:shd w:val="clear" w:color="auto" w:fill="auto"/>
        <w:tabs>
          <w:tab w:val="left" w:pos="8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2.</w:t>
      </w:r>
      <w:r w:rsidRPr="006B64B9">
        <w:rPr>
          <w:rFonts w:ascii="Times New Roman" w:hAnsi="Times New Roman"/>
        </w:rPr>
        <w:t xml:space="preserve">«Обустройство территорий общего пользования населения». </w:t>
      </w:r>
    </w:p>
    <w:p w:rsidR="002C666A" w:rsidRPr="006B64B9" w:rsidRDefault="002C666A" w:rsidP="00074069">
      <w:pPr>
        <w:pStyle w:val="BodyText"/>
        <w:shd w:val="clear" w:color="auto" w:fill="auto"/>
        <w:tabs>
          <w:tab w:val="left" w:pos="893"/>
        </w:tabs>
        <w:spacing w:after="0" w:line="240" w:lineRule="auto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План мероприятий программы изложен в приложении № 2 к программе.</w:t>
      </w:r>
    </w:p>
    <w:p w:rsidR="002C666A" w:rsidRPr="006B64B9" w:rsidRDefault="002C666A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666A" w:rsidRPr="006B64B9" w:rsidRDefault="002C666A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64B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B64B9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 </w:t>
      </w:r>
    </w:p>
    <w:p w:rsidR="002C666A" w:rsidRPr="006B64B9" w:rsidRDefault="002C666A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666A" w:rsidRPr="006B64B9" w:rsidRDefault="002C666A" w:rsidP="00A070E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Реализация мероприятий муниципальной программы осуществляется за счет средств федерального, областного бюджетов, бюджета городского поселения и внебюджетных источников. Внебюджетные источники определены средствами физических и юридических лиц, принимающих участие в реализации мероприятий программы.</w:t>
      </w:r>
    </w:p>
    <w:p w:rsidR="002C666A" w:rsidRPr="006B64B9" w:rsidRDefault="002C666A" w:rsidP="00A070EF">
      <w:pPr>
        <w:pStyle w:val="BodyText"/>
        <w:shd w:val="clear" w:color="auto" w:fill="auto"/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Объем финансирования программы составляет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413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0,0 тыс. руб. в том числе: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руб.,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79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бюджета Смоленской области – 0,0 тыс. руб.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внебюджетные источники – 0,0 тыс. руб. 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том числе по годам:</w:t>
      </w:r>
    </w:p>
    <w:p w:rsidR="002C666A" w:rsidRPr="006B64B9" w:rsidRDefault="002C666A" w:rsidP="00A070EF">
      <w:pPr>
        <w:pStyle w:val="BodyText"/>
        <w:numPr>
          <w:ilvl w:val="1"/>
          <w:numId w:val="12"/>
        </w:numPr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2C666A" w:rsidRPr="006B64B9" w:rsidRDefault="002C666A" w:rsidP="00673534">
      <w:pPr>
        <w:pStyle w:val="BodyText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</w:t>
      </w:r>
      <w:r w:rsidRPr="006B64B9">
        <w:rPr>
          <w:rFonts w:ascii="Times New Roman" w:hAnsi="Times New Roman"/>
        </w:rPr>
        <w:t>год всего – 0,0 тыс. руб.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2C666A" w:rsidRPr="006B64B9" w:rsidRDefault="002C666A" w:rsidP="00673534">
      <w:pPr>
        <w:pStyle w:val="BodyText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 w:rsidRPr="006B64B9">
        <w:rPr>
          <w:rFonts w:ascii="Times New Roman" w:hAnsi="Times New Roman"/>
        </w:rPr>
        <w:t>года всего – 0,0 тыс. руб.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2C666A" w:rsidRPr="006B64B9" w:rsidRDefault="002C666A" w:rsidP="00673534">
      <w:pPr>
        <w:pStyle w:val="BodyText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2021 </w:t>
      </w:r>
      <w:r w:rsidRPr="006B64B9">
        <w:rPr>
          <w:rFonts w:ascii="Times New Roman" w:hAnsi="Times New Roman"/>
        </w:rPr>
        <w:t>года всего – 0,0 тыс. руб.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руб.;</w:t>
      </w:r>
    </w:p>
    <w:p w:rsidR="002C666A" w:rsidRPr="006B64B9" w:rsidRDefault="002C666A" w:rsidP="00673534">
      <w:pPr>
        <w:pStyle w:val="BodyText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 </w:t>
      </w:r>
      <w:r w:rsidRPr="006B64B9">
        <w:rPr>
          <w:rFonts w:ascii="Times New Roman" w:hAnsi="Times New Roman"/>
        </w:rPr>
        <w:t>год всего – 0,0 тыс. руб.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2C666A" w:rsidRPr="006B64B9" w:rsidRDefault="002C666A" w:rsidP="00A070EF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A070EF">
      <w:pPr>
        <w:spacing w:line="240" w:lineRule="auto"/>
        <w:rPr>
          <w:rFonts w:ascii="Times New Roman" w:hAnsi="Times New Roman"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2C666A" w:rsidRPr="006B64B9" w:rsidRDefault="002C666A" w:rsidP="00A070EF">
      <w:pPr>
        <w:pStyle w:val="BodyText"/>
        <w:shd w:val="clear" w:color="auto" w:fill="auto"/>
        <w:spacing w:after="341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Объемы финансирования мероприятий программы подлежат уточнению при формировании федерального, областного и местного бюджетов на соответствующий финансовый год.</w:t>
      </w:r>
    </w:p>
    <w:p w:rsidR="002C666A" w:rsidRPr="006B64B9" w:rsidRDefault="002C666A" w:rsidP="00A070EF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2C666A" w:rsidRPr="006B64B9" w:rsidRDefault="002C666A" w:rsidP="00AD0DD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B64B9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6B64B9">
        <w:rPr>
          <w:rFonts w:ascii="Times New Roman" w:hAnsi="Times New Roman"/>
          <w:b/>
          <w:sz w:val="26"/>
          <w:szCs w:val="26"/>
          <w:lang w:eastAsia="ru-RU"/>
        </w:rPr>
        <w:t>. Основные меры правового регулирования в сфере реализации муниципальной программы</w:t>
      </w:r>
    </w:p>
    <w:p w:rsidR="002C666A" w:rsidRPr="006B64B9" w:rsidRDefault="002C666A" w:rsidP="00A070EF">
      <w:pPr>
        <w:pStyle w:val="BodyText"/>
        <w:shd w:val="clear" w:color="auto" w:fill="auto"/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2C666A" w:rsidRPr="006B64B9" w:rsidRDefault="002C666A" w:rsidP="00A070EF">
      <w:pPr>
        <w:pStyle w:val="BodyText"/>
        <w:numPr>
          <w:ilvl w:val="0"/>
          <w:numId w:val="15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Конституция Российской Федерации;</w:t>
      </w:r>
    </w:p>
    <w:p w:rsidR="002C666A" w:rsidRPr="006B64B9" w:rsidRDefault="002C666A" w:rsidP="00A070EF">
      <w:pPr>
        <w:pStyle w:val="BodyText"/>
        <w:numPr>
          <w:ilvl w:val="0"/>
          <w:numId w:val="15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Жилищный кодекс Российской Федерации;</w:t>
      </w:r>
    </w:p>
    <w:p w:rsidR="002C666A" w:rsidRPr="006B64B9" w:rsidRDefault="002C666A" w:rsidP="00A070EF">
      <w:pPr>
        <w:pStyle w:val="BodyText"/>
        <w:numPr>
          <w:ilvl w:val="0"/>
          <w:numId w:val="15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Градостроительный кодекс Российской Федерации;</w:t>
      </w:r>
    </w:p>
    <w:p w:rsidR="002C666A" w:rsidRPr="006B64B9" w:rsidRDefault="002C666A" w:rsidP="00A070EF">
      <w:pPr>
        <w:pStyle w:val="BodyText"/>
        <w:numPr>
          <w:ilvl w:val="0"/>
          <w:numId w:val="15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Бюджетный кодекс Российской Федерации;</w:t>
      </w:r>
    </w:p>
    <w:p w:rsidR="002C666A" w:rsidRPr="006B64B9" w:rsidRDefault="002C666A" w:rsidP="00A070EF">
      <w:pPr>
        <w:pStyle w:val="BodyText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C666A" w:rsidRPr="006B64B9" w:rsidRDefault="002C666A" w:rsidP="00A070EF">
      <w:pPr>
        <w:pStyle w:val="BodyText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Сведения об основных мерах правового регулирования в сфере реализации муниципальной программы отражаются в приложении № 3 к настоящей Программе.</w:t>
      </w:r>
    </w:p>
    <w:p w:rsidR="002C666A" w:rsidRPr="006B64B9" w:rsidRDefault="002C666A" w:rsidP="00A070EF">
      <w:pPr>
        <w:pStyle w:val="BodyText"/>
        <w:shd w:val="clear" w:color="auto" w:fill="auto"/>
        <w:spacing w:after="300"/>
        <w:ind w:left="120" w:right="120" w:firstLine="60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2C666A" w:rsidRPr="006B64B9" w:rsidRDefault="002C666A" w:rsidP="00C70BB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666A" w:rsidRPr="006B64B9" w:rsidRDefault="002C666A" w:rsidP="00AB17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B64B9">
        <w:rPr>
          <w:rFonts w:ascii="Times New Roman" w:hAnsi="Times New Roman"/>
          <w:b/>
          <w:sz w:val="26"/>
          <w:szCs w:val="26"/>
          <w:lang w:val="en-US" w:eastAsia="ru-RU"/>
        </w:rPr>
        <w:t>VI</w:t>
      </w:r>
      <w:r w:rsidRPr="006B64B9">
        <w:rPr>
          <w:rFonts w:ascii="Times New Roman" w:hAnsi="Times New Roman"/>
          <w:b/>
          <w:sz w:val="26"/>
          <w:szCs w:val="26"/>
          <w:lang w:eastAsia="ru-RU"/>
        </w:rPr>
        <w:t>. Применение мер государственного регулирования в сфере реализации муниципальной программы</w:t>
      </w:r>
    </w:p>
    <w:p w:rsidR="002C666A" w:rsidRPr="006B64B9" w:rsidRDefault="002C666A" w:rsidP="00AB173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666A" w:rsidRPr="006B64B9" w:rsidRDefault="002C666A" w:rsidP="00AB173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64B9">
        <w:rPr>
          <w:rFonts w:ascii="Times New Roman" w:hAnsi="Times New Roman"/>
          <w:sz w:val="26"/>
          <w:szCs w:val="26"/>
          <w:lang w:eastAsia="ru-RU"/>
        </w:rPr>
        <w:t xml:space="preserve">Налоговые, тарифные, кредитные и иные меры муниципального регулирования в рамках реализации муниципальной программы «Формирование современной городской среды» на 2018 -2022 годы не предусмотрены.  </w:t>
      </w:r>
    </w:p>
    <w:p w:rsidR="002C666A" w:rsidRPr="00A25053" w:rsidRDefault="002C666A" w:rsidP="008F3E3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B64B9"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2C666A" w:rsidRPr="00A25053" w:rsidRDefault="002C666A" w:rsidP="00A070EF">
      <w:pPr>
        <w:pStyle w:val="20"/>
        <w:keepNext/>
        <w:keepLines/>
        <w:shd w:val="clear" w:color="auto" w:fill="auto"/>
        <w:spacing w:after="236"/>
      </w:pPr>
      <w:bookmarkStart w:id="0" w:name="bookmark10"/>
      <w:r w:rsidRPr="00A25053">
        <w:t xml:space="preserve">VII. Подпрограммы муниципальной программы </w:t>
      </w:r>
    </w:p>
    <w:p w:rsidR="002C666A" w:rsidRPr="00A25053" w:rsidRDefault="002C666A" w:rsidP="00A070EF">
      <w:pPr>
        <w:pStyle w:val="20"/>
        <w:keepNext/>
        <w:keepLines/>
        <w:shd w:val="clear" w:color="auto" w:fill="auto"/>
        <w:spacing w:after="236"/>
      </w:pPr>
      <w:r w:rsidRPr="00A25053">
        <w:rPr>
          <w:lang w:val="en-US"/>
        </w:rPr>
        <w:t>VII</w:t>
      </w:r>
      <w:r w:rsidRPr="00A25053">
        <w:t>.</w:t>
      </w:r>
      <w:r w:rsidRPr="00A25053">
        <w:rPr>
          <w:lang w:val="en-US"/>
        </w:rPr>
        <w:t>I</w:t>
      </w:r>
      <w:r w:rsidRPr="00A25053">
        <w:t>. Паспорт подпрограммы «Благоустройство дворовых территорий многоквартирных домов»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6"/>
        <w:gridCol w:w="6106"/>
      </w:tblGrid>
      <w:tr w:rsidR="002C666A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25053" w:rsidRDefault="002C666A" w:rsidP="009418D4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 xml:space="preserve">Ответственные исполнители  подпрограммы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25053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</w:tr>
      <w:tr w:rsidR="002C666A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25053" w:rsidRDefault="002C666A" w:rsidP="009418D4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Исполнители основных мероприятий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25053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</w:tr>
      <w:tr w:rsidR="002C666A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25053" w:rsidRDefault="002C666A" w:rsidP="009B7679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Цели муниципальной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25053" w:rsidRDefault="002C666A" w:rsidP="009B7679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Повышение уровня благоустройства дворовых территорий многоквартирных домов Краснинского городского поселения Краснинского района Смоленской области</w:t>
            </w:r>
          </w:p>
        </w:tc>
      </w:tr>
      <w:tr w:rsidR="002C666A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25053" w:rsidRDefault="002C666A" w:rsidP="00BA635B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Целевые показатели реализации муниципальной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25053" w:rsidRDefault="002C666A" w:rsidP="00BA635B">
            <w:pPr>
              <w:pStyle w:val="BodyText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количество благоустроенных дворовых территорий многоквартирных домов;</w:t>
            </w:r>
          </w:p>
          <w:p w:rsidR="002C666A" w:rsidRPr="00A25053" w:rsidRDefault="002C666A" w:rsidP="00BA635B">
            <w:pPr>
              <w:pStyle w:val="BodyText"/>
              <w:numPr>
                <w:ilvl w:val="0"/>
                <w:numId w:val="22"/>
              </w:numPr>
              <w:shd w:val="clear" w:color="auto" w:fill="auto"/>
              <w:tabs>
                <w:tab w:val="left" w:pos="28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доля благоустроенных дворовых территорий от общего количества дворовых территорий многоквартирных домов;</w:t>
            </w:r>
          </w:p>
          <w:p w:rsidR="002C666A" w:rsidRPr="006051A1" w:rsidRDefault="002C666A" w:rsidP="00BA635B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доля трудового участия заинтересованных лиц</w:t>
            </w:r>
            <w:r w:rsidRPr="006051A1">
              <w:rPr>
                <w:rFonts w:ascii="Times New Roman" w:hAnsi="Times New Roman"/>
                <w:noProof/>
              </w:rPr>
              <w:t xml:space="preserve"> в выполнении минимального перечня работ по благоустройству дворовых территорий многоквартирных домов;</w:t>
            </w:r>
          </w:p>
          <w:p w:rsidR="002C666A" w:rsidRPr="006B64B9" w:rsidRDefault="002C666A" w:rsidP="00BA635B">
            <w:pPr>
              <w:pStyle w:val="BodyText"/>
              <w:numPr>
                <w:ilvl w:val="0"/>
                <w:numId w:val="22"/>
              </w:numPr>
              <w:shd w:val="clear" w:color="auto" w:fill="auto"/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noProof/>
                <w:color w:val="800000"/>
              </w:rPr>
            </w:pPr>
            <w:r w:rsidRPr="006051A1">
              <w:rPr>
                <w:rFonts w:ascii="Times New Roman" w:hAnsi="Times New Roman"/>
                <w:noProof/>
              </w:rPr>
      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      </w:r>
          </w:p>
        </w:tc>
      </w:tr>
      <w:tr w:rsidR="002C666A" w:rsidRPr="006B64B9" w:rsidTr="00972288">
        <w:trPr>
          <w:trHeight w:val="97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6051A1" w:rsidRDefault="002C666A" w:rsidP="0015128B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Сроки</w:t>
            </w:r>
            <w:r>
              <w:rPr>
                <w:rFonts w:ascii="Times New Roman" w:hAnsi="Times New Roman"/>
                <w:noProof/>
              </w:rPr>
              <w:t xml:space="preserve"> (этапы)</w:t>
            </w:r>
            <w:r w:rsidRPr="006051A1">
              <w:rPr>
                <w:rFonts w:ascii="Times New Roman" w:hAnsi="Times New Roman"/>
                <w:noProof/>
              </w:rPr>
              <w:t xml:space="preserve"> реализации муниципальной </w:t>
            </w:r>
            <w:r>
              <w:rPr>
                <w:rFonts w:ascii="Times New Roman" w:hAnsi="Times New Roman"/>
                <w:noProof/>
              </w:rPr>
              <w:t>под</w:t>
            </w:r>
            <w:r w:rsidRPr="006051A1">
              <w:rPr>
                <w:rFonts w:ascii="Times New Roman" w:hAnsi="Times New Roman"/>
                <w:noProof/>
              </w:rPr>
              <w:t>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6051A1" w:rsidRDefault="002C666A" w:rsidP="0015128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  <w:r w:rsidRPr="006051A1">
              <w:rPr>
                <w:rFonts w:ascii="Times New Roman" w:hAnsi="Times New Roman"/>
                <w:noProof/>
              </w:rPr>
              <w:t>2018-2022 годы</w:t>
            </w:r>
          </w:p>
        </w:tc>
      </w:tr>
      <w:tr w:rsidR="002C666A" w:rsidTr="00780801">
        <w:trPr>
          <w:trHeight w:val="1436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6051A1" w:rsidRDefault="002C666A" w:rsidP="00681B8B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Объемы ассигнований муниципальной подпрограммы </w:t>
            </w:r>
            <w:r w:rsidRPr="008F3E39">
              <w:rPr>
                <w:rFonts w:ascii="Times New Roman" w:hAnsi="Times New Roman"/>
                <w:noProof/>
              </w:rPr>
              <w:t>(по годам реализации и в разрезе источников фонансирования</w:t>
            </w:r>
            <w:r>
              <w:rPr>
                <w:rFonts w:ascii="Times New Roman" w:hAnsi="Times New Roman"/>
                <w:noProof/>
                <w:color w:val="800000"/>
              </w:rPr>
              <w:t>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6051A1" w:rsidRDefault="002C666A" w:rsidP="00681B8B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Объем финансирования </w:t>
            </w:r>
            <w:r>
              <w:rPr>
                <w:rFonts w:ascii="Times New Roman" w:hAnsi="Times New Roman"/>
                <w:noProof/>
              </w:rPr>
              <w:t>под</w:t>
            </w:r>
            <w:r w:rsidRPr="006051A1">
              <w:rPr>
                <w:rFonts w:ascii="Times New Roman" w:hAnsi="Times New Roman"/>
                <w:noProof/>
              </w:rPr>
              <w:t>программы составляет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413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0,0 тыс. руб. в том числе: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руб.,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бюджета Смоленской области – 0,0 тыс. руб.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внебюджетные источники – 0,0 тыс. руб. 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 том числе по годам:</w:t>
            </w:r>
          </w:p>
          <w:p w:rsidR="002C666A" w:rsidRPr="006051A1" w:rsidRDefault="002C666A" w:rsidP="00681B8B">
            <w:pPr>
              <w:pStyle w:val="BodyText"/>
              <w:numPr>
                <w:ilvl w:val="1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2C666A" w:rsidRPr="006051A1" w:rsidRDefault="002C666A" w:rsidP="00681B8B">
            <w:pPr>
              <w:pStyle w:val="BodyText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2019 </w:t>
            </w: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2C666A" w:rsidRPr="006051A1" w:rsidRDefault="002C666A" w:rsidP="00681B8B">
            <w:pPr>
              <w:pStyle w:val="BodyText"/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2020 </w:t>
            </w: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2C666A" w:rsidRPr="006051A1" w:rsidRDefault="002C666A" w:rsidP="00681B8B">
            <w:pPr>
              <w:pStyle w:val="BodyText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2C666A" w:rsidRPr="006051A1" w:rsidRDefault="002C666A" w:rsidP="00681B8B">
            <w:pPr>
              <w:pStyle w:val="BodyText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2022 </w:t>
            </w: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2C666A" w:rsidRPr="006051A1" w:rsidRDefault="002C666A" w:rsidP="00681B8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6051A1" w:rsidRDefault="002C666A" w:rsidP="00681B8B">
            <w:pPr>
              <w:pStyle w:val="BodyText"/>
              <w:shd w:val="clear" w:color="auto" w:fill="auto"/>
              <w:tabs>
                <w:tab w:val="left" w:pos="355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1A8C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</w:rPr>
              <w:t>–</w:t>
            </w:r>
            <w:r w:rsidRPr="00A01A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A01A8C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2C666A" w:rsidRDefault="002C666A" w:rsidP="00780801">
      <w:pPr>
        <w:tabs>
          <w:tab w:val="left" w:pos="16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C666A" w:rsidRDefault="002C666A" w:rsidP="00A070EF">
      <w:pPr>
        <w:pStyle w:val="20"/>
        <w:keepNext/>
        <w:keepLines/>
        <w:shd w:val="clear" w:color="auto" w:fill="auto"/>
        <w:spacing w:before="341" w:line="270" w:lineRule="exact"/>
        <w:ind w:left="1080"/>
        <w:jc w:val="left"/>
      </w:pPr>
      <w:bookmarkStart w:id="1" w:name="bookmark11"/>
      <w:r>
        <w:rPr>
          <w:lang w:val="en-US"/>
        </w:rPr>
        <w:t>VII</w:t>
      </w:r>
      <w:r w:rsidRPr="00780801">
        <w:t>.</w:t>
      </w:r>
      <w:r>
        <w:rPr>
          <w:lang w:val="en-US"/>
        </w:rPr>
        <w:t>I</w:t>
      </w:r>
      <w:r w:rsidRPr="00780801">
        <w:t>.</w:t>
      </w:r>
      <w:r>
        <w:rPr>
          <w:lang w:val="en-US"/>
        </w:rPr>
        <w:t>I</w:t>
      </w:r>
      <w:r>
        <w:t xml:space="preserve"> Общая характеристика социально-экономической сферы</w:t>
      </w:r>
      <w:bookmarkEnd w:id="1"/>
    </w:p>
    <w:p w:rsidR="002C666A" w:rsidRDefault="002C666A" w:rsidP="00A070EF">
      <w:pPr>
        <w:pStyle w:val="20"/>
        <w:keepNext/>
        <w:keepLines/>
        <w:shd w:val="clear" w:color="auto" w:fill="auto"/>
        <w:spacing w:after="241" w:line="270" w:lineRule="exact"/>
        <w:ind w:left="3780"/>
        <w:jc w:val="left"/>
      </w:pPr>
      <w:bookmarkStart w:id="2" w:name="bookmark12"/>
      <w:r>
        <w:t>реализации подпрограммы</w:t>
      </w:r>
      <w:bookmarkEnd w:id="2"/>
    </w:p>
    <w:p w:rsidR="002C666A" w:rsidRPr="00780801" w:rsidRDefault="002C666A" w:rsidP="00A070EF">
      <w:pPr>
        <w:pStyle w:val="BodyText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>В последнее время на территории пгт Красный устанавливаются элементы благоустройства (скамейки, урны)</w:t>
      </w:r>
      <w:r>
        <w:rPr>
          <w:rFonts w:ascii="Times New Roman" w:hAnsi="Times New Roman"/>
        </w:rPr>
        <w:t>,</w:t>
      </w:r>
      <w:r w:rsidRPr="007808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780801">
        <w:rPr>
          <w:rFonts w:ascii="Times New Roman" w:hAnsi="Times New Roman"/>
        </w:rPr>
        <w:t xml:space="preserve">о несмотря на это, большинство объектов внешнего благоустройства </w:t>
      </w:r>
      <w:r>
        <w:rPr>
          <w:rFonts w:ascii="Times New Roman" w:hAnsi="Times New Roman"/>
        </w:rPr>
        <w:t>поселка</w:t>
      </w:r>
      <w:r w:rsidRPr="00780801">
        <w:rPr>
          <w:rFonts w:ascii="Times New Roman" w:hAnsi="Times New Roman"/>
        </w:rPr>
        <w:t>, таких как пешеходные зоны, зоны отдыха, инженерные коммуникации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2C666A" w:rsidRPr="00780801" w:rsidRDefault="002C666A" w:rsidP="00A070EF">
      <w:pPr>
        <w:pStyle w:val="BodyText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>В целях обеспечения безопасной эксплуатации объектов и сохранения их эстетического вида требуется проведение ряда мероприятий, связанных с благоустройством объектов.</w:t>
      </w:r>
    </w:p>
    <w:p w:rsidR="002C666A" w:rsidRPr="00780801" w:rsidRDefault="002C666A" w:rsidP="00A070EF">
      <w:pPr>
        <w:pStyle w:val="BodyText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 xml:space="preserve">В целях улучшения внешнего облика территорий </w:t>
      </w:r>
      <w:r>
        <w:rPr>
          <w:rFonts w:ascii="Times New Roman" w:hAnsi="Times New Roman"/>
        </w:rPr>
        <w:t>поселения</w:t>
      </w:r>
      <w:r w:rsidRPr="00780801">
        <w:rPr>
          <w:rFonts w:ascii="Times New Roman" w:hAnsi="Times New Roman"/>
        </w:rPr>
        <w:t xml:space="preserve"> необходимо продолжать восстановление и новое устройство детских игровых площадок, установку малых архитектурных форм и т.д.</w:t>
      </w:r>
    </w:p>
    <w:p w:rsidR="002C666A" w:rsidRPr="00780801" w:rsidRDefault="002C666A" w:rsidP="00A070EF">
      <w:pPr>
        <w:pStyle w:val="BodyText"/>
        <w:shd w:val="clear" w:color="auto" w:fill="auto"/>
        <w:spacing w:after="641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>Одним из вариантов решения вопросов благоустройства территори</w:t>
      </w:r>
      <w:r>
        <w:rPr>
          <w:rFonts w:ascii="Times New Roman" w:hAnsi="Times New Roman"/>
        </w:rPr>
        <w:t>й является привлечение жителей поселения</w:t>
      </w:r>
      <w:r w:rsidRPr="00780801">
        <w:rPr>
          <w:rFonts w:ascii="Times New Roman" w:hAnsi="Times New Roman"/>
        </w:rPr>
        <w:t xml:space="preserve"> к участию в реализации муниципальных программ.</w:t>
      </w:r>
    </w:p>
    <w:p w:rsidR="002C666A" w:rsidRDefault="002C666A" w:rsidP="00A070EF">
      <w:pPr>
        <w:pStyle w:val="20"/>
        <w:keepNext/>
        <w:keepLines/>
        <w:shd w:val="clear" w:color="auto" w:fill="auto"/>
        <w:spacing w:after="246" w:line="270" w:lineRule="exact"/>
        <w:ind w:left="120" w:firstLine="600"/>
        <w:jc w:val="both"/>
      </w:pPr>
      <w:bookmarkStart w:id="3" w:name="bookmark13"/>
      <w:r>
        <w:rPr>
          <w:lang w:val="en-US"/>
        </w:rPr>
        <w:t>VII</w:t>
      </w:r>
      <w:r w:rsidRPr="004C5EF0">
        <w:t>.</w:t>
      </w:r>
      <w:r>
        <w:rPr>
          <w:lang w:val="en-US"/>
        </w:rPr>
        <w:t>I</w:t>
      </w:r>
      <w:r w:rsidRPr="004C5EF0">
        <w:t>.</w:t>
      </w:r>
      <w:r>
        <w:rPr>
          <w:lang w:val="en-US"/>
        </w:rPr>
        <w:t>II</w:t>
      </w:r>
      <w:r w:rsidRPr="004C5EF0">
        <w:t>.</w:t>
      </w:r>
      <w:r>
        <w:t xml:space="preserve"> Цели и целевые показатели реализации подпрограммы</w:t>
      </w:r>
      <w:bookmarkEnd w:id="3"/>
    </w:p>
    <w:p w:rsidR="002C666A" w:rsidRPr="004C5EF0" w:rsidRDefault="002C666A" w:rsidP="00A070EF">
      <w:pPr>
        <w:pStyle w:val="BodyText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4C5EF0">
        <w:rPr>
          <w:rFonts w:ascii="Times New Roman" w:hAnsi="Times New Roman"/>
        </w:rPr>
        <w:t xml:space="preserve">Целью подпрограммы является повышение уровня благоустройства дворовых территорий многоквартирных домов </w:t>
      </w:r>
      <w:r>
        <w:rPr>
          <w:rFonts w:ascii="Times New Roman" w:hAnsi="Times New Roman"/>
        </w:rPr>
        <w:t>Краснинско</w:t>
      </w:r>
      <w:r w:rsidRPr="004C5EF0">
        <w:rPr>
          <w:rFonts w:ascii="Times New Roman" w:hAnsi="Times New Roman"/>
        </w:rPr>
        <w:t>го городского поселения</w:t>
      </w:r>
      <w:r>
        <w:rPr>
          <w:rFonts w:ascii="Times New Roman" w:hAnsi="Times New Roman"/>
        </w:rPr>
        <w:t xml:space="preserve"> Краснинского района Смоленской области</w:t>
      </w:r>
      <w:r w:rsidRPr="004C5EF0">
        <w:rPr>
          <w:rFonts w:ascii="Times New Roman" w:hAnsi="Times New Roman"/>
        </w:rPr>
        <w:t>.</w:t>
      </w:r>
    </w:p>
    <w:p w:rsidR="002C666A" w:rsidRPr="004C5EF0" w:rsidRDefault="002C666A" w:rsidP="00A070EF">
      <w:pPr>
        <w:pStyle w:val="BodyText"/>
        <w:shd w:val="clear" w:color="auto" w:fill="auto"/>
        <w:spacing w:after="0"/>
        <w:ind w:left="120" w:firstLine="600"/>
        <w:jc w:val="both"/>
        <w:rPr>
          <w:rFonts w:ascii="Times New Roman" w:hAnsi="Times New Roman"/>
        </w:rPr>
      </w:pPr>
      <w:r w:rsidRPr="004C5EF0">
        <w:rPr>
          <w:rFonts w:ascii="Times New Roman" w:hAnsi="Times New Roman"/>
        </w:rPr>
        <w:t>Целевые показатели:</w:t>
      </w:r>
    </w:p>
    <w:p w:rsidR="002C666A" w:rsidRPr="004C5EF0" w:rsidRDefault="002C666A" w:rsidP="009B36BC">
      <w:pPr>
        <w:pStyle w:val="BodyText"/>
        <w:shd w:val="clear" w:color="auto" w:fill="auto"/>
        <w:tabs>
          <w:tab w:val="left" w:pos="907"/>
        </w:tabs>
        <w:spacing w:after="0"/>
        <w:ind w:left="120" w:right="12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4C5EF0">
        <w:rPr>
          <w:rFonts w:ascii="Times New Roman" w:hAnsi="Times New Roman"/>
        </w:rPr>
        <w:t>количество благоустроенных дворовых территорий многоквартирных домов;</w:t>
      </w:r>
    </w:p>
    <w:p w:rsidR="002C666A" w:rsidRPr="004C5EF0" w:rsidRDefault="002C666A" w:rsidP="009B36BC">
      <w:pPr>
        <w:pStyle w:val="BodyText"/>
        <w:shd w:val="clear" w:color="auto" w:fill="auto"/>
        <w:tabs>
          <w:tab w:val="left" w:pos="312"/>
        </w:tabs>
        <w:spacing w:after="0"/>
        <w:ind w:left="12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-д</w:t>
      </w:r>
      <w:r w:rsidRPr="004C5EF0">
        <w:rPr>
          <w:rFonts w:ascii="Times New Roman" w:hAnsi="Times New Roman"/>
        </w:rPr>
        <w:t>оля благоустроенных дворовых территорий от общего количества дворовых территорий многоквартирных домов;</w:t>
      </w:r>
    </w:p>
    <w:p w:rsidR="002C666A" w:rsidRPr="004C5EF0" w:rsidRDefault="002C666A" w:rsidP="009B36BC">
      <w:pPr>
        <w:pStyle w:val="BodyText"/>
        <w:shd w:val="clear" w:color="auto" w:fill="auto"/>
        <w:tabs>
          <w:tab w:val="left" w:pos="734"/>
        </w:tabs>
        <w:spacing w:after="0"/>
        <w:ind w:right="2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4C5EF0">
        <w:rPr>
          <w:rFonts w:ascii="Times New Roman" w:hAnsi="Times New Roman"/>
        </w:rPr>
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</w:r>
    </w:p>
    <w:p w:rsidR="002C666A" w:rsidRPr="004C5EF0" w:rsidRDefault="002C666A" w:rsidP="009B36BC">
      <w:pPr>
        <w:pStyle w:val="BodyText"/>
        <w:shd w:val="clear" w:color="auto" w:fill="auto"/>
        <w:tabs>
          <w:tab w:val="left" w:pos="758"/>
        </w:tabs>
        <w:spacing w:after="341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r w:rsidRPr="004C5EF0">
        <w:rPr>
          <w:rFonts w:ascii="Times New Roman" w:hAnsi="Times New Roman"/>
        </w:rPr>
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</w:r>
    </w:p>
    <w:p w:rsidR="002C666A" w:rsidRDefault="002C666A" w:rsidP="00A070EF">
      <w:pPr>
        <w:pStyle w:val="20"/>
        <w:keepNext/>
        <w:keepLines/>
        <w:shd w:val="clear" w:color="auto" w:fill="auto"/>
        <w:spacing w:after="306" w:line="270" w:lineRule="exact"/>
        <w:ind w:left="1480"/>
        <w:jc w:val="left"/>
      </w:pPr>
      <w:bookmarkStart w:id="4" w:name="bookmark14"/>
      <w:r>
        <w:rPr>
          <w:lang w:val="en-US"/>
        </w:rPr>
        <w:t>VII</w:t>
      </w:r>
      <w:r w:rsidRPr="009B36BC">
        <w:t>.</w:t>
      </w:r>
      <w:r>
        <w:rPr>
          <w:lang w:val="en-US"/>
        </w:rPr>
        <w:t>I</w:t>
      </w:r>
      <w:r w:rsidRPr="009B36BC">
        <w:t>.</w:t>
      </w:r>
      <w:r>
        <w:rPr>
          <w:lang w:val="en-US"/>
        </w:rPr>
        <w:t>III</w:t>
      </w:r>
      <w:r w:rsidRPr="009B36BC">
        <w:t>.</w:t>
      </w:r>
      <w:r>
        <w:t xml:space="preserve"> Перечень основных мероприятий подпрограммы</w:t>
      </w:r>
      <w:bookmarkEnd w:id="4"/>
    </w:p>
    <w:p w:rsidR="002C666A" w:rsidRPr="009B36BC" w:rsidRDefault="002C666A" w:rsidP="00A070EF">
      <w:pPr>
        <w:pStyle w:val="BodyText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 xml:space="preserve">Основным мероприятием подпрограммы является благоустройство дворовых территорий многоквартирных домов муниципального образования </w:t>
      </w:r>
      <w:r>
        <w:rPr>
          <w:rFonts w:ascii="Times New Roman" w:hAnsi="Times New Roman"/>
        </w:rPr>
        <w:t xml:space="preserve">Краснинское </w:t>
      </w:r>
      <w:r w:rsidRPr="009B36BC">
        <w:rPr>
          <w:rFonts w:ascii="Times New Roman" w:hAnsi="Times New Roman"/>
        </w:rPr>
        <w:t>городское поселение</w:t>
      </w:r>
      <w:r>
        <w:rPr>
          <w:rFonts w:ascii="Times New Roman" w:hAnsi="Times New Roman"/>
        </w:rPr>
        <w:t xml:space="preserve"> Краснинского района Смоленской области</w:t>
      </w:r>
      <w:r w:rsidRPr="009B36BC">
        <w:rPr>
          <w:rFonts w:ascii="Times New Roman" w:hAnsi="Times New Roman"/>
        </w:rPr>
        <w:t>.</w:t>
      </w:r>
    </w:p>
    <w:p w:rsidR="002C666A" w:rsidRPr="009B36BC" w:rsidRDefault="002C666A" w:rsidP="00A070EF">
      <w:pPr>
        <w:pStyle w:val="BodyText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Подробный перечень мероприятий подпрограммы с указанием сроков их реализации и ожидаемых результатов изложен в приложении № 2 к Программе.</w:t>
      </w:r>
    </w:p>
    <w:p w:rsidR="002C666A" w:rsidRPr="009B36BC" w:rsidRDefault="002C666A" w:rsidP="00A070EF">
      <w:pPr>
        <w:pStyle w:val="BodyText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Минимальный перечень работ по подпрограмме предлагаемых к размещению на дворовой территории состоит:</w:t>
      </w:r>
    </w:p>
    <w:p w:rsidR="002C666A" w:rsidRPr="009B36BC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838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ремонт дворовых проездов;</w:t>
      </w:r>
    </w:p>
    <w:p w:rsidR="002C666A" w:rsidRPr="009B36BC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843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обеспечение освещения дворовых территорий;</w:t>
      </w:r>
    </w:p>
    <w:p w:rsidR="002C666A" w:rsidRPr="009B36BC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834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установка скамеек;</w:t>
      </w:r>
    </w:p>
    <w:p w:rsidR="002C666A" w:rsidRPr="009B36BC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834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установка урн для мусора.</w:t>
      </w:r>
    </w:p>
    <w:p w:rsidR="002C666A" w:rsidRPr="009B36BC" w:rsidRDefault="002C666A" w:rsidP="00A070EF">
      <w:pPr>
        <w:pStyle w:val="BodyText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Дополнительный перечень работ по благоустройству дворовых территорий многоквартирных домов состоит:</w:t>
      </w:r>
    </w:p>
    <w:p w:rsidR="002C666A" w:rsidRPr="009B36BC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998"/>
        </w:tabs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оборудование детских и</w:t>
      </w:r>
      <w:r>
        <w:rPr>
          <w:rFonts w:ascii="Times New Roman" w:hAnsi="Times New Roman"/>
        </w:rPr>
        <w:t xml:space="preserve"> </w:t>
      </w:r>
      <w:r w:rsidRPr="009B36BC">
        <w:rPr>
          <w:rFonts w:ascii="Times New Roman" w:hAnsi="Times New Roman"/>
        </w:rPr>
        <w:t>(или) спортивных площадок, автомобильных парковок;</w:t>
      </w:r>
    </w:p>
    <w:p w:rsidR="002C666A" w:rsidRPr="009B36BC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843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озеленение территорий;</w:t>
      </w:r>
    </w:p>
    <w:p w:rsidR="002C666A" w:rsidRPr="009B36BC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838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иные виды работ.</w:t>
      </w:r>
    </w:p>
    <w:p w:rsidR="002C666A" w:rsidRPr="009B36BC" w:rsidRDefault="002C666A" w:rsidP="00A070EF">
      <w:pPr>
        <w:pStyle w:val="BodyText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Включение мероприятий в муниципальную программу осуществляется в соответствии с постановлением Администрации муниципального образования «</w:t>
      </w:r>
      <w:r>
        <w:rPr>
          <w:rFonts w:ascii="Times New Roman" w:hAnsi="Times New Roman"/>
        </w:rPr>
        <w:t>Краснинский район» Смоленской области</w:t>
      </w:r>
      <w:r w:rsidRPr="009B36B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14.11.2017 года </w:t>
      </w:r>
      <w:r w:rsidRPr="009B36B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642 </w:t>
      </w:r>
      <w:r w:rsidRPr="009B36BC">
        <w:rPr>
          <w:rFonts w:ascii="Times New Roman" w:hAnsi="Times New Roman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годы», и по результатам общественных обсуждений при выборе объектов благоустройства и составе работ.</w:t>
      </w:r>
    </w:p>
    <w:p w:rsidR="002C666A" w:rsidRPr="009B36BC" w:rsidRDefault="002C666A" w:rsidP="00A070EF">
      <w:pPr>
        <w:pStyle w:val="BodyText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2C666A" w:rsidRPr="009B36BC" w:rsidRDefault="002C666A" w:rsidP="00A070EF">
      <w:pPr>
        <w:pStyle w:val="BodyText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При предоставлении предложений граждан по включению дворовых территорий в муниципальную программу, подготовленные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2C666A" w:rsidRPr="009B36BC" w:rsidRDefault="002C666A" w:rsidP="00A070EF">
      <w:pPr>
        <w:pStyle w:val="BodyText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2C666A" w:rsidRPr="009B36BC" w:rsidRDefault="002C666A" w:rsidP="00A070EF">
      <w:pPr>
        <w:pStyle w:val="BodyText"/>
        <w:shd w:val="clear" w:color="auto" w:fill="auto"/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2C666A" w:rsidRPr="009B36BC" w:rsidRDefault="002C666A" w:rsidP="00A070EF">
      <w:pPr>
        <w:pStyle w:val="BodyText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Кроме финансового (денежного) вклада вклад может быть внесен в неденежной форме. В частности, этом может быть:</w:t>
      </w:r>
    </w:p>
    <w:p w:rsidR="002C666A" w:rsidRPr="009B36BC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878"/>
        </w:tabs>
        <w:spacing w:after="0"/>
        <w:ind w:right="20" w:firstLine="62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rFonts w:ascii="Times New Roman" w:hAnsi="Times New Roman"/>
        </w:rPr>
        <w:t>,</w:t>
      </w:r>
      <w:r w:rsidRPr="009B36BC">
        <w:rPr>
          <w:rFonts w:ascii="Times New Roman" w:hAnsi="Times New Roman"/>
        </w:rPr>
        <w:t xml:space="preserve"> посадка деревьев, охрана объекта);</w:t>
      </w:r>
    </w:p>
    <w:p w:rsidR="002C666A" w:rsidRPr="00D16130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778"/>
        </w:tabs>
        <w:spacing w:after="0"/>
        <w:ind w:firstLine="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16130">
        <w:rPr>
          <w:rFonts w:ascii="Times New Roman" w:hAnsi="Times New Roman"/>
        </w:rPr>
        <w:t>предоставление строительных материалов, техники и т.д.;</w:t>
      </w:r>
    </w:p>
    <w:p w:rsidR="002C666A" w:rsidRPr="00D16130" w:rsidRDefault="002C666A" w:rsidP="00A070EF">
      <w:pPr>
        <w:pStyle w:val="BodyText"/>
        <w:numPr>
          <w:ilvl w:val="0"/>
          <w:numId w:val="27"/>
        </w:numPr>
        <w:shd w:val="clear" w:color="auto" w:fill="auto"/>
        <w:tabs>
          <w:tab w:val="left" w:pos="902"/>
        </w:tabs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2C666A" w:rsidRPr="00D16130" w:rsidRDefault="002C666A" w:rsidP="00A070EF">
      <w:pPr>
        <w:pStyle w:val="BodyText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С учетом обсуждений с представителями заинтересованных лиц подготавливается и утверждается дизайн-проект благоустройства каждой дворовой территории, включенной в муниципальную программу.</w:t>
      </w:r>
    </w:p>
    <w:p w:rsidR="002C666A" w:rsidRPr="00D16130" w:rsidRDefault="002C666A" w:rsidP="00A070EF">
      <w:pPr>
        <w:pStyle w:val="BodyText"/>
        <w:shd w:val="clear" w:color="auto" w:fill="auto"/>
        <w:spacing w:after="341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C666A" w:rsidRDefault="002C666A" w:rsidP="00A070EF">
      <w:pPr>
        <w:pStyle w:val="20"/>
        <w:keepNext/>
        <w:keepLines/>
        <w:shd w:val="clear" w:color="auto" w:fill="auto"/>
        <w:spacing w:after="296" w:line="270" w:lineRule="exact"/>
        <w:ind w:left="1240"/>
        <w:jc w:val="left"/>
      </w:pPr>
      <w:bookmarkStart w:id="5" w:name="bookmark15"/>
      <w:r>
        <w:rPr>
          <w:lang w:val="en-US"/>
        </w:rPr>
        <w:t>VII</w:t>
      </w:r>
      <w:r w:rsidRPr="00D16130">
        <w:t>.</w:t>
      </w:r>
      <w:r>
        <w:rPr>
          <w:lang w:val="en-US"/>
        </w:rPr>
        <w:t>I</w:t>
      </w:r>
      <w:r w:rsidRPr="00D16130">
        <w:t>.</w:t>
      </w:r>
      <w:r>
        <w:rPr>
          <w:lang w:val="en-US"/>
        </w:rPr>
        <w:t>IV</w:t>
      </w:r>
      <w:r>
        <w:t>. Обоснование ресурсного обеспечения подпрограммы</w:t>
      </w:r>
      <w:bookmarkEnd w:id="5"/>
    </w:p>
    <w:p w:rsidR="002C666A" w:rsidRPr="00D16130" w:rsidRDefault="002C666A" w:rsidP="00A070EF">
      <w:pPr>
        <w:pStyle w:val="BodyText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Реализация мероприятий муниципальной подпрограммы осуществляется за счет средств федерального, областного</w:t>
      </w:r>
      <w:r>
        <w:rPr>
          <w:rFonts w:ascii="Times New Roman" w:hAnsi="Times New Roman"/>
        </w:rPr>
        <w:t xml:space="preserve"> бюджетов, бюджета городского поселения</w:t>
      </w:r>
      <w:r w:rsidRPr="00D16130">
        <w:rPr>
          <w:rFonts w:ascii="Times New Roman" w:hAnsi="Times New Roman"/>
        </w:rPr>
        <w:t xml:space="preserve"> и внебюджетных источников. Внебюджетные источники определены средствами физических и юридических лиц, принимающих участие в реализации мероприятий программы.</w:t>
      </w:r>
    </w:p>
    <w:p w:rsidR="002C666A" w:rsidRPr="00D16130" w:rsidRDefault="002C666A" w:rsidP="00A070EF">
      <w:pPr>
        <w:pStyle w:val="BodyText"/>
        <w:shd w:val="clear" w:color="auto" w:fill="auto"/>
        <w:spacing w:after="0"/>
        <w:ind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 xml:space="preserve">Объем финансирования подпрограммы составляет </w:t>
      </w:r>
      <w:r>
        <w:rPr>
          <w:rFonts w:ascii="Times New Roman" w:hAnsi="Times New Roman"/>
        </w:rPr>
        <w:t>–</w:t>
      </w:r>
      <w:r w:rsidRPr="00D16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D16130">
        <w:rPr>
          <w:rFonts w:ascii="Times New Roman" w:hAnsi="Times New Roman"/>
        </w:rPr>
        <w:t xml:space="preserve"> тыс. руб. в том числе: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руб.,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79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бюджета Смоленской области – 0,0 тыс. руб.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внебюджетные источники – 0,0 тыс. руб. 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том числе по годам:</w:t>
      </w:r>
    </w:p>
    <w:p w:rsidR="002C666A" w:rsidRPr="006B64B9" w:rsidRDefault="002C666A" w:rsidP="00D16130">
      <w:pPr>
        <w:pStyle w:val="BodyText"/>
        <w:numPr>
          <w:ilvl w:val="1"/>
          <w:numId w:val="12"/>
        </w:numPr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2C666A" w:rsidRPr="006B64B9" w:rsidRDefault="002C666A" w:rsidP="00D16130">
      <w:pPr>
        <w:pStyle w:val="BodyText"/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</w:t>
      </w:r>
      <w:r w:rsidRPr="006B64B9">
        <w:rPr>
          <w:rFonts w:ascii="Times New Roman" w:hAnsi="Times New Roman"/>
        </w:rPr>
        <w:t>год всего – 0,0 тыс. руб.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2C666A" w:rsidRPr="006B64B9" w:rsidRDefault="002C666A" w:rsidP="00D16130">
      <w:pPr>
        <w:pStyle w:val="BodyText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 w:rsidRPr="006B64B9">
        <w:rPr>
          <w:rFonts w:ascii="Times New Roman" w:hAnsi="Times New Roman"/>
        </w:rPr>
        <w:t>года всего – 0,0 тыс. руб.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2C666A" w:rsidRPr="006B64B9" w:rsidRDefault="002C666A" w:rsidP="00D16130">
      <w:pPr>
        <w:pStyle w:val="BodyText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2021 </w:t>
      </w:r>
      <w:r w:rsidRPr="006B64B9">
        <w:rPr>
          <w:rFonts w:ascii="Times New Roman" w:hAnsi="Times New Roman"/>
        </w:rPr>
        <w:t>года всего – 0,0 тыс. руб.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руб.;</w:t>
      </w:r>
    </w:p>
    <w:p w:rsidR="002C666A" w:rsidRPr="006B64B9" w:rsidRDefault="002C666A" w:rsidP="00D16130">
      <w:pPr>
        <w:pStyle w:val="BodyText"/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 </w:t>
      </w:r>
      <w:r w:rsidRPr="006B64B9">
        <w:rPr>
          <w:rFonts w:ascii="Times New Roman" w:hAnsi="Times New Roman"/>
        </w:rPr>
        <w:t>год всего – 0,0 тыс. руб.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2C666A" w:rsidRPr="006B64B9" w:rsidRDefault="002C666A" w:rsidP="00D1613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D16130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2C666A" w:rsidRDefault="002C666A" w:rsidP="00A070EF">
      <w:pPr>
        <w:pStyle w:val="BodyText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Объемы финансирования мероприятий подпрограммы подлежат уточнению при формировании федерального, областного и местного бюджетов на соответ</w:t>
      </w:r>
      <w:r w:rsidRPr="00D16130">
        <w:rPr>
          <w:rFonts w:ascii="Times New Roman" w:hAnsi="Times New Roman"/>
        </w:rPr>
        <w:softHyphen/>
        <w:t>ствующий финансовый год.</w:t>
      </w:r>
    </w:p>
    <w:p w:rsidR="002C666A" w:rsidRDefault="002C666A" w:rsidP="00A070EF">
      <w:pPr>
        <w:pStyle w:val="BodyText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2C666A" w:rsidRDefault="002C666A" w:rsidP="00A070EF">
      <w:pPr>
        <w:pStyle w:val="BodyText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2C666A" w:rsidRDefault="002C666A" w:rsidP="009418D4">
      <w:pPr>
        <w:pStyle w:val="a1"/>
        <w:shd w:val="clear" w:color="auto" w:fill="auto"/>
        <w:spacing w:line="270" w:lineRule="exact"/>
        <w:jc w:val="center"/>
      </w:pPr>
      <w:r>
        <w:rPr>
          <w:lang w:val="en-US"/>
        </w:rPr>
        <w:t>VII</w:t>
      </w:r>
      <w:r w:rsidRPr="00A47D98">
        <w:t>.</w:t>
      </w:r>
      <w:r>
        <w:rPr>
          <w:lang w:val="en-US"/>
        </w:rPr>
        <w:t>II</w:t>
      </w:r>
      <w:r w:rsidRPr="00A47D98">
        <w:t>.</w:t>
      </w:r>
      <w:r>
        <w:t xml:space="preserve"> Паспорт подпрограммы «Обустройство территорий общего пользования»</w:t>
      </w:r>
    </w:p>
    <w:p w:rsidR="002C666A" w:rsidRDefault="002C666A" w:rsidP="009418D4">
      <w:pPr>
        <w:pStyle w:val="a1"/>
        <w:shd w:val="clear" w:color="auto" w:fill="auto"/>
        <w:spacing w:line="270" w:lineRule="exact"/>
        <w:jc w:val="center"/>
      </w:pPr>
    </w:p>
    <w:p w:rsidR="002C666A" w:rsidRDefault="002C666A" w:rsidP="009418D4">
      <w:pPr>
        <w:pStyle w:val="a1"/>
        <w:shd w:val="clear" w:color="auto" w:fill="auto"/>
        <w:spacing w:line="27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15"/>
        <w:gridCol w:w="5951"/>
        <w:gridCol w:w="6"/>
      </w:tblGrid>
      <w:tr w:rsidR="002C666A" w:rsidRPr="009418D4" w:rsidTr="00E86623">
        <w:trPr>
          <w:trHeight w:val="101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 xml:space="preserve">Ответственные исполнители подпрограммы 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2C666A" w:rsidRPr="009418D4" w:rsidTr="00E86623">
        <w:trPr>
          <w:trHeight w:val="162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 xml:space="preserve">Исполнители основных мероприятий подпрограммы 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2C666A" w:rsidRPr="009418D4" w:rsidTr="00E86623">
        <w:trPr>
          <w:trHeight w:val="162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Цели подпрограммы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Повышение качества и комфорта городской среды на территории муниципального образования Краснинское городское поселение Краснинского района Смоленской области</w:t>
            </w: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2C666A" w:rsidRPr="009418D4" w:rsidTr="00E86623">
        <w:trPr>
          <w:trHeight w:val="1365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Целевые показатели реализации подпрограммы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- количество благоустроенных территорий общего пользования.</w:t>
            </w: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2C666A" w:rsidRPr="009418D4" w:rsidTr="00E86623">
        <w:trPr>
          <w:trHeight w:val="855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 w:line="317" w:lineRule="exact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Сроки (этапы) реализации муниципальной программы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9418D4">
            <w:pPr>
              <w:pStyle w:val="BodyText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2018-2022 годы</w:t>
            </w: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2C666A" w:rsidRPr="008F3E39" w:rsidRDefault="002C666A" w:rsidP="009418D4">
            <w:pPr>
              <w:pStyle w:val="BodyText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2C666A" w:rsidRPr="009418D4" w:rsidTr="00681B8B">
        <w:trPr>
          <w:gridAfter w:val="1"/>
          <w:wAfter w:w="6" w:type="dxa"/>
          <w:trHeight w:val="106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681B8B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Объемы ассигнований подпрограммы (по годам реализации и в разрезе источников фонансирования)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8F3E39" w:rsidRDefault="002C666A" w:rsidP="00E86623">
            <w:pPr>
              <w:pStyle w:val="BodyText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Объем финансирования подпрограммы составляет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413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0,0 тыс. руб. в том числе: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руб.,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бюджета Смоленской области – 0,0 тыс. руб.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 xml:space="preserve">внебюджетные источники – 0,0 тыс. руб. 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 том числе по годам:</w:t>
            </w:r>
          </w:p>
          <w:p w:rsidR="002C666A" w:rsidRPr="008F3E39" w:rsidRDefault="002C666A" w:rsidP="00E86623">
            <w:pPr>
              <w:pStyle w:val="BodyText"/>
              <w:numPr>
                <w:ilvl w:val="1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2C666A" w:rsidRPr="008F3E39" w:rsidRDefault="002C666A" w:rsidP="00E86623">
            <w:pPr>
              <w:pStyle w:val="BodyText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2019 год всего – 0,0 тыс. руб.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2C666A" w:rsidRPr="008F3E39" w:rsidRDefault="002C666A" w:rsidP="00E86623">
            <w:pPr>
              <w:pStyle w:val="BodyText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2020 года всего – 0,0 тыс. руб.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2C666A" w:rsidRPr="008F3E39" w:rsidRDefault="002C666A" w:rsidP="00E86623">
            <w:pPr>
              <w:pStyle w:val="BodyText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2021 года всего – 0,0 тыс. руб.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2C666A" w:rsidRPr="008F3E39" w:rsidRDefault="002C666A" w:rsidP="00E86623">
            <w:pPr>
              <w:pStyle w:val="BodyText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2022 год всего – 0,0 тыс. руб.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2C666A" w:rsidRPr="008F3E39" w:rsidRDefault="002C666A" w:rsidP="00E86623">
            <w:pPr>
              <w:pStyle w:val="BodyText"/>
              <w:numPr>
                <w:ilvl w:val="0"/>
                <w:numId w:val="30"/>
              </w:numPr>
              <w:shd w:val="clear" w:color="auto" w:fill="auto"/>
              <w:tabs>
                <w:tab w:val="left" w:pos="29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</w:rPr>
              <w:t>внебюджетные источники – 0,0 тыс. руб.</w:t>
            </w:r>
          </w:p>
        </w:tc>
      </w:tr>
    </w:tbl>
    <w:p w:rsidR="002C666A" w:rsidRPr="009418D4" w:rsidRDefault="002C666A" w:rsidP="00A070EF">
      <w:pPr>
        <w:rPr>
          <w:color w:val="800000"/>
          <w:sz w:val="2"/>
          <w:szCs w:val="2"/>
        </w:rPr>
      </w:pPr>
    </w:p>
    <w:p w:rsidR="002C666A" w:rsidRPr="009418D4" w:rsidRDefault="002C666A" w:rsidP="00A070EF">
      <w:pPr>
        <w:pStyle w:val="31"/>
        <w:shd w:val="clear" w:color="auto" w:fill="auto"/>
        <w:spacing w:before="336" w:line="270" w:lineRule="exact"/>
        <w:ind w:left="960"/>
        <w:jc w:val="left"/>
        <w:rPr>
          <w:color w:val="800000"/>
        </w:rPr>
      </w:pPr>
    </w:p>
    <w:p w:rsidR="002C666A" w:rsidRDefault="002C666A" w:rsidP="00A070EF">
      <w:pPr>
        <w:pStyle w:val="31"/>
        <w:shd w:val="clear" w:color="auto" w:fill="auto"/>
        <w:spacing w:before="336" w:line="270" w:lineRule="exact"/>
        <w:ind w:left="960"/>
        <w:jc w:val="left"/>
      </w:pPr>
    </w:p>
    <w:p w:rsidR="002C666A" w:rsidRDefault="002C666A" w:rsidP="00A070EF">
      <w:pPr>
        <w:pStyle w:val="31"/>
        <w:shd w:val="clear" w:color="auto" w:fill="auto"/>
        <w:spacing w:before="336" w:line="270" w:lineRule="exact"/>
        <w:ind w:left="960"/>
        <w:jc w:val="left"/>
      </w:pPr>
    </w:p>
    <w:p w:rsidR="002C666A" w:rsidRDefault="002C666A" w:rsidP="00A070EF">
      <w:pPr>
        <w:pStyle w:val="31"/>
        <w:shd w:val="clear" w:color="auto" w:fill="auto"/>
        <w:spacing w:before="336" w:line="270" w:lineRule="exact"/>
        <w:ind w:left="960"/>
        <w:jc w:val="left"/>
      </w:pPr>
    </w:p>
    <w:p w:rsidR="002C666A" w:rsidRPr="009418D4" w:rsidRDefault="002C666A" w:rsidP="00A070EF">
      <w:pPr>
        <w:pStyle w:val="31"/>
        <w:shd w:val="clear" w:color="auto" w:fill="auto"/>
        <w:spacing w:before="336" w:line="270" w:lineRule="exact"/>
        <w:ind w:left="960"/>
        <w:jc w:val="left"/>
      </w:pPr>
      <w:r>
        <w:rPr>
          <w:lang w:val="en-US"/>
        </w:rPr>
        <w:t>VII</w:t>
      </w:r>
      <w:r w:rsidRPr="009418D4">
        <w:t>.</w:t>
      </w:r>
      <w:r>
        <w:rPr>
          <w:lang w:val="en-US"/>
        </w:rPr>
        <w:t>II</w:t>
      </w:r>
      <w:r w:rsidRPr="009418D4">
        <w:t>.</w:t>
      </w:r>
      <w:r>
        <w:rPr>
          <w:lang w:val="en-US"/>
        </w:rPr>
        <w:t>I</w:t>
      </w:r>
      <w:r w:rsidRPr="009418D4">
        <w:t>. Общая характеристика социально-экономической сферы</w:t>
      </w:r>
    </w:p>
    <w:p w:rsidR="002C666A" w:rsidRDefault="002C666A" w:rsidP="00A070EF">
      <w:pPr>
        <w:pStyle w:val="31"/>
        <w:shd w:val="clear" w:color="auto" w:fill="auto"/>
        <w:spacing w:line="270" w:lineRule="exact"/>
        <w:ind w:left="3680"/>
        <w:jc w:val="left"/>
      </w:pPr>
      <w:r w:rsidRPr="009418D4">
        <w:t>реализации подпрограммы</w:t>
      </w:r>
    </w:p>
    <w:p w:rsidR="002C666A" w:rsidRPr="009418D4" w:rsidRDefault="002C666A" w:rsidP="00A070EF">
      <w:pPr>
        <w:pStyle w:val="31"/>
        <w:shd w:val="clear" w:color="auto" w:fill="auto"/>
        <w:spacing w:line="270" w:lineRule="exact"/>
        <w:ind w:left="3680"/>
        <w:jc w:val="left"/>
      </w:pPr>
    </w:p>
    <w:p w:rsidR="002C666A" w:rsidRPr="009418D4" w:rsidRDefault="002C666A" w:rsidP="00A070EF">
      <w:pPr>
        <w:pStyle w:val="BodyText"/>
        <w:shd w:val="clear" w:color="auto" w:fill="auto"/>
        <w:spacing w:after="0" w:line="302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Благоустройство </w:t>
      </w:r>
      <w:r>
        <w:rPr>
          <w:rFonts w:ascii="Times New Roman" w:hAnsi="Times New Roman"/>
        </w:rPr>
        <w:t xml:space="preserve">территорий общего пользования муниципального образования Краснинское </w:t>
      </w:r>
      <w:r w:rsidRPr="009418D4">
        <w:rPr>
          <w:rFonts w:ascii="Times New Roman" w:hAnsi="Times New Roman"/>
        </w:rPr>
        <w:t>городское поселение необходимо для создания безопасной, удобной и привлекательной среды города.</w:t>
      </w:r>
    </w:p>
    <w:p w:rsidR="002C666A" w:rsidRPr="009418D4" w:rsidRDefault="002C666A" w:rsidP="00A070EF">
      <w:pPr>
        <w:pStyle w:val="BodyText"/>
        <w:shd w:val="clear" w:color="auto" w:fill="auto"/>
        <w:spacing w:after="0" w:line="302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Реализация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является одной из основ социальной стабильности в Смоленской области и в частности в </w:t>
      </w:r>
      <w:r>
        <w:rPr>
          <w:rFonts w:ascii="Times New Roman" w:hAnsi="Times New Roman"/>
        </w:rPr>
        <w:t>Краснинском городском поселении Краснинского района Смоленской области</w:t>
      </w:r>
      <w:r w:rsidRPr="009418D4">
        <w:rPr>
          <w:rFonts w:ascii="Times New Roman" w:hAnsi="Times New Roman"/>
        </w:rPr>
        <w:t>.</w:t>
      </w:r>
    </w:p>
    <w:p w:rsidR="002C666A" w:rsidRPr="009418D4" w:rsidRDefault="002C666A" w:rsidP="00A070EF">
      <w:pPr>
        <w:pStyle w:val="BodyText"/>
        <w:shd w:val="clear" w:color="auto" w:fill="auto"/>
        <w:spacing w:after="0" w:line="302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Анализ сектора благоустройства показал, что в последние годы в </w:t>
      </w:r>
      <w:r>
        <w:rPr>
          <w:rFonts w:ascii="Times New Roman" w:hAnsi="Times New Roman"/>
        </w:rPr>
        <w:t>поселке Красный</w:t>
      </w:r>
      <w:r w:rsidRPr="009418D4">
        <w:rPr>
          <w:rFonts w:ascii="Times New Roman" w:hAnsi="Times New Roman"/>
        </w:rPr>
        <w:t xml:space="preserve"> проводилась целенаправленная работа по благоустройству территорий общего пользования. В то же время в вопросах благоустройства имеется ряд проблем, а именно: низкий уровень экономической привлекательности территори</w:t>
      </w:r>
      <w:r>
        <w:rPr>
          <w:rFonts w:ascii="Times New Roman" w:hAnsi="Times New Roman"/>
        </w:rPr>
        <w:t>й</w:t>
      </w:r>
      <w:r w:rsidRPr="009418D4">
        <w:rPr>
          <w:rFonts w:ascii="Times New Roman" w:hAnsi="Times New Roman"/>
        </w:rPr>
        <w:t xml:space="preserve"> общего пользования из-за наличия инфраструктурных проблем.</w:t>
      </w:r>
    </w:p>
    <w:p w:rsidR="002C666A" w:rsidRPr="009418D4" w:rsidRDefault="002C666A" w:rsidP="00A070EF">
      <w:pPr>
        <w:pStyle w:val="BodyText"/>
        <w:shd w:val="clear" w:color="auto" w:fill="auto"/>
        <w:spacing w:after="0" w:line="317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Финансирование за счет средств федерального, областного и местного бюджетов проектов обустройства мест массового посещения граждан в приоритетном порядке направлено на повышение доли площади благоустроенных территорий общего пользования и увеличение их площади.</w:t>
      </w:r>
    </w:p>
    <w:p w:rsidR="002C666A" w:rsidRPr="009418D4" w:rsidRDefault="002C666A" w:rsidP="00A070EF">
      <w:pPr>
        <w:pStyle w:val="BodyText"/>
        <w:shd w:val="clear" w:color="auto" w:fill="auto"/>
        <w:spacing w:after="338" w:line="317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Приоритет отдан проектам благоустройства территорий общего пользования, где будет обеспечено наибольшее трудовое участие граждан, организаций в выполнении мероприятий по обустройству</w:t>
      </w:r>
      <w:r>
        <w:rPr>
          <w:rFonts w:ascii="Times New Roman" w:hAnsi="Times New Roman"/>
        </w:rPr>
        <w:t xml:space="preserve"> территорий общего пользования</w:t>
      </w:r>
      <w:r w:rsidRPr="009418D4">
        <w:rPr>
          <w:rFonts w:ascii="Times New Roman" w:hAnsi="Times New Roman"/>
        </w:rPr>
        <w:t>.</w:t>
      </w:r>
    </w:p>
    <w:p w:rsidR="002C666A" w:rsidRPr="009418D4" w:rsidRDefault="002C666A" w:rsidP="00A070EF">
      <w:pPr>
        <w:pStyle w:val="20"/>
        <w:keepNext/>
        <w:keepLines/>
        <w:shd w:val="clear" w:color="auto" w:fill="auto"/>
        <w:spacing w:after="306" w:line="270" w:lineRule="exact"/>
        <w:ind w:left="20" w:firstLine="660"/>
        <w:jc w:val="both"/>
      </w:pPr>
      <w:bookmarkStart w:id="6" w:name="bookmark16"/>
      <w:r>
        <w:rPr>
          <w:lang w:val="en-US"/>
        </w:rPr>
        <w:t>VII</w:t>
      </w:r>
      <w:r w:rsidRPr="002B10C5">
        <w:t>.</w:t>
      </w:r>
      <w:r>
        <w:rPr>
          <w:lang w:val="en-US"/>
        </w:rPr>
        <w:t>II</w:t>
      </w:r>
      <w:r w:rsidRPr="002B10C5">
        <w:t>.</w:t>
      </w:r>
      <w:r>
        <w:rPr>
          <w:lang w:val="en-US"/>
        </w:rPr>
        <w:t>II</w:t>
      </w:r>
      <w:r w:rsidRPr="002B10C5">
        <w:t>.</w:t>
      </w:r>
      <w:r w:rsidRPr="009418D4">
        <w:t xml:space="preserve"> Цели и целевые показатели реализации подпрограммы</w:t>
      </w:r>
      <w:bookmarkEnd w:id="6"/>
    </w:p>
    <w:p w:rsidR="002C666A" w:rsidRPr="009418D4" w:rsidRDefault="002C666A" w:rsidP="00A070EF">
      <w:pPr>
        <w:pStyle w:val="BodyText"/>
        <w:shd w:val="clear" w:color="auto" w:fill="auto"/>
        <w:spacing w:after="0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Целью подпрограммы является повышение качества и комфорта городской среды на территории муниципального образования </w:t>
      </w:r>
      <w:r>
        <w:rPr>
          <w:rFonts w:ascii="Times New Roman" w:hAnsi="Times New Roman"/>
        </w:rPr>
        <w:t>Краснинское городское поселение Краснинского района Смоленской области</w:t>
      </w:r>
      <w:r w:rsidRPr="009418D4">
        <w:rPr>
          <w:rFonts w:ascii="Times New Roman" w:hAnsi="Times New Roman"/>
        </w:rPr>
        <w:t>.</w:t>
      </w:r>
    </w:p>
    <w:p w:rsidR="002C666A" w:rsidRPr="009418D4" w:rsidRDefault="002C666A" w:rsidP="00A070EF">
      <w:pPr>
        <w:pStyle w:val="BodyText"/>
        <w:shd w:val="clear" w:color="auto" w:fill="auto"/>
        <w:spacing w:after="341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Целевой показатель реализации муниципальной подпрограммы - количество благоустроенных территорий общего пользования на территории муниципального образования </w:t>
      </w:r>
      <w:r>
        <w:rPr>
          <w:rFonts w:ascii="Times New Roman" w:hAnsi="Times New Roman"/>
        </w:rPr>
        <w:t>Краснинское</w:t>
      </w:r>
      <w:r w:rsidRPr="009418D4">
        <w:rPr>
          <w:rFonts w:ascii="Times New Roman" w:hAnsi="Times New Roman"/>
        </w:rPr>
        <w:t xml:space="preserve"> городское поселени</w:t>
      </w:r>
      <w:r>
        <w:rPr>
          <w:rFonts w:ascii="Times New Roman" w:hAnsi="Times New Roman"/>
        </w:rPr>
        <w:t>е Краснинского района Смоленской области</w:t>
      </w:r>
      <w:r w:rsidRPr="009418D4">
        <w:rPr>
          <w:rFonts w:ascii="Times New Roman" w:hAnsi="Times New Roman"/>
        </w:rPr>
        <w:t>.</w:t>
      </w:r>
    </w:p>
    <w:p w:rsidR="002C666A" w:rsidRPr="009418D4" w:rsidRDefault="002C666A" w:rsidP="00A070EF">
      <w:pPr>
        <w:pStyle w:val="20"/>
        <w:keepNext/>
        <w:keepLines/>
        <w:shd w:val="clear" w:color="auto" w:fill="auto"/>
        <w:spacing w:after="306" w:line="270" w:lineRule="exact"/>
        <w:ind w:left="1480"/>
        <w:jc w:val="left"/>
      </w:pPr>
      <w:bookmarkStart w:id="7" w:name="bookmark17"/>
      <w:r>
        <w:rPr>
          <w:lang w:val="en-US"/>
        </w:rPr>
        <w:t>VII</w:t>
      </w:r>
      <w:r w:rsidRPr="002B10C5">
        <w:t>.</w:t>
      </w:r>
      <w:r>
        <w:rPr>
          <w:lang w:val="en-US"/>
        </w:rPr>
        <w:t>II</w:t>
      </w:r>
      <w:r w:rsidRPr="002B10C5">
        <w:t>.</w:t>
      </w:r>
      <w:r>
        <w:rPr>
          <w:lang w:val="en-US"/>
        </w:rPr>
        <w:t>III</w:t>
      </w:r>
      <w:r w:rsidRPr="009418D4">
        <w:t>. Перечень основных мероприятий подпрограммы</w:t>
      </w:r>
      <w:bookmarkEnd w:id="7"/>
    </w:p>
    <w:p w:rsidR="002C666A" w:rsidRPr="009418D4" w:rsidRDefault="002C666A" w:rsidP="00A070EF">
      <w:pPr>
        <w:pStyle w:val="BodyText"/>
        <w:shd w:val="clear" w:color="auto" w:fill="auto"/>
        <w:spacing w:after="0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Подробный перечень мероприятий подпрограммы с указанием сроков их реализации и ожидаемых результатов изложен в приложении № 2 к Программе.</w:t>
      </w:r>
    </w:p>
    <w:p w:rsidR="002C666A" w:rsidRPr="009418D4" w:rsidRDefault="002C666A" w:rsidP="00A070EF">
      <w:pPr>
        <w:pStyle w:val="BodyText"/>
        <w:shd w:val="clear" w:color="auto" w:fill="auto"/>
        <w:spacing w:after="304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Включение мероприятий в муниципальную программу осуществляется в соответствии с постановлением Администрации муниципального образования «</w:t>
      </w:r>
      <w:r>
        <w:rPr>
          <w:rFonts w:ascii="Times New Roman" w:hAnsi="Times New Roman"/>
        </w:rPr>
        <w:t xml:space="preserve">Краснинский </w:t>
      </w:r>
      <w:r w:rsidRPr="009418D4">
        <w:rPr>
          <w:rFonts w:ascii="Times New Roman" w:hAnsi="Times New Roman"/>
        </w:rPr>
        <w:t xml:space="preserve">район» </w:t>
      </w:r>
      <w:r>
        <w:rPr>
          <w:rFonts w:ascii="Times New Roman" w:hAnsi="Times New Roman"/>
        </w:rPr>
        <w:t xml:space="preserve">Смоленской области </w:t>
      </w:r>
      <w:r w:rsidRPr="009418D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14 ноября 2017 года </w:t>
      </w:r>
      <w:r w:rsidRPr="009418D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642 </w:t>
      </w:r>
      <w:r w:rsidRPr="009418D4">
        <w:rPr>
          <w:rFonts w:ascii="Times New Roman" w:hAnsi="Times New Roman"/>
        </w:rPr>
        <w:t>«Об утверждении Порядка и сроков представления, рассмотрения и оценки предложений заинтересованных лиц о включении наиболее посещаемой общественной территории в муниципальную программу «Формирование современной городской среды» на 2018-2022 годы».</w:t>
      </w:r>
    </w:p>
    <w:p w:rsidR="002C666A" w:rsidRPr="002B10C5" w:rsidRDefault="002C666A" w:rsidP="00A070EF">
      <w:pPr>
        <w:pStyle w:val="20"/>
        <w:keepNext/>
        <w:keepLines/>
        <w:shd w:val="clear" w:color="auto" w:fill="auto"/>
        <w:spacing w:line="317" w:lineRule="exact"/>
        <w:ind w:left="1240"/>
        <w:jc w:val="left"/>
      </w:pPr>
      <w:bookmarkStart w:id="8" w:name="bookmark18"/>
      <w:r>
        <w:rPr>
          <w:lang w:val="en-US"/>
        </w:rPr>
        <w:t>VII</w:t>
      </w:r>
      <w:r w:rsidRPr="002B10C5">
        <w:t>.</w:t>
      </w:r>
      <w:r>
        <w:rPr>
          <w:lang w:val="en-US"/>
        </w:rPr>
        <w:t>II</w:t>
      </w:r>
      <w:r w:rsidRPr="002B10C5">
        <w:t>.</w:t>
      </w:r>
      <w:r>
        <w:rPr>
          <w:lang w:val="en-US"/>
        </w:rPr>
        <w:t>IV</w:t>
      </w:r>
      <w:r w:rsidRPr="002B10C5">
        <w:t>. Обоснование ресурсного обеспечения подпрограммы</w:t>
      </w:r>
      <w:bookmarkEnd w:id="8"/>
    </w:p>
    <w:p w:rsidR="002C666A" w:rsidRDefault="002C666A" w:rsidP="00A070EF">
      <w:pPr>
        <w:pStyle w:val="BodyText"/>
        <w:shd w:val="clear" w:color="auto" w:fill="auto"/>
        <w:spacing w:after="0" w:line="317" w:lineRule="exact"/>
        <w:ind w:left="20" w:right="20" w:firstLine="660"/>
        <w:jc w:val="both"/>
        <w:rPr>
          <w:rFonts w:ascii="Times New Roman" w:hAnsi="Times New Roman"/>
        </w:rPr>
      </w:pPr>
      <w:r w:rsidRPr="002B10C5">
        <w:rPr>
          <w:rFonts w:ascii="Times New Roman" w:hAnsi="Times New Roman"/>
        </w:rPr>
        <w:t>Реализация мероприятий муниципальной подпрограммы осуществляется за счет средств федерального, областного</w:t>
      </w:r>
      <w:r>
        <w:rPr>
          <w:rFonts w:ascii="Times New Roman" w:hAnsi="Times New Roman"/>
        </w:rPr>
        <w:t xml:space="preserve"> бюджетов и бюджета городского поселения</w:t>
      </w:r>
      <w:r w:rsidRPr="002B10C5">
        <w:rPr>
          <w:rFonts w:ascii="Times New Roman" w:hAnsi="Times New Roman"/>
        </w:rPr>
        <w:t>.</w:t>
      </w:r>
    </w:p>
    <w:p w:rsidR="002C666A" w:rsidRPr="00D16130" w:rsidRDefault="002C666A" w:rsidP="00B52C90">
      <w:pPr>
        <w:pStyle w:val="BodyText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Внебюджетные источники определены средствами физических и юридических лиц, принимающих участие в реализации мероприятий программы.</w:t>
      </w:r>
    </w:p>
    <w:p w:rsidR="002C666A" w:rsidRPr="00D16130" w:rsidRDefault="002C666A" w:rsidP="00B52C90">
      <w:pPr>
        <w:pStyle w:val="BodyText"/>
        <w:shd w:val="clear" w:color="auto" w:fill="auto"/>
        <w:spacing w:after="0"/>
        <w:ind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 xml:space="preserve">Объем финансирования подпрограммы составляет </w:t>
      </w:r>
      <w:r>
        <w:rPr>
          <w:rFonts w:ascii="Times New Roman" w:hAnsi="Times New Roman"/>
        </w:rPr>
        <w:t>–</w:t>
      </w:r>
      <w:r w:rsidRPr="00D16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D16130">
        <w:rPr>
          <w:rFonts w:ascii="Times New Roman" w:hAnsi="Times New Roman"/>
        </w:rPr>
        <w:t xml:space="preserve"> тыс. руб. в том числе: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руб.,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79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бюджета Смоленской области – 0,0 тыс. руб.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внебюджетные источники – 0,0 тыс. руб. 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том числе по годам:</w:t>
      </w:r>
    </w:p>
    <w:p w:rsidR="002C666A" w:rsidRPr="006B64B9" w:rsidRDefault="002C666A" w:rsidP="00B52C90">
      <w:pPr>
        <w:pStyle w:val="BodyText"/>
        <w:numPr>
          <w:ilvl w:val="1"/>
          <w:numId w:val="12"/>
        </w:numPr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2C666A" w:rsidRPr="006B64B9" w:rsidRDefault="002C666A" w:rsidP="00B52C90">
      <w:pPr>
        <w:pStyle w:val="BodyText"/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</w:t>
      </w:r>
      <w:r w:rsidRPr="006B64B9">
        <w:rPr>
          <w:rFonts w:ascii="Times New Roman" w:hAnsi="Times New Roman"/>
        </w:rPr>
        <w:t>год всего – 0,0 тыс. руб.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2C666A" w:rsidRPr="006B64B9" w:rsidRDefault="002C666A" w:rsidP="00B52C90">
      <w:pPr>
        <w:pStyle w:val="BodyText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 w:rsidRPr="006B64B9">
        <w:rPr>
          <w:rFonts w:ascii="Times New Roman" w:hAnsi="Times New Roman"/>
        </w:rPr>
        <w:t>года всего – 0,0 тыс. руб.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2C666A" w:rsidRPr="006B64B9" w:rsidRDefault="002C666A" w:rsidP="00B52C90">
      <w:pPr>
        <w:pStyle w:val="BodyText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2021 </w:t>
      </w:r>
      <w:r w:rsidRPr="006B64B9">
        <w:rPr>
          <w:rFonts w:ascii="Times New Roman" w:hAnsi="Times New Roman"/>
        </w:rPr>
        <w:t>года всего – 0,0 тыс. руб.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руб.;</w:t>
      </w:r>
    </w:p>
    <w:p w:rsidR="002C666A" w:rsidRPr="006B64B9" w:rsidRDefault="002C666A" w:rsidP="00B52C90">
      <w:pPr>
        <w:pStyle w:val="BodyText"/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 </w:t>
      </w:r>
      <w:r w:rsidRPr="006B64B9">
        <w:rPr>
          <w:rFonts w:ascii="Times New Roman" w:hAnsi="Times New Roman"/>
        </w:rPr>
        <w:t>год всего – 0,0 тыс. руб.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2C666A" w:rsidRPr="006B64B9" w:rsidRDefault="002C666A" w:rsidP="00B52C90">
      <w:pPr>
        <w:pStyle w:val="BodyText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2C666A" w:rsidRPr="006B64B9" w:rsidRDefault="002C666A" w:rsidP="00B52C90">
      <w:pPr>
        <w:spacing w:line="240" w:lineRule="auto"/>
        <w:rPr>
          <w:rFonts w:ascii="Times New Roman" w:hAnsi="Times New Roman"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2C666A" w:rsidRDefault="002C666A" w:rsidP="00B52C90">
      <w:pPr>
        <w:pStyle w:val="BodyText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Объемы финансирования мероприятий подпрограммы подлежат уточнению при формировании федерального, областного и местного бюджетов на соответ</w:t>
      </w:r>
      <w:r w:rsidRPr="00D16130">
        <w:rPr>
          <w:rFonts w:ascii="Times New Roman" w:hAnsi="Times New Roman"/>
        </w:rPr>
        <w:softHyphen/>
        <w:t>ствующий финансовый год.</w:t>
      </w:r>
    </w:p>
    <w:p w:rsidR="002C666A" w:rsidRDefault="002C666A" w:rsidP="00A070EF">
      <w:pPr>
        <w:pStyle w:val="BodyText"/>
        <w:shd w:val="clear" w:color="auto" w:fill="auto"/>
        <w:spacing w:after="0" w:line="317" w:lineRule="exact"/>
        <w:ind w:left="20" w:right="20" w:firstLine="660"/>
        <w:jc w:val="both"/>
        <w:rPr>
          <w:rFonts w:ascii="Times New Roman" w:hAnsi="Times New Roman"/>
        </w:rPr>
      </w:pPr>
    </w:p>
    <w:p w:rsidR="002C666A" w:rsidRDefault="002C666A" w:rsidP="00A070EF">
      <w:pPr>
        <w:pStyle w:val="BodyText"/>
        <w:shd w:val="clear" w:color="auto" w:fill="auto"/>
        <w:spacing w:after="0" w:line="317" w:lineRule="exact"/>
        <w:ind w:left="20" w:right="20" w:firstLine="660"/>
        <w:jc w:val="both"/>
        <w:rPr>
          <w:rFonts w:ascii="Times New Roman" w:hAnsi="Times New Roman"/>
        </w:rPr>
      </w:pPr>
    </w:p>
    <w:p w:rsidR="002C666A" w:rsidRDefault="002C666A" w:rsidP="00A070EF">
      <w:pPr>
        <w:pStyle w:val="BodyText"/>
        <w:shd w:val="clear" w:color="auto" w:fill="auto"/>
        <w:spacing w:after="0" w:line="317" w:lineRule="exact"/>
        <w:ind w:left="20" w:right="20" w:firstLine="660"/>
        <w:jc w:val="both"/>
        <w:rPr>
          <w:rFonts w:ascii="Times New Roman" w:hAnsi="Times New Roman"/>
        </w:rPr>
      </w:pPr>
    </w:p>
    <w:p w:rsidR="002C666A" w:rsidRPr="002B10C5" w:rsidRDefault="002C666A" w:rsidP="00A070EF">
      <w:pPr>
        <w:pStyle w:val="BodyText"/>
        <w:shd w:val="clear" w:color="auto" w:fill="auto"/>
        <w:spacing w:after="0" w:line="317" w:lineRule="exact"/>
        <w:ind w:left="20" w:right="20" w:firstLine="660"/>
        <w:jc w:val="both"/>
        <w:rPr>
          <w:rFonts w:ascii="Times New Roman" w:hAnsi="Times New Roman"/>
        </w:rPr>
      </w:pPr>
    </w:p>
    <w:p w:rsidR="002C666A" w:rsidRDefault="002C666A" w:rsidP="00A070EF">
      <w:pPr>
        <w:pStyle w:val="BodyText"/>
        <w:shd w:val="clear" w:color="auto" w:fill="auto"/>
        <w:spacing w:after="0"/>
        <w:ind w:right="20"/>
        <w:jc w:val="both"/>
        <w:sectPr w:rsidR="002C666A" w:rsidSect="00681B8B">
          <w:pgSz w:w="11905" w:h="16837"/>
          <w:pgMar w:top="1114" w:right="456" w:bottom="1079" w:left="1288" w:header="0" w:footer="3" w:gutter="0"/>
          <w:cols w:space="720"/>
          <w:noEndnote/>
          <w:docGrid w:linePitch="360"/>
        </w:sectPr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>Приложение № 1</w:t>
      </w: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 xml:space="preserve"> к муниципальной программе</w:t>
      </w:r>
    </w:p>
    <w:p w:rsidR="002C666A" w:rsidRPr="00BC22AF" w:rsidRDefault="002C666A" w:rsidP="00A070EF">
      <w:pPr>
        <w:pStyle w:val="BodyText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 xml:space="preserve"> «Формирование современной городской среды»</w:t>
      </w:r>
    </w:p>
    <w:p w:rsidR="002C666A" w:rsidRPr="00BC22AF" w:rsidRDefault="002C666A" w:rsidP="00A070EF">
      <w:pPr>
        <w:pStyle w:val="BodyText"/>
        <w:shd w:val="clear" w:color="auto" w:fill="auto"/>
        <w:spacing w:after="304"/>
        <w:ind w:right="10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>на 2018-2022 годы</w:t>
      </w:r>
    </w:p>
    <w:p w:rsidR="002C666A" w:rsidRDefault="002C666A" w:rsidP="00A070EF">
      <w:pPr>
        <w:pStyle w:val="31"/>
        <w:shd w:val="clear" w:color="auto" w:fill="auto"/>
        <w:spacing w:after="237" w:line="317" w:lineRule="exact"/>
        <w:jc w:val="center"/>
      </w:pPr>
      <w:r>
        <w:t xml:space="preserve">Целевые показатели реализации муниципальной программы «Формирование современной городской среды» </w:t>
      </w:r>
    </w:p>
    <w:p w:rsidR="002C666A" w:rsidRDefault="002C666A" w:rsidP="00A070EF">
      <w:pPr>
        <w:pStyle w:val="31"/>
        <w:shd w:val="clear" w:color="auto" w:fill="auto"/>
        <w:spacing w:after="237" w:line="317" w:lineRule="exact"/>
        <w:jc w:val="center"/>
      </w:pPr>
      <w:r>
        <w:t>на 2018-2022 годы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2371"/>
        <w:gridCol w:w="1478"/>
        <w:gridCol w:w="1464"/>
        <w:gridCol w:w="1469"/>
        <w:gridCol w:w="1464"/>
        <w:gridCol w:w="1464"/>
        <w:gridCol w:w="1469"/>
        <w:gridCol w:w="1464"/>
        <w:gridCol w:w="1478"/>
      </w:tblGrid>
      <w:tr w:rsidR="002C666A" w:rsidTr="00972288">
        <w:trPr>
          <w:trHeight w:val="56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ind w:left="180"/>
            </w:pPr>
            <w:r>
              <w:t>№ п/п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83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78" w:lineRule="exact"/>
              <w:ind w:right="260"/>
              <w:jc w:val="right"/>
            </w:pPr>
            <w:r>
              <w:t>Единица измерения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83" w:lineRule="exact"/>
              <w:jc w:val="center"/>
            </w:pPr>
            <w:r>
              <w:t>Базовые значения пока</w:t>
            </w:r>
            <w:r>
              <w:softHyphen/>
              <w:t>зателей по годам</w:t>
            </w:r>
          </w:p>
        </w:tc>
        <w:tc>
          <w:tcPr>
            <w:tcW w:w="7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1680"/>
            </w:pPr>
            <w:r>
              <w:t>Планируемые значения показателей</w:t>
            </w:r>
          </w:p>
        </w:tc>
      </w:tr>
      <w:tr w:rsidR="002C666A" w:rsidTr="00972288">
        <w:trPr>
          <w:trHeight w:val="30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1680"/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1680"/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168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2022</w:t>
            </w:r>
          </w:p>
        </w:tc>
      </w:tr>
      <w:tr w:rsidR="002C666A" w:rsidTr="00972288">
        <w:trPr>
          <w:trHeight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660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640"/>
            </w:pPr>
            <w:r>
              <w:t>10</w:t>
            </w:r>
          </w:p>
        </w:tc>
      </w:tr>
      <w:tr w:rsidR="002C666A" w:rsidTr="00972288">
        <w:trPr>
          <w:trHeight w:val="562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after="60" w:line="240" w:lineRule="auto"/>
              <w:ind w:left="240"/>
            </w:pPr>
            <w:r>
              <w:t>Цель муниципальной программы: повышение качества и комфорта городской среды на территории муниципального образования</w:t>
            </w:r>
          </w:p>
          <w:p w:rsidR="002C666A" w:rsidRDefault="002C666A" w:rsidP="00AE660B">
            <w:pPr>
              <w:pStyle w:val="50"/>
              <w:shd w:val="clear" w:color="auto" w:fill="auto"/>
              <w:spacing w:before="60" w:line="240" w:lineRule="auto"/>
              <w:ind w:left="5660"/>
            </w:pPr>
            <w:r>
              <w:t xml:space="preserve">Краснинское городское поселение Краснинского района Смоленской области </w:t>
            </w:r>
          </w:p>
        </w:tc>
      </w:tr>
      <w:tr w:rsidR="002C666A" w:rsidTr="00972288">
        <w:trPr>
          <w:trHeight w:val="283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50"/>
              <w:shd w:val="clear" w:color="auto" w:fill="auto"/>
              <w:spacing w:line="240" w:lineRule="auto"/>
              <w:ind w:left="2900"/>
            </w:pPr>
            <w:r>
              <w:t>Подпрограмма «Благоустройство дворовых территорий многоквартирных домов»</w:t>
            </w:r>
          </w:p>
        </w:tc>
      </w:tr>
      <w:tr w:rsidR="002C666A" w:rsidTr="00972288">
        <w:trPr>
          <w:trHeight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74" w:lineRule="exact"/>
              <w:ind w:left="120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E660B" w:rsidRDefault="002C666A" w:rsidP="00AE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rPr>
                <w:sz w:val="10"/>
                <w:szCs w:val="10"/>
              </w:rPr>
            </w:pPr>
          </w:p>
        </w:tc>
      </w:tr>
      <w:tr w:rsidR="002C666A" w:rsidTr="00972288">
        <w:trPr>
          <w:trHeight w:val="19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Доля благоустроенных дворовых территорий от общего количества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40" w:lineRule="auto"/>
              <w:ind w:left="660"/>
            </w:pPr>
            <w: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AE660B" w:rsidRDefault="002C666A" w:rsidP="00AE660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0B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2C666A" w:rsidRPr="00AE660B" w:rsidRDefault="002C666A" w:rsidP="00AE66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AE660B">
            <w:pPr>
              <w:rPr>
                <w:sz w:val="10"/>
                <w:szCs w:val="10"/>
              </w:rPr>
            </w:pPr>
          </w:p>
        </w:tc>
      </w:tr>
      <w:tr w:rsidR="002C666A" w:rsidTr="00972288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3D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Доля трудового участия заинтересованных лиц в выполнении минимального перечны работ по благоустройству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972288">
        <w:trPr>
          <w:trHeight w:val="27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Объём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BC22AF">
            <w:pPr>
              <w:pStyle w:val="40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3D51ED">
              <w:rPr>
                <w:sz w:val="24"/>
                <w:szCs w:val="24"/>
              </w:rPr>
              <w:t>тыс.руб.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BC22AF">
            <w:pPr>
              <w:pStyle w:val="4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3D51ED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BC22AF">
            <w:pPr>
              <w:pStyle w:val="4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3D51ED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3D51ED" w:rsidRDefault="002C666A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972288">
        <w:trPr>
          <w:trHeight w:val="288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2740"/>
            </w:pPr>
            <w:r>
              <w:t>Подпрограмма «Обустройство мест массового отдыха населения (городских парков)»</w:t>
            </w:r>
          </w:p>
        </w:tc>
      </w:tr>
      <w:tr w:rsidR="002C666A" w:rsidTr="00972288">
        <w:trPr>
          <w:trHeight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Количество благоустроенных территорий общего пользования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40"/>
            </w:pPr>
            <w: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70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70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</w:tbl>
    <w:p w:rsidR="002C666A" w:rsidRDefault="002C666A" w:rsidP="00A070EF">
      <w:pPr>
        <w:rPr>
          <w:sz w:val="2"/>
          <w:szCs w:val="2"/>
        </w:rPr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Default="002C666A" w:rsidP="00A070EF">
      <w:pPr>
        <w:pStyle w:val="BodyText"/>
        <w:shd w:val="clear" w:color="auto" w:fill="auto"/>
        <w:spacing w:after="0"/>
        <w:ind w:left="8920" w:right="100"/>
        <w:jc w:val="right"/>
      </w:pPr>
    </w:p>
    <w:p w:rsidR="002C666A" w:rsidRPr="00DB05F5" w:rsidRDefault="002C666A" w:rsidP="00A070EF">
      <w:pPr>
        <w:pStyle w:val="BodyText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  <w:r w:rsidRPr="00DB05F5">
        <w:rPr>
          <w:rFonts w:ascii="Times New Roman" w:hAnsi="Times New Roman"/>
        </w:rPr>
        <w:t>Приложение № 2 к муниципальной программе «Формирование современной городской среды»</w:t>
      </w:r>
    </w:p>
    <w:p w:rsidR="002C666A" w:rsidRDefault="002C666A" w:rsidP="00A070EF">
      <w:pPr>
        <w:pStyle w:val="BodyText"/>
        <w:shd w:val="clear" w:color="auto" w:fill="auto"/>
        <w:spacing w:after="0"/>
        <w:ind w:right="100"/>
        <w:jc w:val="right"/>
      </w:pPr>
      <w:r w:rsidRPr="00DB05F5">
        <w:rPr>
          <w:rFonts w:ascii="Times New Roman" w:hAnsi="Times New Roman"/>
        </w:rPr>
        <w:t>на 2018-2022 годы</w:t>
      </w:r>
    </w:p>
    <w:p w:rsidR="002C666A" w:rsidRDefault="002C666A" w:rsidP="00A070EF">
      <w:pPr>
        <w:pStyle w:val="31"/>
        <w:shd w:val="clear" w:color="auto" w:fill="auto"/>
        <w:spacing w:line="322" w:lineRule="exact"/>
        <w:jc w:val="center"/>
      </w:pPr>
      <w:r>
        <w:t>ПЛАН</w:t>
      </w:r>
    </w:p>
    <w:p w:rsidR="002C666A" w:rsidRPr="00DB05F5" w:rsidRDefault="002C666A" w:rsidP="007670D5">
      <w:pPr>
        <w:pStyle w:val="31"/>
        <w:shd w:val="clear" w:color="auto" w:fill="auto"/>
        <w:spacing w:after="236" w:line="322" w:lineRule="exact"/>
        <w:jc w:val="center"/>
        <w:rPr>
          <w:b w:val="0"/>
        </w:rPr>
      </w:pPr>
      <w:r>
        <w:t xml:space="preserve">реализации муниципальной программы на 2018 -2022 годы </w:t>
      </w:r>
      <w:r w:rsidRPr="00DB05F5">
        <w:rPr>
          <w:rStyle w:val="30"/>
          <w:b/>
        </w:rPr>
        <w:t>«Формирование современной городской среды» на 2018-2022 годы</w:t>
      </w:r>
    </w:p>
    <w:p w:rsidR="002C666A" w:rsidRDefault="002C666A" w:rsidP="00A070EF">
      <w:pPr>
        <w:pStyle w:val="31"/>
        <w:shd w:val="clear" w:color="auto" w:fill="auto"/>
        <w:spacing w:line="322" w:lineRule="exact"/>
        <w:jc w:val="center"/>
      </w:pPr>
    </w:p>
    <w:tbl>
      <w:tblPr>
        <w:tblW w:w="1483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689"/>
        <w:gridCol w:w="36"/>
        <w:gridCol w:w="2075"/>
        <w:gridCol w:w="1564"/>
        <w:gridCol w:w="1540"/>
        <w:gridCol w:w="869"/>
        <w:gridCol w:w="840"/>
        <w:gridCol w:w="840"/>
        <w:gridCol w:w="30"/>
        <w:gridCol w:w="810"/>
        <w:gridCol w:w="10"/>
        <w:gridCol w:w="15"/>
        <w:gridCol w:w="810"/>
        <w:gridCol w:w="10"/>
        <w:gridCol w:w="15"/>
        <w:gridCol w:w="815"/>
        <w:gridCol w:w="10"/>
        <w:gridCol w:w="15"/>
        <w:gridCol w:w="738"/>
        <w:gridCol w:w="10"/>
        <w:gridCol w:w="15"/>
        <w:gridCol w:w="738"/>
        <w:gridCol w:w="10"/>
        <w:gridCol w:w="15"/>
        <w:gridCol w:w="738"/>
        <w:gridCol w:w="10"/>
        <w:gridCol w:w="15"/>
        <w:gridCol w:w="738"/>
        <w:gridCol w:w="10"/>
        <w:gridCol w:w="15"/>
        <w:gridCol w:w="748"/>
        <w:gridCol w:w="10"/>
        <w:gridCol w:w="20"/>
      </w:tblGrid>
      <w:tr w:rsidR="002C666A" w:rsidTr="00CF2E6B">
        <w:trPr>
          <w:gridBefore w:val="1"/>
          <w:gridAfter w:val="1"/>
          <w:wBefore w:w="11" w:type="dxa"/>
          <w:wAfter w:w="20" w:type="dxa"/>
          <w:trHeight w:val="1123"/>
          <w:jc w:val="center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4" w:lineRule="exact"/>
              <w:jc w:val="both"/>
            </w:pPr>
            <w:r>
              <w:t>№ 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Наименование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8" w:lineRule="exact"/>
              <w:jc w:val="both"/>
            </w:pPr>
            <w:r>
              <w:t>Исполнитель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8" w:lineRule="exact"/>
              <w:jc w:val="both"/>
            </w:pPr>
            <w:r>
              <w:t>Источник финансового обеспечения</w:t>
            </w:r>
          </w:p>
        </w:tc>
        <w:tc>
          <w:tcPr>
            <w:tcW w:w="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4" w:lineRule="exact"/>
              <w:jc w:val="center"/>
            </w:pPr>
            <w:r>
              <w:t>Объем средств на реализацию муниципальной программы на отчетный год и плановый пери</w:t>
            </w:r>
            <w:r>
              <w:softHyphen/>
              <w:t>од (тыс. рублей)</w:t>
            </w:r>
          </w:p>
        </w:tc>
        <w:tc>
          <w:tcPr>
            <w:tcW w:w="3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4" w:lineRule="exact"/>
              <w:jc w:val="center"/>
            </w:pPr>
            <w:r>
              <w:t>Планируемое значение показателя реализации муниципальной про</w:t>
            </w:r>
            <w:r>
              <w:softHyphen/>
              <w:t>граммы на отчетный год и плановый период</w:t>
            </w:r>
          </w:p>
        </w:tc>
      </w:tr>
      <w:tr w:rsidR="002C666A" w:rsidTr="00CF2E6B">
        <w:trPr>
          <w:gridBefore w:val="1"/>
          <w:gridAfter w:val="1"/>
          <w:wBefore w:w="11" w:type="dxa"/>
          <w:wAfter w:w="20" w:type="dxa"/>
          <w:trHeight w:val="302"/>
          <w:jc w:val="center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2019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ind w:left="390"/>
            </w:pPr>
            <w:r>
              <w:t>2020     2021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2022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2018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2019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2020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2021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2022</w:t>
            </w:r>
          </w:p>
        </w:tc>
      </w:tr>
      <w:tr w:rsidR="002C666A" w:rsidTr="00CF2E6B">
        <w:trPr>
          <w:gridBefore w:val="1"/>
          <w:wBefore w:w="11" w:type="dxa"/>
          <w:trHeight w:val="288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980"/>
            </w:pPr>
            <w: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740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720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400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60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60"/>
            </w:pPr>
            <w: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ind w:left="380"/>
            </w:pPr>
            <w:r>
              <w:t>8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60"/>
            </w:pPr>
            <w:r>
              <w:t>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14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15</w:t>
            </w:r>
          </w:p>
        </w:tc>
      </w:tr>
      <w:tr w:rsidR="002C666A" w:rsidTr="00CF2E6B">
        <w:trPr>
          <w:gridBefore w:val="1"/>
          <w:gridAfter w:val="1"/>
          <w:wBefore w:w="11" w:type="dxa"/>
          <w:wAfter w:w="20" w:type="dxa"/>
          <w:trHeight w:val="562"/>
          <w:jc w:val="center"/>
        </w:trPr>
        <w:tc>
          <w:tcPr>
            <w:tcW w:w="148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  <w:r>
              <w:t>1. Цель муниципальной программы: «Повышение качества и комфорта городской среды на территории муниципального образования</w:t>
            </w:r>
          </w:p>
          <w:p w:rsidR="002C666A" w:rsidRDefault="002C666A" w:rsidP="007670D5">
            <w:pPr>
              <w:pStyle w:val="40"/>
              <w:shd w:val="clear" w:color="auto" w:fill="auto"/>
              <w:spacing w:before="60" w:line="240" w:lineRule="auto"/>
              <w:ind w:left="6040"/>
            </w:pPr>
            <w:r>
              <w:t>Краснинское городское поселение Краснинского района Смоленской области»</w:t>
            </w:r>
          </w:p>
        </w:tc>
      </w:tr>
      <w:tr w:rsidR="002C666A" w:rsidTr="00CF2E6B">
        <w:trPr>
          <w:gridBefore w:val="1"/>
          <w:gridAfter w:val="1"/>
          <w:wBefore w:w="11" w:type="dxa"/>
          <w:wAfter w:w="20" w:type="dxa"/>
          <w:trHeight w:val="283"/>
          <w:jc w:val="center"/>
        </w:trPr>
        <w:tc>
          <w:tcPr>
            <w:tcW w:w="148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3260"/>
            </w:pPr>
            <w:r>
              <w:t>2. Подпрограмма «Благоустройство дворовых территорий многоквартирных домов»</w:t>
            </w:r>
          </w:p>
        </w:tc>
      </w:tr>
      <w:tr w:rsidR="002C666A" w:rsidTr="00CF2E6B">
        <w:trPr>
          <w:gridBefore w:val="1"/>
          <w:gridAfter w:val="1"/>
          <w:wBefore w:w="11" w:type="dxa"/>
          <w:wAfter w:w="20" w:type="dxa"/>
          <w:trHeight w:val="288"/>
          <w:jc w:val="center"/>
        </w:trPr>
        <w:tc>
          <w:tcPr>
            <w:tcW w:w="148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ind w:left="960"/>
            </w:pPr>
            <w:r>
              <w:t>Цель: Повышение уровня благоустройства дворовых территорий многоквартирных домов Краснинского городского поселения Краснинского района Смоленской области</w:t>
            </w:r>
          </w:p>
        </w:tc>
      </w:tr>
      <w:tr w:rsidR="002C666A" w:rsidTr="00CF2E6B">
        <w:trPr>
          <w:gridBefore w:val="1"/>
          <w:gridAfter w:val="1"/>
          <w:wBefore w:w="11" w:type="dxa"/>
          <w:wAfter w:w="2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2.1.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2F0F4F">
            <w:pPr>
              <w:pStyle w:val="40"/>
              <w:shd w:val="clear" w:color="auto" w:fill="auto"/>
              <w:spacing w:line="274" w:lineRule="exact"/>
            </w:pPr>
            <w:r>
              <w:t>Благоустройство дворовой территории многоквартирного дома по ул. Лесная, д.1 и ул. Лесная, д.3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1"/>
          <w:wBefore w:w="11" w:type="dxa"/>
          <w:wAfter w:w="2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2.2.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2F0F4F">
            <w:pPr>
              <w:pStyle w:val="40"/>
              <w:shd w:val="clear" w:color="auto" w:fill="auto"/>
              <w:spacing w:line="274" w:lineRule="exact"/>
              <w:ind w:left="30"/>
            </w:pPr>
            <w:r>
              <w:t>Благоустройство дворовой терри</w:t>
            </w:r>
            <w:r>
              <w:softHyphen/>
              <w:t>тории многоквар</w:t>
            </w:r>
            <w:r>
              <w:softHyphen/>
              <w:t>тирного дома по ул. Глинки, д.1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1"/>
          <w:wBefore w:w="11" w:type="dxa"/>
          <w:wAfter w:w="20" w:type="dxa"/>
          <w:trHeight w:val="1787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 xml:space="preserve">   2.3.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</w:t>
            </w:r>
          </w:p>
          <w:p w:rsidR="002C666A" w:rsidRDefault="002C666A" w:rsidP="002F0F4F">
            <w:pPr>
              <w:pStyle w:val="40"/>
              <w:spacing w:line="274" w:lineRule="exact"/>
            </w:pPr>
            <w:r>
              <w:t>ул. Глинки, д.2а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7670D5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2.4.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д.5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2.5.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д.9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2.6.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д.16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2.7.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18, ул. Глинки, д.18а, ул.Глинки, д.20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2.8.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пер. Строителей, д.1, пер. Строитлей, д.5а, пер. Строитлей, д.6а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118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Pr="00B729AF" w:rsidRDefault="002C666A" w:rsidP="00B7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729AF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Благоустройство дворовой территории многоквартирного дома по пер. Строителей, д.2а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2.10.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пер. Строитлей, д.2, пер. Строителей, д.4, пер. Строителей, д.8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Благоустройство дворовой территории многоквартирного дома по ул. Советская, д.94 и ул. Совесткая, д.94а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C01E9E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Советская, д.42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C01E9E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Советская, д.34, ул. Советская, д.36, пер. Набережный, д.1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75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2.14.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C01E9E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Кирова, д.19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70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2.15.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Суворова, д.14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2.16.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C01E9E">
            <w:pPr>
              <w:pStyle w:val="40"/>
              <w:shd w:val="clear" w:color="auto" w:fill="auto"/>
              <w:spacing w:line="274" w:lineRule="exact"/>
            </w:pPr>
            <w:r>
              <w:t>Благоустройство дворовой территории многоквартирного дома по ул. Карла Маркса, д.3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2.17.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Карла Маркса, д.7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2.18.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Карла Маркса, д.28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2.19.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Ленина, д.3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123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2.20.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Ленина, д.28а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Before w:val="1"/>
          <w:gridAfter w:val="2"/>
          <w:wBefore w:w="11" w:type="dxa"/>
          <w:wAfter w:w="30" w:type="dxa"/>
          <w:trHeight w:val="1666"/>
          <w:jc w:val="center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2.21.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CF2E6B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Кутузова, д.34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After w:val="2"/>
          <w:wAfter w:w="30" w:type="dxa"/>
          <w:trHeight w:val="283"/>
          <w:jc w:val="center"/>
        </w:trPr>
        <w:tc>
          <w:tcPr>
            <w:tcW w:w="14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080"/>
            </w:pPr>
            <w:r>
              <w:t>3. Подпрограмма «Обустройство территорий общественного пользования»</w:t>
            </w:r>
          </w:p>
        </w:tc>
      </w:tr>
      <w:tr w:rsidR="002C666A" w:rsidTr="00CF2E6B">
        <w:trPr>
          <w:gridAfter w:val="2"/>
          <w:wAfter w:w="30" w:type="dxa"/>
          <w:trHeight w:val="288"/>
          <w:jc w:val="center"/>
        </w:trPr>
        <w:tc>
          <w:tcPr>
            <w:tcW w:w="148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300"/>
            </w:pPr>
            <w:r>
              <w:t>Цель подпрограммы: Повышение качества и комфорта городской среды на территории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2C666A" w:rsidTr="00CF2E6B">
        <w:trPr>
          <w:gridAfter w:val="2"/>
          <w:wAfter w:w="30" w:type="dxa"/>
          <w:trHeight w:val="1114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3.1.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260CC8">
            <w:pPr>
              <w:pStyle w:val="40"/>
              <w:shd w:val="clear" w:color="auto" w:fill="auto"/>
              <w:spacing w:line="274" w:lineRule="exact"/>
              <w:ind w:right="200"/>
              <w:jc w:val="both"/>
            </w:pPr>
            <w:r>
              <w:t>Благоустройство сценической площадки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After w:val="2"/>
          <w:wAfter w:w="30" w:type="dxa"/>
          <w:trHeight w:val="84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3.2.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центрального парка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After w:val="2"/>
          <w:wAfter w:w="30" w:type="dxa"/>
          <w:trHeight w:val="84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3.3.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сквера по ул. Глинки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After w:val="2"/>
          <w:wAfter w:w="30" w:type="dxa"/>
          <w:trHeight w:val="84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3.4.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площадки у РДК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After w:val="2"/>
          <w:wAfter w:w="30" w:type="dxa"/>
          <w:trHeight w:val="84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3.5.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Детская площадка (центральный парк)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CF2E6B">
        <w:trPr>
          <w:gridAfter w:val="2"/>
          <w:wAfter w:w="30" w:type="dxa"/>
          <w:trHeight w:val="845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3.6.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Детская площадка (сквер)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</w:tbl>
    <w:p w:rsidR="002C666A" w:rsidRDefault="002C666A" w:rsidP="00A070EF">
      <w:pPr>
        <w:rPr>
          <w:sz w:val="2"/>
          <w:szCs w:val="2"/>
        </w:rPr>
        <w:sectPr w:rsidR="002C666A">
          <w:type w:val="continuous"/>
          <w:pgSz w:w="16837" w:h="11905" w:orient="landscape"/>
          <w:pgMar w:top="546" w:right="1013" w:bottom="1548" w:left="1013" w:header="0" w:footer="3" w:gutter="0"/>
          <w:cols w:space="720"/>
          <w:noEndnote/>
          <w:docGrid w:linePitch="360"/>
        </w:sectPr>
      </w:pPr>
    </w:p>
    <w:p w:rsidR="002C666A" w:rsidRDefault="002C666A" w:rsidP="00A070EF">
      <w:pPr>
        <w:pStyle w:val="BodyText"/>
        <w:shd w:val="clear" w:color="auto" w:fill="auto"/>
        <w:spacing w:after="0"/>
        <w:ind w:left="280" w:right="14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>Приложение № 3</w:t>
      </w:r>
    </w:p>
    <w:p w:rsidR="002C666A" w:rsidRPr="00BC22AF" w:rsidRDefault="002C666A" w:rsidP="00A070EF">
      <w:pPr>
        <w:pStyle w:val="BodyText"/>
        <w:shd w:val="clear" w:color="auto" w:fill="auto"/>
        <w:spacing w:after="0"/>
        <w:ind w:left="280" w:right="14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 xml:space="preserve"> к муниципальной программе «Формирование современной городской среды»</w:t>
      </w:r>
    </w:p>
    <w:p w:rsidR="002C666A" w:rsidRPr="00BC22AF" w:rsidRDefault="002C666A" w:rsidP="00A070EF">
      <w:pPr>
        <w:pStyle w:val="BodyText"/>
        <w:shd w:val="clear" w:color="auto" w:fill="auto"/>
        <w:spacing w:after="221"/>
        <w:ind w:right="14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>на 2018-2022 годы</w:t>
      </w:r>
    </w:p>
    <w:p w:rsidR="002C666A" w:rsidRDefault="002C666A" w:rsidP="00A070EF">
      <w:pPr>
        <w:pStyle w:val="31"/>
        <w:shd w:val="clear" w:color="auto" w:fill="auto"/>
        <w:spacing w:line="270" w:lineRule="exact"/>
        <w:ind w:right="140"/>
        <w:jc w:val="right"/>
      </w:pPr>
      <w:r>
        <w:t>Ресурсное обеспечение реализации муниципальной программы «Формирование современной городской среды»</w:t>
      </w:r>
    </w:p>
    <w:p w:rsidR="002C666A" w:rsidRDefault="002C666A" w:rsidP="00A070EF">
      <w:pPr>
        <w:pStyle w:val="31"/>
        <w:shd w:val="clear" w:color="auto" w:fill="auto"/>
        <w:spacing w:after="246" w:line="270" w:lineRule="exact"/>
        <w:ind w:left="6280"/>
        <w:jc w:val="left"/>
      </w:pPr>
      <w:r>
        <w:t>на 2018-2022 годы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4"/>
        <w:gridCol w:w="1934"/>
        <w:gridCol w:w="2074"/>
        <w:gridCol w:w="994"/>
        <w:gridCol w:w="941"/>
        <w:gridCol w:w="974"/>
        <w:gridCol w:w="936"/>
        <w:gridCol w:w="974"/>
        <w:gridCol w:w="974"/>
        <w:gridCol w:w="970"/>
        <w:gridCol w:w="974"/>
        <w:gridCol w:w="984"/>
      </w:tblGrid>
      <w:tr w:rsidR="002C666A" w:rsidTr="00972288">
        <w:trPr>
          <w:trHeight w:val="566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jc w:val="both"/>
            </w:pPr>
            <w:r>
              <w:t>Наименование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jc w:val="center"/>
            </w:pPr>
            <w:r>
              <w:t>Ответственный</w:t>
            </w:r>
          </w:p>
          <w:p w:rsidR="002C666A" w:rsidRDefault="002C666A" w:rsidP="00BC22AF">
            <w:pPr>
              <w:pStyle w:val="50"/>
              <w:shd w:val="clear" w:color="auto" w:fill="auto"/>
              <w:jc w:val="center"/>
            </w:pPr>
            <w:r>
              <w:t>исполнитель, соисполнитель, участник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ind w:right="280"/>
              <w:jc w:val="right"/>
            </w:pPr>
            <w:r>
              <w:t>Источник финансирования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200"/>
            </w:pPr>
            <w:r>
              <w:t>Код бюджетной классификации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after="60" w:line="240" w:lineRule="auto"/>
              <w:ind w:left="340"/>
            </w:pPr>
            <w:r>
              <w:t>Объем бюджетных ассигнований (тыс.</w:t>
            </w:r>
          </w:p>
          <w:p w:rsidR="002C666A" w:rsidRDefault="002C666A" w:rsidP="00BC22AF">
            <w:pPr>
              <w:pStyle w:val="50"/>
              <w:shd w:val="clear" w:color="auto" w:fill="auto"/>
              <w:spacing w:before="60" w:line="240" w:lineRule="auto"/>
              <w:ind w:left="2180"/>
            </w:pPr>
            <w:r>
              <w:t>ру</w:t>
            </w:r>
            <w:r w:rsidRPr="008F3E39">
              <w:t>б</w:t>
            </w:r>
            <w:r>
              <w:t>.</w:t>
            </w:r>
            <w:r>
              <w:rPr>
                <w:vertAlign w:val="superscript"/>
              </w:rPr>
              <w:t>)</w:t>
            </w:r>
          </w:p>
        </w:tc>
      </w:tr>
      <w:tr w:rsidR="002C666A" w:rsidTr="00972288">
        <w:trPr>
          <w:trHeight w:val="552"/>
          <w:jc w:val="center"/>
        </w:trPr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before="60" w:line="240" w:lineRule="auto"/>
              <w:ind w:left="2180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before="60" w:line="240" w:lineRule="auto"/>
              <w:ind w:left="2180"/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before="60" w:line="240" w:lineRule="auto"/>
              <w:ind w:left="218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20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16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240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3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260"/>
            </w:pPr>
            <w: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260"/>
            </w:pPr>
            <w:r>
              <w:t>2019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240"/>
            </w:pPr>
            <w:r>
              <w:t>2020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260"/>
            </w:pPr>
            <w: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50"/>
              <w:shd w:val="clear" w:color="auto" w:fill="auto"/>
              <w:spacing w:line="240" w:lineRule="auto"/>
              <w:ind w:left="260"/>
            </w:pPr>
            <w:r>
              <w:t>2022</w:t>
            </w:r>
          </w:p>
        </w:tc>
      </w:tr>
      <w:tr w:rsidR="002C666A" w:rsidTr="00972288">
        <w:trPr>
          <w:trHeight w:val="194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Муниципальная</w:t>
            </w:r>
          </w:p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ind w:firstLine="300"/>
              <w:jc w:val="both"/>
            </w:pPr>
            <w:r>
              <w:t>программа «Формирование современной городской среды» на 2018-2022 годы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отдел городского хозяйства Админитсрации муниципального образования «Краснинский район» Смоленской области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972288">
        <w:trPr>
          <w:trHeight w:val="193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</w:p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Подпрограмма 1 «Благоустройство дворовых территорий многоквартирных домов»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отдел городского хозяйства Админитсрации муниципального образования «Краснинский район» Смоленской области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  <w:tr w:rsidR="002C666A" w:rsidTr="00972288">
        <w:trPr>
          <w:trHeight w:val="195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Подпрограмма 2 «Обустройство территорий общего пользования»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отдел городского хозяйства Админитсрации муниципального образования «Краснинский район» Смоленской области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66A" w:rsidRDefault="002C666A" w:rsidP="00BC22AF">
            <w:pPr>
              <w:rPr>
                <w:sz w:val="10"/>
                <w:szCs w:val="10"/>
              </w:rPr>
            </w:pPr>
          </w:p>
        </w:tc>
      </w:tr>
    </w:tbl>
    <w:p w:rsidR="002C666A" w:rsidRDefault="002C666A" w:rsidP="008F3E39">
      <w:pPr>
        <w:spacing w:after="0" w:line="240" w:lineRule="auto"/>
        <w:ind w:firstLine="709"/>
        <w:jc w:val="right"/>
      </w:pPr>
    </w:p>
    <w:sectPr w:rsidR="002C666A" w:rsidSect="005B2F90">
      <w:pgSz w:w="16838" w:h="11906" w:orient="landscape"/>
      <w:pgMar w:top="709" w:right="567" w:bottom="567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1"/>
    <w:multiLevelType w:val="multilevel"/>
    <w:tmpl w:val="00000020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00000026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2B"/>
    <w:multiLevelType w:val="multilevel"/>
    <w:tmpl w:val="0000002A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2953051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0AA47568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4D434D1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EEC702A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350C5CE8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442542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574D7CF5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>
    <w:nsid w:val="64BF4567"/>
    <w:multiLevelType w:val="hybridMultilevel"/>
    <w:tmpl w:val="4C469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392625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>
    <w:nsid w:val="796900FE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2"/>
  </w:num>
  <w:num w:numId="35">
    <w:abstractNumId w:val="24"/>
  </w:num>
  <w:num w:numId="36">
    <w:abstractNumId w:val="29"/>
  </w:num>
  <w:num w:numId="37">
    <w:abstractNumId w:val="26"/>
  </w:num>
  <w:num w:numId="38">
    <w:abstractNumId w:val="30"/>
  </w:num>
  <w:num w:numId="39">
    <w:abstractNumId w:val="33"/>
  </w:num>
  <w:num w:numId="40">
    <w:abstractNumId w:val="36"/>
  </w:num>
  <w:num w:numId="41">
    <w:abstractNumId w:val="2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FF"/>
    <w:rsid w:val="00015BFA"/>
    <w:rsid w:val="00026B8C"/>
    <w:rsid w:val="00040306"/>
    <w:rsid w:val="000604AB"/>
    <w:rsid w:val="00061C96"/>
    <w:rsid w:val="00073791"/>
    <w:rsid w:val="00074069"/>
    <w:rsid w:val="000740B0"/>
    <w:rsid w:val="00093430"/>
    <w:rsid w:val="00095D06"/>
    <w:rsid w:val="0009713E"/>
    <w:rsid w:val="000A5E80"/>
    <w:rsid w:val="000D1678"/>
    <w:rsid w:val="000E6BE7"/>
    <w:rsid w:val="00127F0A"/>
    <w:rsid w:val="001435DD"/>
    <w:rsid w:val="00147C48"/>
    <w:rsid w:val="0015128B"/>
    <w:rsid w:val="001E4606"/>
    <w:rsid w:val="001F301F"/>
    <w:rsid w:val="00216DB6"/>
    <w:rsid w:val="00234691"/>
    <w:rsid w:val="00260CC8"/>
    <w:rsid w:val="00262899"/>
    <w:rsid w:val="00275297"/>
    <w:rsid w:val="00297603"/>
    <w:rsid w:val="002A0FF1"/>
    <w:rsid w:val="002B10C5"/>
    <w:rsid w:val="002C60DD"/>
    <w:rsid w:val="002C666A"/>
    <w:rsid w:val="002E4C04"/>
    <w:rsid w:val="002E7DEC"/>
    <w:rsid w:val="002F0F4F"/>
    <w:rsid w:val="00326CEB"/>
    <w:rsid w:val="00333B29"/>
    <w:rsid w:val="0034030E"/>
    <w:rsid w:val="003415D7"/>
    <w:rsid w:val="003505BB"/>
    <w:rsid w:val="0036185A"/>
    <w:rsid w:val="003B13A2"/>
    <w:rsid w:val="003B2F0D"/>
    <w:rsid w:val="003B78F6"/>
    <w:rsid w:val="003D17C9"/>
    <w:rsid w:val="003D51ED"/>
    <w:rsid w:val="003E6F31"/>
    <w:rsid w:val="00431812"/>
    <w:rsid w:val="00462758"/>
    <w:rsid w:val="00474EDA"/>
    <w:rsid w:val="0048295F"/>
    <w:rsid w:val="004908D0"/>
    <w:rsid w:val="004A03CA"/>
    <w:rsid w:val="004C5EF0"/>
    <w:rsid w:val="004D0EF3"/>
    <w:rsid w:val="004D1B65"/>
    <w:rsid w:val="004F17A0"/>
    <w:rsid w:val="0050359B"/>
    <w:rsid w:val="00540B27"/>
    <w:rsid w:val="005441DE"/>
    <w:rsid w:val="0055652E"/>
    <w:rsid w:val="00580623"/>
    <w:rsid w:val="005A6966"/>
    <w:rsid w:val="005B2F90"/>
    <w:rsid w:val="005C148D"/>
    <w:rsid w:val="005C603B"/>
    <w:rsid w:val="005D5EED"/>
    <w:rsid w:val="005F2B37"/>
    <w:rsid w:val="006051A1"/>
    <w:rsid w:val="00641EB7"/>
    <w:rsid w:val="00642EE1"/>
    <w:rsid w:val="00673534"/>
    <w:rsid w:val="00676C14"/>
    <w:rsid w:val="00681B8B"/>
    <w:rsid w:val="00691B5C"/>
    <w:rsid w:val="006923A7"/>
    <w:rsid w:val="0069444A"/>
    <w:rsid w:val="006961C5"/>
    <w:rsid w:val="006A291C"/>
    <w:rsid w:val="006B64B9"/>
    <w:rsid w:val="006B7F69"/>
    <w:rsid w:val="006D0D6D"/>
    <w:rsid w:val="006E12C1"/>
    <w:rsid w:val="006E2C6A"/>
    <w:rsid w:val="006E4C10"/>
    <w:rsid w:val="00712A0D"/>
    <w:rsid w:val="00727CD0"/>
    <w:rsid w:val="00733B15"/>
    <w:rsid w:val="00736F5E"/>
    <w:rsid w:val="00740635"/>
    <w:rsid w:val="00757946"/>
    <w:rsid w:val="00766E36"/>
    <w:rsid w:val="007670D5"/>
    <w:rsid w:val="00780801"/>
    <w:rsid w:val="0078161B"/>
    <w:rsid w:val="00783163"/>
    <w:rsid w:val="00791F1C"/>
    <w:rsid w:val="00792AAA"/>
    <w:rsid w:val="007A0EC6"/>
    <w:rsid w:val="007A3DA7"/>
    <w:rsid w:val="007A7B8A"/>
    <w:rsid w:val="007B2A75"/>
    <w:rsid w:val="007D5CC1"/>
    <w:rsid w:val="007E1EF4"/>
    <w:rsid w:val="007F0D95"/>
    <w:rsid w:val="00814C77"/>
    <w:rsid w:val="008522C5"/>
    <w:rsid w:val="00872CBC"/>
    <w:rsid w:val="00877078"/>
    <w:rsid w:val="00884F58"/>
    <w:rsid w:val="00885DF1"/>
    <w:rsid w:val="008B7886"/>
    <w:rsid w:val="008E7353"/>
    <w:rsid w:val="008F3E39"/>
    <w:rsid w:val="008F53AA"/>
    <w:rsid w:val="009164E4"/>
    <w:rsid w:val="009306EF"/>
    <w:rsid w:val="009418D4"/>
    <w:rsid w:val="00967A6D"/>
    <w:rsid w:val="00972288"/>
    <w:rsid w:val="009A2805"/>
    <w:rsid w:val="009A67C6"/>
    <w:rsid w:val="009B36BC"/>
    <w:rsid w:val="009B7679"/>
    <w:rsid w:val="009C5050"/>
    <w:rsid w:val="00A01568"/>
    <w:rsid w:val="00A01A8C"/>
    <w:rsid w:val="00A070EF"/>
    <w:rsid w:val="00A102D5"/>
    <w:rsid w:val="00A119B6"/>
    <w:rsid w:val="00A11D8E"/>
    <w:rsid w:val="00A129D2"/>
    <w:rsid w:val="00A1455F"/>
    <w:rsid w:val="00A21B08"/>
    <w:rsid w:val="00A25053"/>
    <w:rsid w:val="00A25D5D"/>
    <w:rsid w:val="00A37EDC"/>
    <w:rsid w:val="00A47D98"/>
    <w:rsid w:val="00A70165"/>
    <w:rsid w:val="00A8397D"/>
    <w:rsid w:val="00AB1734"/>
    <w:rsid w:val="00AB31FF"/>
    <w:rsid w:val="00AC05CE"/>
    <w:rsid w:val="00AC12F0"/>
    <w:rsid w:val="00AC68B1"/>
    <w:rsid w:val="00AC6A98"/>
    <w:rsid w:val="00AD0DD2"/>
    <w:rsid w:val="00AD6C93"/>
    <w:rsid w:val="00AE0864"/>
    <w:rsid w:val="00AE660B"/>
    <w:rsid w:val="00AF1A8B"/>
    <w:rsid w:val="00B02EF2"/>
    <w:rsid w:val="00B14306"/>
    <w:rsid w:val="00B226D0"/>
    <w:rsid w:val="00B51F70"/>
    <w:rsid w:val="00B52C90"/>
    <w:rsid w:val="00B66179"/>
    <w:rsid w:val="00B729AF"/>
    <w:rsid w:val="00B9067B"/>
    <w:rsid w:val="00BA47C2"/>
    <w:rsid w:val="00BA635B"/>
    <w:rsid w:val="00BC22AF"/>
    <w:rsid w:val="00BD72F4"/>
    <w:rsid w:val="00C01E9E"/>
    <w:rsid w:val="00C51729"/>
    <w:rsid w:val="00C536D4"/>
    <w:rsid w:val="00C60C36"/>
    <w:rsid w:val="00C70BB9"/>
    <w:rsid w:val="00C930CC"/>
    <w:rsid w:val="00C95707"/>
    <w:rsid w:val="00C97E62"/>
    <w:rsid w:val="00CF2E6B"/>
    <w:rsid w:val="00D065E2"/>
    <w:rsid w:val="00D148DB"/>
    <w:rsid w:val="00D16130"/>
    <w:rsid w:val="00D84C3B"/>
    <w:rsid w:val="00DB05F5"/>
    <w:rsid w:val="00DC535A"/>
    <w:rsid w:val="00DC6FD3"/>
    <w:rsid w:val="00DC7491"/>
    <w:rsid w:val="00DD3688"/>
    <w:rsid w:val="00DF0821"/>
    <w:rsid w:val="00E025A6"/>
    <w:rsid w:val="00E036BF"/>
    <w:rsid w:val="00E10455"/>
    <w:rsid w:val="00E277FF"/>
    <w:rsid w:val="00E313EE"/>
    <w:rsid w:val="00E478CE"/>
    <w:rsid w:val="00E5632E"/>
    <w:rsid w:val="00E64453"/>
    <w:rsid w:val="00E86623"/>
    <w:rsid w:val="00E924BA"/>
    <w:rsid w:val="00EA4A48"/>
    <w:rsid w:val="00EB4FC0"/>
    <w:rsid w:val="00EB60C5"/>
    <w:rsid w:val="00EC0F2A"/>
    <w:rsid w:val="00F00CA9"/>
    <w:rsid w:val="00F07034"/>
    <w:rsid w:val="00F1594B"/>
    <w:rsid w:val="00F25293"/>
    <w:rsid w:val="00F366F1"/>
    <w:rsid w:val="00F513D7"/>
    <w:rsid w:val="00F5437E"/>
    <w:rsid w:val="00F67E2F"/>
    <w:rsid w:val="00F81AC7"/>
    <w:rsid w:val="00FD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3B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C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4C3B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D84C3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84C3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D84C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C3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8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C3B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4C3B"/>
    <w:pPr>
      <w:ind w:left="720"/>
      <w:contextualSpacing/>
    </w:pPr>
  </w:style>
  <w:style w:type="paragraph" w:customStyle="1" w:styleId="ConsPlusNormal">
    <w:name w:val="ConsPlusNormal"/>
    <w:uiPriority w:val="99"/>
    <w:rsid w:val="00D84C3B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D84C3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415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A01A8C"/>
    <w:rPr>
      <w:sz w:val="27"/>
    </w:rPr>
  </w:style>
  <w:style w:type="paragraph" w:styleId="BodyText">
    <w:name w:val="Body Text"/>
    <w:basedOn w:val="Normal"/>
    <w:link w:val="BodyTextChar"/>
    <w:uiPriority w:val="99"/>
    <w:rsid w:val="00A01A8C"/>
    <w:pPr>
      <w:shd w:val="clear" w:color="auto" w:fill="FFFFFF"/>
      <w:spacing w:after="3900" w:line="322" w:lineRule="exact"/>
    </w:pPr>
    <w:rPr>
      <w:rFonts w:eastAsia="Calibri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1C96"/>
    <w:rPr>
      <w:rFonts w:eastAsia="Times New Roman" w:cs="Times New Roman"/>
      <w:lang w:eastAsia="en-US"/>
    </w:rPr>
  </w:style>
  <w:style w:type="character" w:customStyle="1" w:styleId="a">
    <w:name w:val="Основной текст_"/>
    <w:basedOn w:val="DefaultParagraphFont"/>
    <w:uiPriority w:val="99"/>
    <w:rsid w:val="00A070EF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070EF"/>
    <w:rPr>
      <w:rFonts w:cs="Times New Roman"/>
      <w:sz w:val="31"/>
      <w:szCs w:val="31"/>
      <w:lang w:bidi="ar-SA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070EF"/>
    <w:rPr>
      <w:rFonts w:cs="Times New Roman"/>
      <w:b/>
      <w:bCs/>
      <w:sz w:val="27"/>
      <w:szCs w:val="27"/>
      <w:lang w:bidi="ar-SA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A070EF"/>
    <w:rPr>
      <w:rFonts w:cs="Times New Roman"/>
      <w:noProof/>
      <w:lang w:bidi="ar-SA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A070EF"/>
    <w:rPr>
      <w:rFonts w:cs="Times New Roman"/>
      <w:b/>
      <w:bCs/>
      <w:sz w:val="27"/>
      <w:szCs w:val="27"/>
      <w:lang w:bidi="ar-SA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070EF"/>
    <w:rPr>
      <w:rFonts w:cs="Times New Roman"/>
      <w:b/>
      <w:bCs/>
      <w:sz w:val="27"/>
      <w:szCs w:val="27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070EF"/>
    <w:rPr>
      <w:rFonts w:cs="Times New Roman"/>
      <w:b/>
      <w:bCs/>
      <w:sz w:val="23"/>
      <w:szCs w:val="23"/>
      <w:lang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070EF"/>
    <w:rPr>
      <w:rFonts w:cs="Times New Roman"/>
      <w:sz w:val="23"/>
      <w:szCs w:val="23"/>
      <w:lang w:bidi="ar-SA"/>
    </w:rPr>
  </w:style>
  <w:style w:type="character" w:customStyle="1" w:styleId="30">
    <w:name w:val="Основной текст (3)"/>
    <w:basedOn w:val="3"/>
    <w:uiPriority w:val="99"/>
    <w:rsid w:val="00A070EF"/>
    <w:rPr>
      <w:u w:val="single"/>
    </w:rPr>
  </w:style>
  <w:style w:type="paragraph" w:customStyle="1" w:styleId="10">
    <w:name w:val="Заголовок №1"/>
    <w:basedOn w:val="Normal"/>
    <w:link w:val="1"/>
    <w:uiPriority w:val="99"/>
    <w:rsid w:val="00A070EF"/>
    <w:pPr>
      <w:shd w:val="clear" w:color="auto" w:fill="FFFFFF"/>
      <w:spacing w:before="3900" w:after="6420" w:line="365" w:lineRule="exact"/>
      <w:jc w:val="center"/>
      <w:outlineLvl w:val="0"/>
    </w:pPr>
    <w:rPr>
      <w:rFonts w:ascii="Times New Roman" w:eastAsia="Calibri" w:hAnsi="Times New Roman"/>
      <w:noProof/>
      <w:sz w:val="31"/>
      <w:szCs w:val="31"/>
      <w:lang w:eastAsia="ru-RU"/>
    </w:rPr>
  </w:style>
  <w:style w:type="paragraph" w:customStyle="1" w:styleId="20">
    <w:name w:val="Заголовок №2"/>
    <w:basedOn w:val="Normal"/>
    <w:link w:val="2"/>
    <w:uiPriority w:val="99"/>
    <w:rsid w:val="00A070EF"/>
    <w:pPr>
      <w:shd w:val="clear" w:color="auto" w:fill="FFFFFF"/>
      <w:spacing w:after="0" w:line="322" w:lineRule="exact"/>
      <w:jc w:val="center"/>
      <w:outlineLvl w:val="1"/>
    </w:pPr>
    <w:rPr>
      <w:rFonts w:ascii="Times New Roman" w:eastAsia="Calibri" w:hAnsi="Times New Roman"/>
      <w:b/>
      <w:bCs/>
      <w:noProof/>
      <w:sz w:val="27"/>
      <w:szCs w:val="27"/>
      <w:lang w:eastAsia="ru-RU"/>
    </w:rPr>
  </w:style>
  <w:style w:type="paragraph" w:customStyle="1" w:styleId="22">
    <w:name w:val="Основной текст (2)"/>
    <w:basedOn w:val="Normal"/>
    <w:link w:val="21"/>
    <w:uiPriority w:val="99"/>
    <w:rsid w:val="00A070EF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20"/>
      <w:szCs w:val="20"/>
      <w:lang w:eastAsia="ru-RU"/>
    </w:rPr>
  </w:style>
  <w:style w:type="paragraph" w:customStyle="1" w:styleId="a1">
    <w:name w:val="Подпись к таблице"/>
    <w:basedOn w:val="Normal"/>
    <w:link w:val="a0"/>
    <w:uiPriority w:val="99"/>
    <w:rsid w:val="00A070EF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noProof/>
      <w:sz w:val="27"/>
      <w:szCs w:val="27"/>
      <w:lang w:eastAsia="ru-RU"/>
    </w:rPr>
  </w:style>
  <w:style w:type="paragraph" w:customStyle="1" w:styleId="31">
    <w:name w:val="Основной текст (3)1"/>
    <w:basedOn w:val="Normal"/>
    <w:link w:val="3"/>
    <w:uiPriority w:val="99"/>
    <w:rsid w:val="00A070EF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/>
      <w:b/>
      <w:bCs/>
      <w:noProof/>
      <w:sz w:val="27"/>
      <w:szCs w:val="27"/>
      <w:lang w:eastAsia="ru-RU"/>
    </w:rPr>
  </w:style>
  <w:style w:type="paragraph" w:customStyle="1" w:styleId="50">
    <w:name w:val="Основной текст (5)"/>
    <w:basedOn w:val="Normal"/>
    <w:link w:val="5"/>
    <w:uiPriority w:val="99"/>
    <w:rsid w:val="00A070EF"/>
    <w:pPr>
      <w:shd w:val="clear" w:color="auto" w:fill="FFFFFF"/>
      <w:spacing w:after="0" w:line="274" w:lineRule="exact"/>
    </w:pPr>
    <w:rPr>
      <w:rFonts w:ascii="Times New Roman" w:eastAsia="Calibri" w:hAnsi="Times New Roman"/>
      <w:b/>
      <w:bCs/>
      <w:noProof/>
      <w:sz w:val="23"/>
      <w:szCs w:val="23"/>
      <w:lang w:eastAsia="ru-RU"/>
    </w:rPr>
  </w:style>
  <w:style w:type="paragraph" w:customStyle="1" w:styleId="40">
    <w:name w:val="Основной текст (4)"/>
    <w:basedOn w:val="Normal"/>
    <w:link w:val="4"/>
    <w:uiPriority w:val="99"/>
    <w:rsid w:val="00A070EF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2662</TotalTime>
  <Pages>28</Pages>
  <Words>5807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</cp:lastModifiedBy>
  <cp:revision>170</cp:revision>
  <cp:lastPrinted>2017-12-05T04:33:00Z</cp:lastPrinted>
  <dcterms:created xsi:type="dcterms:W3CDTF">2017-09-01T06:40:00Z</dcterms:created>
  <dcterms:modified xsi:type="dcterms:W3CDTF">2017-12-05T04:35:00Z</dcterms:modified>
</cp:coreProperties>
</file>