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31758C" w:rsidP="00FA5C12">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D74401" w:rsidRPr="00FA5C12" w:rsidRDefault="0024396B" w:rsidP="00FA5C12">
      <w:pPr>
        <w:spacing w:after="0" w:line="240" w:lineRule="auto"/>
        <w:jc w:val="center"/>
        <w:rPr>
          <w:rFonts w:ascii="Times New Roman" w:hAnsi="Times New Roman" w:cs="Times New Roman"/>
          <w:b/>
          <w:bCs/>
          <w:sz w:val="24"/>
          <w:szCs w:val="24"/>
          <w:lang w:eastAsia="ru-RU"/>
        </w:rPr>
      </w:pPr>
      <w:r w:rsidRPr="0024396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3F4C4B">
        <w:rPr>
          <w:rFonts w:ascii="Times New Roman" w:hAnsi="Times New Roman" w:cs="Times New Roman"/>
          <w:sz w:val="28"/>
          <w:szCs w:val="28"/>
          <w:lang w:eastAsia="ru-RU"/>
        </w:rPr>
        <w:t xml:space="preserve"> </w:t>
      </w:r>
      <w:r w:rsidR="00C9074A">
        <w:rPr>
          <w:rFonts w:ascii="Times New Roman" w:hAnsi="Times New Roman" w:cs="Times New Roman"/>
          <w:sz w:val="28"/>
          <w:szCs w:val="28"/>
          <w:lang w:eastAsia="ru-RU"/>
        </w:rPr>
        <w:t>29</w:t>
      </w:r>
      <w:r>
        <w:rPr>
          <w:rFonts w:ascii="Times New Roman" w:hAnsi="Times New Roman" w:cs="Times New Roman"/>
          <w:sz w:val="28"/>
          <w:szCs w:val="28"/>
          <w:lang w:eastAsia="ru-RU"/>
        </w:rPr>
        <w:t xml:space="preserve"> </w:t>
      </w:r>
      <w:r w:rsidR="008A70E0">
        <w:rPr>
          <w:rFonts w:ascii="Times New Roman" w:hAnsi="Times New Roman" w:cs="Times New Roman"/>
          <w:sz w:val="28"/>
          <w:szCs w:val="28"/>
          <w:lang w:eastAsia="ru-RU"/>
        </w:rPr>
        <w:t xml:space="preserve"> </w:t>
      </w:r>
      <w:r w:rsidR="00EC2644">
        <w:rPr>
          <w:rFonts w:ascii="Times New Roman" w:hAnsi="Times New Roman" w:cs="Times New Roman"/>
          <w:sz w:val="28"/>
          <w:szCs w:val="28"/>
          <w:lang w:eastAsia="ru-RU"/>
        </w:rPr>
        <w:t>ноябр</w:t>
      </w:r>
      <w:r w:rsidR="00EC50E0">
        <w:rPr>
          <w:rFonts w:ascii="Times New Roman" w:hAnsi="Times New Roman" w:cs="Times New Roman"/>
          <w:sz w:val="28"/>
          <w:szCs w:val="28"/>
          <w:lang w:eastAsia="ru-RU"/>
        </w:rPr>
        <w:t>я 2018</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008A70E0">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C9074A">
        <w:rPr>
          <w:rFonts w:ascii="Times New Roman" w:hAnsi="Times New Roman" w:cs="Times New Roman"/>
          <w:sz w:val="28"/>
          <w:szCs w:val="28"/>
          <w:lang w:eastAsia="ru-RU"/>
        </w:rPr>
        <w:t>75</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3F4C4B">
      <w:pPr>
        <w:spacing w:after="0" w:line="240" w:lineRule="auto"/>
        <w:ind w:right="3968"/>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 xml:space="preserve">Об отчёте </w:t>
      </w:r>
      <w:r w:rsidR="0032232A">
        <w:rPr>
          <w:rFonts w:ascii="Times New Roman" w:hAnsi="Times New Roman" w:cs="Times New Roman"/>
          <w:b/>
          <w:sz w:val="28"/>
          <w:szCs w:val="28"/>
          <w:lang w:eastAsia="ru-RU"/>
        </w:rPr>
        <w:t xml:space="preserve">сектора </w:t>
      </w:r>
      <w:r w:rsidRPr="000D0E8F">
        <w:rPr>
          <w:rFonts w:ascii="Times New Roman" w:hAnsi="Times New Roman" w:cs="Times New Roman"/>
          <w:b/>
          <w:sz w:val="28"/>
          <w:szCs w:val="28"/>
          <w:lang w:eastAsia="ru-RU"/>
        </w:rPr>
        <w:t xml:space="preserve"> </w:t>
      </w:r>
      <w:r w:rsidR="005124E7">
        <w:rPr>
          <w:rFonts w:ascii="Times New Roman" w:hAnsi="Times New Roman" w:cs="Times New Roman"/>
          <w:b/>
          <w:sz w:val="28"/>
          <w:szCs w:val="28"/>
          <w:lang w:eastAsia="ru-RU"/>
        </w:rPr>
        <w:t xml:space="preserve">по опеке и попечительству отдела образования </w:t>
      </w:r>
      <w:r w:rsidR="003F4C4B">
        <w:rPr>
          <w:rFonts w:ascii="Times New Roman" w:hAnsi="Times New Roman" w:cs="Times New Roman"/>
          <w:b/>
          <w:sz w:val="28"/>
          <w:szCs w:val="28"/>
          <w:lang w:eastAsia="ru-RU"/>
        </w:rPr>
        <w:t xml:space="preserve">Администрации </w:t>
      </w:r>
      <w:r w:rsidRPr="000D0E8F">
        <w:rPr>
          <w:rFonts w:ascii="Times New Roman" w:hAnsi="Times New Roman" w:cs="Times New Roman"/>
          <w:b/>
          <w:sz w:val="28"/>
          <w:szCs w:val="28"/>
          <w:lang w:eastAsia="ru-RU"/>
        </w:rPr>
        <w:t xml:space="preserve">муниципального образования «Краснинский район» Смоленской области </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о работе </w:t>
      </w:r>
      <w:r w:rsidR="005124E7">
        <w:rPr>
          <w:rFonts w:ascii="Times New Roman" w:hAnsi="Times New Roman" w:cs="Times New Roman"/>
          <w:sz w:val="28"/>
          <w:szCs w:val="28"/>
          <w:lang w:eastAsia="ru-RU"/>
        </w:rPr>
        <w:t>сектора по опеке и попечительству отдела образования А</w:t>
      </w:r>
      <w:r w:rsidR="001A4509">
        <w:rPr>
          <w:rFonts w:ascii="Times New Roman" w:hAnsi="Times New Roman" w:cs="Times New Roman"/>
          <w:sz w:val="28"/>
          <w:szCs w:val="28"/>
          <w:lang w:eastAsia="ru-RU"/>
        </w:rPr>
        <w:t xml:space="preserve">дминистрации </w:t>
      </w:r>
      <w:r w:rsidR="00D74401" w:rsidRPr="00FA5C12">
        <w:rPr>
          <w:rFonts w:ascii="Times New Roman" w:hAnsi="Times New Roman" w:cs="Times New Roman"/>
          <w:sz w:val="28"/>
          <w:szCs w:val="28"/>
          <w:lang w:eastAsia="ru-RU"/>
        </w:rPr>
        <w:t>муниципального образования «Краснинский район» Смоленской</w:t>
      </w:r>
      <w:r w:rsidR="005124E7">
        <w:rPr>
          <w:rFonts w:ascii="Times New Roman" w:hAnsi="Times New Roman" w:cs="Times New Roman"/>
          <w:sz w:val="28"/>
          <w:szCs w:val="28"/>
          <w:lang w:eastAsia="ru-RU"/>
        </w:rPr>
        <w:t xml:space="preserve"> области</w:t>
      </w:r>
      <w:r w:rsidR="00D74401" w:rsidRPr="00FA5C12">
        <w:rPr>
          <w:rFonts w:ascii="Times New Roman" w:hAnsi="Times New Roman" w:cs="Times New Roman"/>
          <w:sz w:val="28"/>
          <w:szCs w:val="28"/>
          <w:lang w:eastAsia="ru-RU"/>
        </w:rPr>
        <w:t>,</w:t>
      </w:r>
      <w:r w:rsidR="00D74401">
        <w:rPr>
          <w:rFonts w:ascii="Times New Roman" w:hAnsi="Times New Roman" w:cs="Times New Roman"/>
          <w:sz w:val="28"/>
          <w:szCs w:val="28"/>
          <w:lang w:eastAsia="ru-RU"/>
        </w:rPr>
        <w:t xml:space="preserve"> </w:t>
      </w:r>
      <w:r w:rsidR="006F201C">
        <w:rPr>
          <w:rFonts w:ascii="Times New Roman" w:hAnsi="Times New Roman" w:cs="Times New Roman"/>
          <w:sz w:val="28"/>
          <w:szCs w:val="28"/>
          <w:lang w:eastAsia="ru-RU"/>
        </w:rPr>
        <w:t xml:space="preserve">на основании решения </w:t>
      </w:r>
      <w:r w:rsidR="006F201C" w:rsidRPr="009821DF">
        <w:rPr>
          <w:rFonts w:ascii="Times New Roman" w:hAnsi="Times New Roman" w:cs="Times New Roman"/>
          <w:sz w:val="28"/>
          <w:szCs w:val="28"/>
          <w:lang w:eastAsia="ru-RU"/>
        </w:rPr>
        <w:t>по</w:t>
      </w:r>
      <w:r w:rsidR="006F201C" w:rsidRPr="00087FAD">
        <w:rPr>
          <w:rFonts w:ascii="Times New Roman" w:hAnsi="Times New Roman" w:cs="Times New Roman"/>
          <w:sz w:val="28"/>
          <w:szCs w:val="28"/>
          <w:lang w:eastAsia="ru-RU"/>
        </w:rPr>
        <w:t>стоянн</w:t>
      </w:r>
      <w:r w:rsidR="006F201C">
        <w:rPr>
          <w:rFonts w:ascii="Times New Roman" w:hAnsi="Times New Roman" w:cs="Times New Roman"/>
          <w:sz w:val="28"/>
          <w:szCs w:val="28"/>
          <w:lang w:eastAsia="ru-RU"/>
        </w:rPr>
        <w:t>ой</w:t>
      </w:r>
      <w:r w:rsidR="006F201C" w:rsidRPr="00087FAD">
        <w:rPr>
          <w:rFonts w:ascii="Times New Roman" w:hAnsi="Times New Roman" w:cs="Times New Roman"/>
          <w:sz w:val="28"/>
          <w:szCs w:val="28"/>
          <w:lang w:eastAsia="ru-RU"/>
        </w:rPr>
        <w:t xml:space="preserve"> комисси</w:t>
      </w:r>
      <w:r w:rsidR="006F201C">
        <w:rPr>
          <w:rFonts w:ascii="Times New Roman" w:hAnsi="Times New Roman" w:cs="Times New Roman"/>
          <w:sz w:val="28"/>
          <w:szCs w:val="28"/>
          <w:lang w:eastAsia="ru-RU"/>
        </w:rPr>
        <w:t>и</w:t>
      </w:r>
      <w:r w:rsidR="006F201C"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6F201C">
        <w:rPr>
          <w:rFonts w:ascii="Times New Roman" w:hAnsi="Times New Roman" w:cs="Times New Roman"/>
          <w:sz w:val="28"/>
          <w:szCs w:val="28"/>
          <w:lang w:eastAsia="ru-RU"/>
        </w:rPr>
        <w:t>,</w:t>
      </w:r>
      <w:r w:rsidR="006F201C" w:rsidRPr="00FA5C12">
        <w:rPr>
          <w:rFonts w:ascii="Times New Roman" w:hAnsi="Times New Roman" w:cs="Times New Roman"/>
          <w:sz w:val="28"/>
          <w:szCs w:val="28"/>
          <w:lang w:eastAsia="ru-RU"/>
        </w:rPr>
        <w:t xml:space="preserve"> </w:t>
      </w:r>
      <w:r w:rsidR="00D74401" w:rsidRPr="00FA5C12">
        <w:rPr>
          <w:rFonts w:ascii="Times New Roman" w:hAnsi="Times New Roman" w:cs="Times New Roman"/>
          <w:sz w:val="28"/>
          <w:szCs w:val="28"/>
          <w:lang w:eastAsia="ru-RU"/>
        </w:rPr>
        <w:t>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00794A" w:rsidP="000079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Отчёт о работе </w:t>
      </w:r>
      <w:r w:rsidR="005124E7">
        <w:rPr>
          <w:rFonts w:ascii="Times New Roman" w:hAnsi="Times New Roman" w:cs="Times New Roman"/>
          <w:sz w:val="28"/>
          <w:szCs w:val="28"/>
          <w:lang w:eastAsia="ru-RU"/>
        </w:rPr>
        <w:t xml:space="preserve">сектора по опеке и попечительству отдела образования Администрации </w:t>
      </w:r>
      <w:r w:rsidR="005124E7" w:rsidRPr="00FA5C12">
        <w:rPr>
          <w:rFonts w:ascii="Times New Roman" w:hAnsi="Times New Roman" w:cs="Times New Roman"/>
          <w:sz w:val="28"/>
          <w:szCs w:val="28"/>
          <w:lang w:eastAsia="ru-RU"/>
        </w:rPr>
        <w:t>муниципального образования «Краснинский район» Смоленской</w:t>
      </w:r>
      <w:r w:rsidR="005124E7">
        <w:rPr>
          <w:rFonts w:ascii="Times New Roman" w:hAnsi="Times New Roman" w:cs="Times New Roman"/>
          <w:sz w:val="28"/>
          <w:szCs w:val="28"/>
          <w:lang w:eastAsia="ru-RU"/>
        </w:rPr>
        <w:t xml:space="preserve"> области</w:t>
      </w:r>
      <w:r w:rsidR="00D74401">
        <w:rPr>
          <w:rFonts w:ascii="Times New Roman" w:hAnsi="Times New Roman" w:cs="Times New Roman"/>
          <w:sz w:val="28"/>
          <w:szCs w:val="28"/>
          <w:lang w:eastAsia="ru-RU"/>
        </w:rPr>
        <w:t xml:space="preserve"> (прилагается) принять к сведению</w:t>
      </w:r>
      <w:r w:rsidR="00D74401" w:rsidRPr="00FA5C12">
        <w:rPr>
          <w:rFonts w:ascii="Times New Roman" w:hAnsi="Times New Roman" w:cs="Times New Roman"/>
          <w:sz w:val="28"/>
          <w:szCs w:val="28"/>
          <w:lang w:eastAsia="ru-RU"/>
        </w:rPr>
        <w:t>.</w:t>
      </w:r>
    </w:p>
    <w:p w:rsidR="00765A3B" w:rsidRPr="005124E7" w:rsidRDefault="005124E7" w:rsidP="00765A3B">
      <w:pPr>
        <w:spacing w:after="0" w:line="240" w:lineRule="auto"/>
        <w:ind w:left="-142" w:hanging="764"/>
        <w:jc w:val="both"/>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 xml:space="preserve"> </w:t>
      </w:r>
      <w:bookmarkEnd w:id="0"/>
    </w:p>
    <w:p w:rsidR="00D74401" w:rsidRPr="00FA5C12" w:rsidRDefault="00D74401" w:rsidP="00FA5C12">
      <w:pPr>
        <w:spacing w:after="0" w:line="240" w:lineRule="auto"/>
        <w:jc w:val="both"/>
        <w:rPr>
          <w:rFonts w:ascii="Times New Roman" w:hAnsi="Times New Roman" w:cs="Times New Roman"/>
          <w:sz w:val="28"/>
          <w:szCs w:val="28"/>
          <w:lang w:eastAsia="ru-RU"/>
        </w:rPr>
      </w:pPr>
    </w:p>
    <w:p w:rsidR="00765A3B" w:rsidRPr="00765A3B" w:rsidRDefault="00765A3B" w:rsidP="00765A3B">
      <w:pPr>
        <w:widowControl w:val="0"/>
        <w:rPr>
          <w:rFonts w:ascii="Times New Roman" w:hAnsi="Times New Roman" w:cs="Times New Roman"/>
          <w:sz w:val="28"/>
          <w:szCs w:val="28"/>
        </w:rPr>
      </w:pPr>
      <w:r w:rsidRPr="00765A3B">
        <w:rPr>
          <w:rFonts w:ascii="Times New Roman" w:hAnsi="Times New Roman" w:cs="Times New Roman"/>
          <w:sz w:val="28"/>
          <w:szCs w:val="28"/>
        </w:rPr>
        <w:t xml:space="preserve">Председатель                                                Глава муниципального образования                         </w:t>
      </w:r>
    </w:p>
    <w:p w:rsidR="00765A3B" w:rsidRDefault="00765A3B" w:rsidP="00765A3B">
      <w:pPr>
        <w:widowControl w:val="0"/>
        <w:rPr>
          <w:rFonts w:ascii="Times New Roman" w:hAnsi="Times New Roman" w:cs="Times New Roman"/>
          <w:sz w:val="28"/>
          <w:szCs w:val="28"/>
        </w:rPr>
      </w:pPr>
      <w:r w:rsidRPr="00765A3B">
        <w:rPr>
          <w:rFonts w:ascii="Times New Roman" w:hAnsi="Times New Roman" w:cs="Times New Roman"/>
          <w:sz w:val="28"/>
          <w:szCs w:val="28"/>
        </w:rPr>
        <w:t xml:space="preserve">Краснинской районной Думы                    «Краснинский район» </w:t>
      </w:r>
    </w:p>
    <w:p w:rsidR="00765A3B" w:rsidRPr="00765A3B" w:rsidRDefault="00765A3B" w:rsidP="00765A3B">
      <w:pPr>
        <w:widowControl w:val="0"/>
        <w:rPr>
          <w:rFonts w:ascii="Times New Roman" w:hAnsi="Times New Roman" w:cs="Times New Roman"/>
          <w:sz w:val="28"/>
          <w:szCs w:val="28"/>
        </w:rPr>
      </w:pPr>
      <w:r>
        <w:rPr>
          <w:rFonts w:ascii="Times New Roman" w:hAnsi="Times New Roman" w:cs="Times New Roman"/>
          <w:sz w:val="28"/>
          <w:szCs w:val="28"/>
        </w:rPr>
        <w:t xml:space="preserve">                                                                       </w:t>
      </w:r>
      <w:r w:rsidRPr="00765A3B">
        <w:rPr>
          <w:rFonts w:ascii="Times New Roman" w:hAnsi="Times New Roman" w:cs="Times New Roman"/>
          <w:sz w:val="28"/>
          <w:szCs w:val="28"/>
        </w:rPr>
        <w:t xml:space="preserve">Смоленской </w:t>
      </w:r>
      <w:r>
        <w:rPr>
          <w:rFonts w:ascii="Times New Roman" w:hAnsi="Times New Roman" w:cs="Times New Roman"/>
          <w:sz w:val="28"/>
          <w:szCs w:val="28"/>
        </w:rPr>
        <w:t xml:space="preserve">  </w:t>
      </w:r>
      <w:r w:rsidRPr="00765A3B">
        <w:rPr>
          <w:rFonts w:ascii="Times New Roman" w:hAnsi="Times New Roman" w:cs="Times New Roman"/>
          <w:sz w:val="28"/>
          <w:szCs w:val="28"/>
        </w:rPr>
        <w:t xml:space="preserve">области                                                                                                                                           </w:t>
      </w:r>
    </w:p>
    <w:p w:rsidR="00765A3B" w:rsidRPr="00765A3B" w:rsidRDefault="00765A3B" w:rsidP="00765A3B">
      <w:pPr>
        <w:rPr>
          <w:rFonts w:ascii="Times New Roman" w:hAnsi="Times New Roman" w:cs="Times New Roman"/>
          <w:sz w:val="28"/>
          <w:szCs w:val="28"/>
        </w:rPr>
      </w:pPr>
      <w:r w:rsidRPr="00765A3B">
        <w:rPr>
          <w:rFonts w:ascii="Times New Roman" w:hAnsi="Times New Roman" w:cs="Times New Roman"/>
          <w:sz w:val="28"/>
          <w:szCs w:val="28"/>
        </w:rPr>
        <w:t xml:space="preserve">______________ </w:t>
      </w:r>
      <w:r w:rsidRPr="00765A3B">
        <w:rPr>
          <w:rFonts w:ascii="Times New Roman" w:hAnsi="Times New Roman" w:cs="Times New Roman"/>
          <w:b/>
          <w:bCs/>
          <w:sz w:val="28"/>
          <w:szCs w:val="28"/>
        </w:rPr>
        <w:t>И.В. Тимошенков</w:t>
      </w:r>
      <w:r w:rsidRPr="00765A3B">
        <w:rPr>
          <w:rFonts w:ascii="Times New Roman" w:hAnsi="Times New Roman" w:cs="Times New Roman"/>
          <w:sz w:val="28"/>
          <w:szCs w:val="28"/>
        </w:rPr>
        <w:t xml:space="preserve">             _____________ </w:t>
      </w:r>
      <w:r w:rsidRPr="00765A3B">
        <w:rPr>
          <w:rFonts w:ascii="Times New Roman" w:hAnsi="Times New Roman" w:cs="Times New Roman"/>
          <w:b/>
          <w:bCs/>
          <w:sz w:val="28"/>
          <w:szCs w:val="28"/>
        </w:rPr>
        <w:t>С.В. Архипенков</w:t>
      </w:r>
    </w:p>
    <w:p w:rsidR="00CF5C43" w:rsidRDefault="00CF5C43" w:rsidP="0000794A">
      <w:pPr>
        <w:rPr>
          <w:sz w:val="26"/>
          <w:szCs w:val="26"/>
        </w:rPr>
      </w:pPr>
    </w:p>
    <w:p w:rsidR="005124E7" w:rsidRDefault="005124E7" w:rsidP="00AA07C4">
      <w:pPr>
        <w:ind w:left="5245"/>
        <w:jc w:val="right"/>
        <w:rPr>
          <w:rFonts w:ascii="Times New Roman" w:hAnsi="Times New Roman" w:cs="Times New Roman"/>
          <w:sz w:val="20"/>
          <w:szCs w:val="20"/>
        </w:rPr>
      </w:pPr>
    </w:p>
    <w:p w:rsidR="005124E7" w:rsidRDefault="005124E7" w:rsidP="00AA07C4">
      <w:pPr>
        <w:ind w:left="5245"/>
        <w:jc w:val="right"/>
        <w:rPr>
          <w:rFonts w:ascii="Times New Roman" w:hAnsi="Times New Roman" w:cs="Times New Roman"/>
          <w:sz w:val="20"/>
          <w:szCs w:val="20"/>
        </w:rPr>
      </w:pPr>
    </w:p>
    <w:p w:rsidR="005124E7" w:rsidRDefault="005124E7" w:rsidP="00621253">
      <w:pPr>
        <w:rPr>
          <w:rFonts w:ascii="Times New Roman" w:hAnsi="Times New Roman" w:cs="Times New Roman"/>
          <w:sz w:val="20"/>
          <w:szCs w:val="20"/>
        </w:rPr>
      </w:pPr>
    </w:p>
    <w:p w:rsidR="00CF5C43" w:rsidRPr="00AA07C4" w:rsidRDefault="00CF5C43" w:rsidP="00AA07C4">
      <w:pPr>
        <w:ind w:left="5245"/>
        <w:jc w:val="right"/>
        <w:rPr>
          <w:rFonts w:ascii="Times New Roman" w:hAnsi="Times New Roman" w:cs="Times New Roman"/>
          <w:sz w:val="20"/>
          <w:szCs w:val="20"/>
        </w:rPr>
      </w:pPr>
      <w:r w:rsidRPr="00AA07C4">
        <w:rPr>
          <w:rFonts w:ascii="Times New Roman" w:hAnsi="Times New Roman" w:cs="Times New Roman"/>
          <w:sz w:val="20"/>
          <w:szCs w:val="20"/>
        </w:rPr>
        <w:lastRenderedPageBreak/>
        <w:t>Приложение</w:t>
      </w:r>
    </w:p>
    <w:p w:rsidR="00CF5C43" w:rsidRPr="00AA07C4" w:rsidRDefault="00CF5C43" w:rsidP="00AA07C4">
      <w:pPr>
        <w:ind w:left="4395"/>
        <w:jc w:val="right"/>
        <w:rPr>
          <w:rFonts w:ascii="Times New Roman" w:hAnsi="Times New Roman" w:cs="Times New Roman"/>
          <w:sz w:val="20"/>
          <w:szCs w:val="20"/>
        </w:rPr>
      </w:pPr>
      <w:r w:rsidRPr="00AA07C4">
        <w:rPr>
          <w:rFonts w:ascii="Times New Roman" w:hAnsi="Times New Roman" w:cs="Times New Roman"/>
          <w:sz w:val="20"/>
          <w:szCs w:val="20"/>
        </w:rPr>
        <w:t xml:space="preserve">     к решению Краснинской районной Думы                                                                                </w:t>
      </w:r>
      <w:r w:rsidR="00AA07C4">
        <w:rPr>
          <w:rFonts w:ascii="Times New Roman" w:hAnsi="Times New Roman" w:cs="Times New Roman"/>
          <w:sz w:val="20"/>
          <w:szCs w:val="20"/>
        </w:rPr>
        <w:t xml:space="preserve"> </w:t>
      </w:r>
    </w:p>
    <w:p w:rsidR="00CF5C43" w:rsidRPr="00AA07C4" w:rsidRDefault="001A4509" w:rsidP="00AA07C4">
      <w:pPr>
        <w:ind w:left="5245"/>
        <w:jc w:val="right"/>
        <w:rPr>
          <w:rFonts w:ascii="Times New Roman" w:hAnsi="Times New Roman" w:cs="Times New Roman"/>
          <w:sz w:val="20"/>
          <w:szCs w:val="20"/>
        </w:rPr>
      </w:pPr>
      <w:r w:rsidRPr="00AA07C4">
        <w:rPr>
          <w:rFonts w:ascii="Times New Roman" w:hAnsi="Times New Roman" w:cs="Times New Roman"/>
          <w:sz w:val="20"/>
          <w:szCs w:val="20"/>
        </w:rPr>
        <w:t xml:space="preserve">       от </w:t>
      </w:r>
      <w:r w:rsidR="00621253">
        <w:rPr>
          <w:rFonts w:ascii="Times New Roman" w:hAnsi="Times New Roman" w:cs="Times New Roman"/>
          <w:sz w:val="20"/>
          <w:szCs w:val="20"/>
        </w:rPr>
        <w:t>29.11.</w:t>
      </w:r>
      <w:r w:rsidR="00CF5C43" w:rsidRPr="00AA07C4">
        <w:rPr>
          <w:rFonts w:ascii="Times New Roman" w:hAnsi="Times New Roman" w:cs="Times New Roman"/>
          <w:sz w:val="20"/>
          <w:szCs w:val="20"/>
        </w:rPr>
        <w:t xml:space="preserve"> 2018</w:t>
      </w:r>
      <w:r w:rsidR="00AA07C4">
        <w:rPr>
          <w:rFonts w:ascii="Times New Roman" w:hAnsi="Times New Roman" w:cs="Times New Roman"/>
          <w:sz w:val="20"/>
          <w:szCs w:val="20"/>
        </w:rPr>
        <w:t xml:space="preserve"> </w:t>
      </w:r>
      <w:r w:rsidR="00CF5C43" w:rsidRPr="00AA07C4">
        <w:rPr>
          <w:rFonts w:ascii="Times New Roman" w:hAnsi="Times New Roman" w:cs="Times New Roman"/>
          <w:sz w:val="20"/>
          <w:szCs w:val="20"/>
        </w:rPr>
        <w:t xml:space="preserve"> № </w:t>
      </w:r>
      <w:r w:rsidR="00621253">
        <w:rPr>
          <w:rFonts w:ascii="Times New Roman" w:hAnsi="Times New Roman" w:cs="Times New Roman"/>
          <w:sz w:val="20"/>
          <w:szCs w:val="20"/>
        </w:rPr>
        <w:t>75</w:t>
      </w:r>
    </w:p>
    <w:p w:rsidR="00CF5C43" w:rsidRPr="00CF5C43" w:rsidRDefault="00CF5C43" w:rsidP="00CF5C43">
      <w:pPr>
        <w:ind w:right="175"/>
        <w:rPr>
          <w:rFonts w:ascii="Times New Roman" w:hAnsi="Times New Roman" w:cs="Times New Roman"/>
          <w:b/>
          <w:sz w:val="26"/>
          <w:szCs w:val="26"/>
        </w:rPr>
      </w:pPr>
    </w:p>
    <w:p w:rsidR="00AA07C4" w:rsidRDefault="00AA07C4" w:rsidP="00AA07C4">
      <w:pPr>
        <w:autoSpaceDE w:val="0"/>
        <w:autoSpaceDN w:val="0"/>
        <w:adjustRightInd w:val="0"/>
        <w:jc w:val="center"/>
        <w:rPr>
          <w:rFonts w:ascii="Times New Roman" w:hAnsi="Times New Roman" w:cs="Times New Roman"/>
          <w:b/>
          <w:bCs/>
          <w:sz w:val="24"/>
          <w:szCs w:val="24"/>
        </w:rPr>
      </w:pPr>
      <w:r w:rsidRPr="00AA07C4">
        <w:rPr>
          <w:rFonts w:ascii="Times New Roman" w:hAnsi="Times New Roman" w:cs="Times New Roman"/>
          <w:b/>
          <w:bCs/>
          <w:sz w:val="24"/>
          <w:szCs w:val="24"/>
        </w:rPr>
        <w:t xml:space="preserve">Отчет о деятельности сектора по опеке и попечительству </w:t>
      </w:r>
    </w:p>
    <w:p w:rsidR="00AA07C4" w:rsidRPr="00AA07C4" w:rsidRDefault="00AA07C4" w:rsidP="00AA07C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w:t>
      </w:r>
      <w:r w:rsidRPr="00AA07C4">
        <w:rPr>
          <w:rFonts w:ascii="Times New Roman" w:hAnsi="Times New Roman" w:cs="Times New Roman"/>
          <w:b/>
          <w:bCs/>
          <w:sz w:val="24"/>
          <w:szCs w:val="24"/>
        </w:rPr>
        <w:t>тдела</w:t>
      </w:r>
      <w:r>
        <w:rPr>
          <w:rFonts w:ascii="Times New Roman" w:hAnsi="Times New Roman" w:cs="Times New Roman"/>
          <w:b/>
          <w:bCs/>
          <w:sz w:val="24"/>
          <w:szCs w:val="24"/>
        </w:rPr>
        <w:t xml:space="preserve"> </w:t>
      </w:r>
      <w:r w:rsidRPr="00AA07C4">
        <w:rPr>
          <w:rFonts w:ascii="Times New Roman" w:hAnsi="Times New Roman" w:cs="Times New Roman"/>
          <w:b/>
          <w:bCs/>
          <w:sz w:val="24"/>
          <w:szCs w:val="24"/>
        </w:rPr>
        <w:t>образования Администрации муниципального образования «Краснинский район» Смоленской области за десять месяцев 2018 года</w:t>
      </w:r>
    </w:p>
    <w:p w:rsidR="00AA07C4" w:rsidRPr="00AA07C4" w:rsidRDefault="00AA07C4" w:rsidP="00AA07C4">
      <w:pPr>
        <w:autoSpaceDE w:val="0"/>
        <w:autoSpaceDN w:val="0"/>
        <w:adjustRightInd w:val="0"/>
        <w:spacing w:after="80"/>
        <w:rPr>
          <w:rFonts w:ascii="Times New Roman" w:hAnsi="Times New Roman" w:cs="Times New Roman"/>
          <w:sz w:val="24"/>
          <w:szCs w:val="24"/>
        </w:rPr>
      </w:pPr>
      <w:r w:rsidRPr="00AA07C4">
        <w:rPr>
          <w:rFonts w:ascii="Times New Roman" w:hAnsi="Times New Roman" w:cs="Times New Roman"/>
          <w:sz w:val="24"/>
          <w:szCs w:val="24"/>
        </w:rPr>
        <w:t xml:space="preserve">    </w:t>
      </w:r>
    </w:p>
    <w:p w:rsidR="00AA07C4" w:rsidRPr="00AA07C4" w:rsidRDefault="00AA07C4" w:rsidP="00AA07C4">
      <w:pPr>
        <w:autoSpaceDE w:val="0"/>
        <w:autoSpaceDN w:val="0"/>
        <w:adjustRightInd w:val="0"/>
        <w:spacing w:after="80"/>
        <w:rPr>
          <w:rFonts w:ascii="Times New Roman" w:hAnsi="Times New Roman" w:cs="Times New Roman"/>
          <w:sz w:val="24"/>
          <w:szCs w:val="24"/>
        </w:rPr>
      </w:pPr>
      <w:r w:rsidRPr="00AA07C4">
        <w:rPr>
          <w:rFonts w:ascii="Times New Roman" w:hAnsi="Times New Roman" w:cs="Times New Roman"/>
          <w:sz w:val="24"/>
          <w:szCs w:val="24"/>
        </w:rPr>
        <w:t xml:space="preserve"> Основными задачами органов опеки и попечительства являются:</w:t>
      </w:r>
    </w:p>
    <w:p w:rsidR="00AA07C4" w:rsidRPr="00AA07C4" w:rsidRDefault="00AA07C4" w:rsidP="00AA07C4">
      <w:pPr>
        <w:numPr>
          <w:ilvl w:val="0"/>
          <w:numId w:val="47"/>
        </w:numPr>
        <w:autoSpaceDE w:val="0"/>
        <w:autoSpaceDN w:val="0"/>
        <w:adjustRightInd w:val="0"/>
        <w:spacing w:after="8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Защита прав и законных интересов граждан, нуждающихся в установлении над ними опеки и попечительства, и граждан, находящихся под опекой или попечительством;</w:t>
      </w:r>
    </w:p>
    <w:p w:rsidR="00AA07C4" w:rsidRPr="00AA07C4" w:rsidRDefault="00AA07C4" w:rsidP="00AA07C4">
      <w:pPr>
        <w:numPr>
          <w:ilvl w:val="0"/>
          <w:numId w:val="47"/>
        </w:numPr>
        <w:autoSpaceDE w:val="0"/>
        <w:autoSpaceDN w:val="0"/>
        <w:adjustRightInd w:val="0"/>
        <w:spacing w:after="8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AA07C4" w:rsidRPr="00AA07C4" w:rsidRDefault="00AA07C4" w:rsidP="00AA07C4">
      <w:pPr>
        <w:numPr>
          <w:ilvl w:val="0"/>
          <w:numId w:val="47"/>
        </w:numPr>
        <w:autoSpaceDE w:val="0"/>
        <w:autoSpaceDN w:val="0"/>
        <w:adjustRightInd w:val="0"/>
        <w:spacing w:after="8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Контроль сохранности имущества и управления имущества граждан, находящихся под опекой и попечительством либо помещенных под надзор в образовательные организации, медицинские организации, организации, оказывающие социальные услуги, или в иные организации, в том числе для детей-сирот и детей, оставшихся без попечения родителей;</w:t>
      </w:r>
    </w:p>
    <w:p w:rsidR="00AA07C4" w:rsidRPr="00AA07C4" w:rsidRDefault="00AA07C4" w:rsidP="00AA07C4">
      <w:pPr>
        <w:numPr>
          <w:ilvl w:val="0"/>
          <w:numId w:val="47"/>
        </w:numPr>
        <w:autoSpaceDE w:val="0"/>
        <w:autoSpaceDN w:val="0"/>
        <w:adjustRightInd w:val="0"/>
        <w:spacing w:after="8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Участие в пределах своей компетенции в проведении индивидуальной профилактической работы с несовершеннолетними;</w:t>
      </w:r>
    </w:p>
    <w:p w:rsidR="00AA07C4" w:rsidRPr="00AA07C4" w:rsidRDefault="00AA07C4" w:rsidP="00AA07C4">
      <w:pPr>
        <w:numPr>
          <w:ilvl w:val="0"/>
          <w:numId w:val="47"/>
        </w:numPr>
        <w:autoSpaceDE w:val="0"/>
        <w:autoSpaceDN w:val="0"/>
        <w:adjustRightInd w:val="0"/>
        <w:spacing w:after="8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Осуществление мер по защите личных и имущественных прав несовершеннолетних, нуждающихся в помощи государства.</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w:t>
      </w:r>
      <w:proofErr w:type="gramStart"/>
      <w:r w:rsidRPr="00AA07C4">
        <w:rPr>
          <w:rFonts w:ascii="Times New Roman" w:hAnsi="Times New Roman" w:cs="Times New Roman"/>
          <w:sz w:val="24"/>
          <w:szCs w:val="24"/>
        </w:rPr>
        <w:t>Сектор по опеке и попечительству отдела образования Администрации муниципального образования «Краснинский район» Смоленской области осуществляет свою деятельность в соответствии с федеральным и региональным законодательством по опеке и попечительству, а также в соответствии с областными законами от 31.01.2008 г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w:t>
      </w:r>
      <w:proofErr w:type="gramEnd"/>
      <w:r w:rsidRPr="00AA07C4">
        <w:rPr>
          <w:rFonts w:ascii="Times New Roman" w:hAnsi="Times New Roman" w:cs="Times New Roman"/>
          <w:sz w:val="24"/>
          <w:szCs w:val="24"/>
        </w:rPr>
        <w:t xml:space="preserve"> и попечительству» и №6-з «Об организации и осуществлении деятельности по опеке и попечительству в Смоленской области». Полномочия по опеке и попечительству в муниципальном образовании «Краснинский район» выполняют три специалиста, два ведущих, 1 – специалист 1 категории.</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За истекший период 2018 года специалистами сектора по опеке и попечительству было выявлено 5 несовершеннолетних ребенка, оставшихся без попечения родителей, трое из которых переданы под опеку в семью,  двое – в государственные учреждения.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Сроки по устройству несовершеннолетних в семьи, установленные законодательством, соблюдаются. Назначение и прекращение выплат денежных средств на содержание несовершеннолетних опекунам (попечителям), приемным родителям единовременного пособия при передаче ребенка в семью, а так же денежного вознаграждения приемным родителям происходит по заявлению опекунов, приемных родителей, на основании постановления Администрации муниципального образования «Краснинский район» в срок, установленный законодательством РФ. Снято с учета 4 </w:t>
      </w:r>
      <w:r w:rsidRPr="00AA07C4">
        <w:rPr>
          <w:rFonts w:ascii="Times New Roman" w:hAnsi="Times New Roman" w:cs="Times New Roman"/>
          <w:sz w:val="24"/>
          <w:szCs w:val="24"/>
        </w:rPr>
        <w:lastRenderedPageBreak/>
        <w:t xml:space="preserve">несовершеннолетних, оставшихся без попечения родителей: трое из них по достижению совершеннолетнего возраста и один несовершеннолетний был передан в государственное учреждение, так как договор о принятии ребенка в семью расторгнут по инициативе приемного родителя.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w:t>
      </w:r>
      <w:proofErr w:type="gramStart"/>
      <w:r w:rsidRPr="00AA07C4">
        <w:rPr>
          <w:rFonts w:ascii="Times New Roman" w:hAnsi="Times New Roman" w:cs="Times New Roman"/>
          <w:sz w:val="24"/>
          <w:szCs w:val="24"/>
        </w:rPr>
        <w:t>Специалистами сектора по опеке и попечительству систематически проводится работа по информированию населения по вопросам семейного устройства детей-сирот и детей, оставшихся без попечения родителей, за истекший период 2018 года была проведена следующая работа по информированию населения о семейных формах устройства детей-сирот и детей, оставшихся без попечения родителей:  изготовлен и размещен на центральной площади поселка баннер «Найди меня, мама!», изготовлены и распространены</w:t>
      </w:r>
      <w:proofErr w:type="gramEnd"/>
      <w:r w:rsidRPr="00AA07C4">
        <w:rPr>
          <w:rFonts w:ascii="Times New Roman" w:hAnsi="Times New Roman" w:cs="Times New Roman"/>
          <w:sz w:val="24"/>
          <w:szCs w:val="24"/>
        </w:rPr>
        <w:t xml:space="preserve"> среди населения карманные и настенные календари с одноименной рекламой, в районной газете «Краснинский край» систематически публикуются материалы о положительном опыте воспитания детей в замещающих семьях. </w:t>
      </w:r>
      <w:proofErr w:type="gramStart"/>
      <w:r w:rsidRPr="00AA07C4">
        <w:rPr>
          <w:rFonts w:ascii="Times New Roman" w:hAnsi="Times New Roman" w:cs="Times New Roman"/>
          <w:sz w:val="24"/>
          <w:szCs w:val="24"/>
        </w:rPr>
        <w:t>На сайте муниципального образования «Краснинский район» действует страничка «Чужих детей не бывает», где размещается информация о детях, оставшихся без попечения родителей в районе, подлежащих семейному устройству, информация для граждан, изъявивших желание принять на воспитание детей, оставшихся без родителей, административные регламенты по оказанию муниципальных услуг в сфере опеки и попечительства, а также адрес, телефон, режим работы сектора по опеке и попечительству</w:t>
      </w:r>
      <w:proofErr w:type="gramEnd"/>
      <w:r w:rsidRPr="00AA07C4">
        <w:rPr>
          <w:rFonts w:ascii="Times New Roman" w:hAnsi="Times New Roman" w:cs="Times New Roman"/>
          <w:sz w:val="24"/>
          <w:szCs w:val="24"/>
        </w:rPr>
        <w:t xml:space="preserve">.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На учете в секторе по опеке и попечительству по состоянию на 01.11.2018 года состоит  56 детей, оставшихся без попечения родителей, из них: 23 – приемная семья, 18 – опека, 14 содержатся в СОГБОУ «Краснинская средняя школа для обучающихся с ограниченными возможностями здоровья» (д</w:t>
      </w:r>
      <w:proofErr w:type="gramStart"/>
      <w:r w:rsidRPr="00AA07C4">
        <w:rPr>
          <w:rFonts w:ascii="Times New Roman" w:hAnsi="Times New Roman" w:cs="Times New Roman"/>
          <w:sz w:val="24"/>
          <w:szCs w:val="24"/>
        </w:rPr>
        <w:t>.Ч</w:t>
      </w:r>
      <w:proofErr w:type="gramEnd"/>
      <w:r w:rsidRPr="00AA07C4">
        <w:rPr>
          <w:rFonts w:ascii="Times New Roman" w:hAnsi="Times New Roman" w:cs="Times New Roman"/>
          <w:sz w:val="24"/>
          <w:szCs w:val="24"/>
        </w:rPr>
        <w:t xml:space="preserve">ерныш). </w:t>
      </w:r>
      <w:proofErr w:type="gramStart"/>
      <w:r w:rsidRPr="00AA07C4">
        <w:rPr>
          <w:rFonts w:ascii="Times New Roman" w:hAnsi="Times New Roman" w:cs="Times New Roman"/>
          <w:sz w:val="24"/>
          <w:szCs w:val="24"/>
        </w:rPr>
        <w:t>Специалисты сектора осуществляют контроль  условий воспитания, обучения, содержания несовершеннолетних, переданных под опеку и в приемную семью, а также детей, находящихся в СОГБОУ «Краснинская средняя школа для обучающихся с ограниченными возможностями здоровья».</w:t>
      </w:r>
      <w:proofErr w:type="gramEnd"/>
      <w:r w:rsidRPr="00AA07C4">
        <w:rPr>
          <w:rFonts w:ascii="Times New Roman" w:hAnsi="Times New Roman" w:cs="Times New Roman"/>
          <w:sz w:val="24"/>
          <w:szCs w:val="24"/>
        </w:rPr>
        <w:t xml:space="preserve"> </w:t>
      </w:r>
      <w:proofErr w:type="gramStart"/>
      <w:r w:rsidRPr="00AA07C4">
        <w:rPr>
          <w:rFonts w:ascii="Times New Roman" w:hAnsi="Times New Roman" w:cs="Times New Roman"/>
          <w:sz w:val="24"/>
          <w:szCs w:val="24"/>
        </w:rPr>
        <w:t>Контроль происходит в соответствии с Правилами, утвержденными Постановлением Правительства №423 от мая 2009 года, на основании приказа отдела образования Администрации муниципального образования «Краснинский район» №66 от 27 февраля 2017 года «О проведении плановых и внеплановых проверок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w:t>
      </w:r>
      <w:proofErr w:type="gramEnd"/>
      <w:r w:rsidRPr="00AA07C4">
        <w:rPr>
          <w:rFonts w:ascii="Times New Roman" w:hAnsi="Times New Roman" w:cs="Times New Roman"/>
          <w:sz w:val="24"/>
          <w:szCs w:val="24"/>
        </w:rPr>
        <w:t xml:space="preserve"> исполнению своих обязанностей», согласно утвержденному графику. </w:t>
      </w:r>
      <w:proofErr w:type="gramStart"/>
      <w:r w:rsidRPr="00AA07C4">
        <w:rPr>
          <w:rFonts w:ascii="Times New Roman" w:hAnsi="Times New Roman" w:cs="Times New Roman"/>
          <w:sz w:val="24"/>
          <w:szCs w:val="24"/>
        </w:rPr>
        <w:t>За истекший период 2018 год проведено 79 контрольных обследований условий проживания несовершеннолетних в замещающих семьях и 15 обследований условий жизни детей, находящихся в СОГБОУ «Краснинская средняя школа для обучающихся с ограниченными возможностями здоровья».</w:t>
      </w:r>
      <w:proofErr w:type="gramEnd"/>
      <w:r w:rsidRPr="00AA07C4">
        <w:rPr>
          <w:rFonts w:ascii="Times New Roman" w:hAnsi="Times New Roman" w:cs="Times New Roman"/>
          <w:sz w:val="24"/>
          <w:szCs w:val="24"/>
        </w:rPr>
        <w:t xml:space="preserve"> Контроль осуществляется посредством посещения замещающих семей и школы, время посещения обязательно определяется с учетом присутствия несовершеннолетнего. Во время посещения проводится беседа с замещающими родителями, с подопечным, у специалиста есть возможность понаблюдать за отношениями в семье, что позволяет сделать вывод о существующих правилах совместного проживания, взаимоотношениях между членами семьи.</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Для более эффективной работы с семьями, в которых воспитываются опекаемые и приемные дети, в районе функционирует Служба сопровождения замещающих семей, в рамках которой действует Договор с Центром </w:t>
      </w:r>
      <w:proofErr w:type="spellStart"/>
      <w:r w:rsidRPr="00AA07C4">
        <w:rPr>
          <w:rFonts w:ascii="Times New Roman" w:hAnsi="Times New Roman" w:cs="Times New Roman"/>
          <w:sz w:val="24"/>
          <w:szCs w:val="24"/>
        </w:rPr>
        <w:t>психолого-медико-социального</w:t>
      </w:r>
      <w:proofErr w:type="spellEnd"/>
      <w:r w:rsidRPr="00AA07C4">
        <w:rPr>
          <w:rFonts w:ascii="Times New Roman" w:hAnsi="Times New Roman" w:cs="Times New Roman"/>
          <w:sz w:val="24"/>
          <w:szCs w:val="24"/>
        </w:rPr>
        <w:t xml:space="preserve"> сопровождения </w:t>
      </w:r>
      <w:proofErr w:type="gramStart"/>
      <w:r w:rsidRPr="00AA07C4">
        <w:rPr>
          <w:rFonts w:ascii="Times New Roman" w:hAnsi="Times New Roman" w:cs="Times New Roman"/>
          <w:sz w:val="24"/>
          <w:szCs w:val="24"/>
        </w:rPr>
        <w:t>г</w:t>
      </w:r>
      <w:proofErr w:type="gramEnd"/>
      <w:r w:rsidRPr="00AA07C4">
        <w:rPr>
          <w:rFonts w:ascii="Times New Roman" w:hAnsi="Times New Roman" w:cs="Times New Roman"/>
          <w:sz w:val="24"/>
          <w:szCs w:val="24"/>
        </w:rPr>
        <w:t xml:space="preserve">. Смоленска. Приемные родители, опекуны обращаются непосредственно </w:t>
      </w:r>
      <w:r w:rsidRPr="00AA07C4">
        <w:rPr>
          <w:rFonts w:ascii="Times New Roman" w:hAnsi="Times New Roman" w:cs="Times New Roman"/>
          <w:sz w:val="24"/>
          <w:szCs w:val="24"/>
        </w:rPr>
        <w:lastRenderedPageBreak/>
        <w:t>в Центр для индивидуальных консультаций, граждане, изъявившие желание принять ребенка в семью, не являющиеся для него близкими родственниками, проходят курсы подготовки в вышеуказанном Центре, в 2018 году прошли обучение двое граждан, изъявивших желание принять ребенка на воспитание в семью.</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Сектор ведет работу по защите личных прав детей-сирот и детей, оставшихся без попечения родителей. Все несовершеннолетние из замещающих семей за исключением детей, не достигших образовательного возраста, обучаются в образовательных организациях: воспитываются в МБДОУ – 2 детей; обучаются в школах – 33; в профессиональных образовательных организациях –  5, 1 ребенок по состоянию здоровья обучается на дому. Все подопечные реализуют право на образование, в конце учебного года все образовательные учреждения, в которых обучаются несовершеннолетние, по запросу сектора по опеке и попечительству, представляют характеристику обучающихся.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Раз в год дети-сироты и дети, оставшиеся без попечения родителей, проходят углубленный медосмотр, по результатам медосмотра ЦРБ представляет в сектор по опеке и попечительству сведения о состоянии здоровья подопечных. Анализируя поступающую информацию, специалисты сектора получают возможность вовремя корректировать деятельность замещающих родителей, по воспитанию, обучению несовершеннолетних, при необходимости рекомендовать индивидуальные консультации в Центре, организовывать с помощью Отдела социальной защиты населения оздоровление, отдых подопечных. На базе МБОУ района в летнюю оздоровительную компанию отдыхало  5 детей, 13 несовершеннолетних получили  путевки на санаторно-курортное лечение и оздоровление по линии Отдела социальной защиты населения.</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Специалистами сектора составляется опись имущества несовершеннолетнего, которое приобретено на его средства. У двоих несовершеннолетних имеется в собственности жилье в г</w:t>
      </w:r>
      <w:proofErr w:type="gramStart"/>
      <w:r w:rsidRPr="00AA07C4">
        <w:rPr>
          <w:rFonts w:ascii="Times New Roman" w:hAnsi="Times New Roman" w:cs="Times New Roman"/>
          <w:sz w:val="24"/>
          <w:szCs w:val="24"/>
        </w:rPr>
        <w:t>.С</w:t>
      </w:r>
      <w:proofErr w:type="gramEnd"/>
      <w:r w:rsidRPr="00AA07C4">
        <w:rPr>
          <w:rFonts w:ascii="Times New Roman" w:hAnsi="Times New Roman" w:cs="Times New Roman"/>
          <w:sz w:val="24"/>
          <w:szCs w:val="24"/>
        </w:rPr>
        <w:t xml:space="preserve">моленске, у двоих в д.Гусино.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w:t>
      </w:r>
      <w:proofErr w:type="gramStart"/>
      <w:r w:rsidRPr="00AA07C4">
        <w:rPr>
          <w:rFonts w:ascii="Times New Roman" w:hAnsi="Times New Roman" w:cs="Times New Roman"/>
          <w:sz w:val="24"/>
          <w:szCs w:val="24"/>
        </w:rPr>
        <w:t>По состоянию на 01.10.2018 года в секторе по опеке и попечительству на контроле состоит 19 семей (38 детей), относящихся к категории семей, находящихся в трудной жизненной ситуации, из них: семьи, состоящие на едином учете  семей, находящихся в социально опасном положении – 6 (14 ребенка), 13 семей (24 ребенка), где родители не должным образом выполняют обязанности по воспитанию и содержанию детей, в</w:t>
      </w:r>
      <w:proofErr w:type="gramEnd"/>
      <w:r w:rsidRPr="00AA07C4">
        <w:rPr>
          <w:rFonts w:ascii="Times New Roman" w:hAnsi="Times New Roman" w:cs="Times New Roman"/>
          <w:sz w:val="24"/>
          <w:szCs w:val="24"/>
        </w:rPr>
        <w:t xml:space="preserve"> вышеуказанных </w:t>
      </w:r>
      <w:proofErr w:type="gramStart"/>
      <w:r w:rsidRPr="00AA07C4">
        <w:rPr>
          <w:rFonts w:ascii="Times New Roman" w:hAnsi="Times New Roman" w:cs="Times New Roman"/>
          <w:sz w:val="24"/>
          <w:szCs w:val="24"/>
        </w:rPr>
        <w:t>семьях</w:t>
      </w:r>
      <w:proofErr w:type="gramEnd"/>
      <w:r w:rsidRPr="00AA07C4">
        <w:rPr>
          <w:rFonts w:ascii="Times New Roman" w:hAnsi="Times New Roman" w:cs="Times New Roman"/>
          <w:sz w:val="24"/>
          <w:szCs w:val="24"/>
        </w:rPr>
        <w:t xml:space="preserve"> специалистами сектора по  опеке и попечительству осуществлено 36 обследований жилищно-бытовых условий.</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За истекший период 2018 год снято с учета 6 семей из вышеуказанных категорий, состоящих на учете в секторе по опеке и попечительству,  переезд на новое место жительства - 1 семья,  3 – в связи со стабилизацией обстановки в семье, 2 семьи по другим причинам.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Специалисты сектора по опеке и попечительству приняли участие в информационно-практических семинарах по вопросам профилактики семейного неблагополучия.</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За истекший период 2018 года органами опеки и попечительства было подготовлено и направлено 2 иска в Краснинский районный суд в защиту личных прав несовершеннолетних, в итоге 2 родителей были лишены родительских прав в отношении 3 детей. За истекший период 2018 года специалисты органа опеки и попечительства были привлечены к участию в 17 судебном заседании по защите личных и имущественных прав несовершеннолетних и совершеннолетних граждан для дачи заключений по существу дел.</w:t>
      </w:r>
    </w:p>
    <w:p w:rsidR="00AA07C4" w:rsidRPr="00AA07C4" w:rsidRDefault="00AA07C4" w:rsidP="00AA07C4">
      <w:pPr>
        <w:autoSpaceDE w:val="0"/>
        <w:autoSpaceDN w:val="0"/>
        <w:adjustRightInd w:val="0"/>
        <w:spacing w:after="80"/>
        <w:jc w:val="both"/>
        <w:rPr>
          <w:rFonts w:ascii="Times New Roman" w:hAnsi="Times New Roman" w:cs="Times New Roman"/>
          <w:sz w:val="24"/>
          <w:szCs w:val="24"/>
        </w:rPr>
      </w:pPr>
      <w:r w:rsidRPr="00AA07C4">
        <w:rPr>
          <w:rFonts w:ascii="Times New Roman" w:hAnsi="Times New Roman" w:cs="Times New Roman"/>
          <w:sz w:val="24"/>
          <w:szCs w:val="24"/>
        </w:rPr>
        <w:lastRenderedPageBreak/>
        <w:t xml:space="preserve">      В целях защиты прав несовершеннолетних и совершеннолетних  граждан в районе действует Совет по защите прав несовершеннолетних и совершеннолетних граждан, признанных решением суда недееспособными, на заседании которого рассматриваются вопросы, связанные  с защитой жилищных и имущественных прав несовершеннолетних.  В 2018 году проведено 6</w:t>
      </w:r>
      <w:r w:rsidRPr="00AA07C4">
        <w:rPr>
          <w:rFonts w:ascii="Times New Roman" w:hAnsi="Times New Roman" w:cs="Times New Roman"/>
          <w:b/>
          <w:bCs/>
          <w:sz w:val="24"/>
          <w:szCs w:val="24"/>
        </w:rPr>
        <w:t xml:space="preserve"> </w:t>
      </w:r>
      <w:r w:rsidRPr="00AA07C4">
        <w:rPr>
          <w:rFonts w:ascii="Times New Roman" w:hAnsi="Times New Roman" w:cs="Times New Roman"/>
          <w:sz w:val="24"/>
          <w:szCs w:val="24"/>
        </w:rPr>
        <w:t>заседаний Совета:</w:t>
      </w:r>
    </w:p>
    <w:p w:rsidR="00AA07C4" w:rsidRPr="00AA07C4" w:rsidRDefault="00AA07C4" w:rsidP="00AA07C4">
      <w:pPr>
        <w:numPr>
          <w:ilvl w:val="0"/>
          <w:numId w:val="47"/>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Дано 2 разрешения на продажу жилых помещений, собственниками которых являются несовершеннолетние;</w:t>
      </w:r>
    </w:p>
    <w:p w:rsidR="00AA07C4" w:rsidRPr="00AA07C4" w:rsidRDefault="00AA07C4" w:rsidP="00AA07C4">
      <w:pPr>
        <w:numPr>
          <w:ilvl w:val="0"/>
          <w:numId w:val="47"/>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Дано 1 разрешение на продажу автомобиля, собственником которого является несовершеннолетний;</w:t>
      </w:r>
    </w:p>
    <w:p w:rsidR="00AA07C4" w:rsidRPr="00AA07C4" w:rsidRDefault="00AA07C4" w:rsidP="00AA07C4">
      <w:pPr>
        <w:numPr>
          <w:ilvl w:val="0"/>
          <w:numId w:val="47"/>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 xml:space="preserve">Дано 1 разрешение на продажу земельного участка, принадлежащего </w:t>
      </w:r>
      <w:proofErr w:type="gramStart"/>
      <w:r w:rsidRPr="00AA07C4">
        <w:rPr>
          <w:rFonts w:ascii="Times New Roman" w:hAnsi="Times New Roman" w:cs="Times New Roman"/>
          <w:sz w:val="24"/>
          <w:szCs w:val="24"/>
        </w:rPr>
        <w:t>малолетнему</w:t>
      </w:r>
      <w:proofErr w:type="gramEnd"/>
      <w:r w:rsidRPr="00AA07C4">
        <w:rPr>
          <w:rFonts w:ascii="Times New Roman" w:hAnsi="Times New Roman" w:cs="Times New Roman"/>
          <w:sz w:val="24"/>
          <w:szCs w:val="24"/>
        </w:rPr>
        <w:t>;</w:t>
      </w:r>
    </w:p>
    <w:p w:rsidR="00AA07C4" w:rsidRPr="00AA07C4" w:rsidRDefault="00AA07C4" w:rsidP="00AA07C4">
      <w:pPr>
        <w:numPr>
          <w:ilvl w:val="0"/>
          <w:numId w:val="47"/>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Дано 2 разрешения на передачу в ипотеку  доли несовершеннолетнего.</w:t>
      </w:r>
    </w:p>
    <w:p w:rsidR="00AA07C4" w:rsidRPr="00AA07C4" w:rsidRDefault="00AA07C4" w:rsidP="00AA07C4">
      <w:pPr>
        <w:numPr>
          <w:ilvl w:val="0"/>
          <w:numId w:val="47"/>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AA07C4">
        <w:rPr>
          <w:rFonts w:ascii="Times New Roman" w:hAnsi="Times New Roman" w:cs="Times New Roman"/>
          <w:sz w:val="24"/>
          <w:szCs w:val="24"/>
        </w:rPr>
        <w:t xml:space="preserve">Установлено 3 факта невозможности проживания в ранее занимаемом жилом помещении;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w:t>
      </w:r>
      <w:proofErr w:type="gramStart"/>
      <w:r w:rsidRPr="00AA07C4">
        <w:rPr>
          <w:rFonts w:ascii="Times New Roman" w:hAnsi="Times New Roman" w:cs="Times New Roman"/>
          <w:sz w:val="24"/>
          <w:szCs w:val="24"/>
        </w:rPr>
        <w:t>В секторе по опеке и попечительству  на 01.11.2018 года  состоит на учёте 14 детей-сирот и детей, оставшихся без попечения родителей, и лиц  из их числа, за которыми  закреплено адресное жильё, на контроле   состоит  14</w:t>
      </w:r>
      <w:r w:rsidRPr="00AA07C4">
        <w:rPr>
          <w:rFonts w:ascii="Times New Roman" w:hAnsi="Times New Roman" w:cs="Times New Roman"/>
          <w:b/>
          <w:bCs/>
          <w:sz w:val="24"/>
          <w:szCs w:val="24"/>
        </w:rPr>
        <w:t xml:space="preserve"> </w:t>
      </w:r>
      <w:r w:rsidRPr="00AA07C4">
        <w:rPr>
          <w:rFonts w:ascii="Times New Roman" w:hAnsi="Times New Roman" w:cs="Times New Roman"/>
          <w:sz w:val="24"/>
          <w:szCs w:val="24"/>
        </w:rPr>
        <w:t xml:space="preserve">жилых помещения, закрепленных за детьми-сиротами и детьми, оставшимися без попечения родителей, а также за лицами из их числа.   </w:t>
      </w:r>
      <w:proofErr w:type="gramEnd"/>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Специалисты сектора по опеке и попечительству отдела образования осуществляют контроль над сохранностью жилья, в котором дети-сироты и дети, оставшиеся без попечения родителей, а также лица из их числа имеют право пользования, совершают выезды 1 раз в год, по результатам проверки составляется акт обследования жилого помещения. Проведено обследование 14 жилых помещений.</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53 детей-сирот и детей, оставшихся без попечения родителей, а также  лиц из их числа  признаны не имеющими жилья и имеют право на получение благоустроенного жилого помещения специализированного жилищного фонда по договору найма специализированных жилых помещений на территории Краснинского района.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В Списке детей-сирот и детей, оставшихся без попечения родителей, лиц из их числа, которые подлежат обеспечению жилыми помещениями в муниципальном образовании «Краснинский район» Смоленской области на 01.11.2018 года состоит на учете 32 ребенка-сироты.</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w:t>
      </w:r>
      <w:r w:rsidRPr="00AA07C4">
        <w:rPr>
          <w:rFonts w:ascii="Times New Roman" w:hAnsi="Times New Roman" w:cs="Times New Roman"/>
          <w:b/>
          <w:bCs/>
          <w:sz w:val="24"/>
          <w:szCs w:val="24"/>
        </w:rPr>
        <w:t xml:space="preserve">     </w:t>
      </w:r>
      <w:r w:rsidRPr="00AA07C4">
        <w:rPr>
          <w:rFonts w:ascii="Times New Roman" w:hAnsi="Times New Roman" w:cs="Times New Roman"/>
          <w:sz w:val="24"/>
          <w:szCs w:val="24"/>
        </w:rPr>
        <w:t xml:space="preserve">В 2018 году муниципальному образованию «Краснинский район» из областного бюджета были выделены субвенции в размере 6156000 (шесть миллионов сто пятьдесят  шесть  тысяч) рублей, приобретено 5  жилых помещений для лиц из числа детей-сирот и детей, оставшихся без  попечения родителей.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С 5 лицами из числа детей-сирот и детей, оставшихся без попечения родителей, подписаны  договоры найма специализированного жилого фонда.</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Согласно федеральному и региональному законодательству органы опеки и попечительства осуществляют  полномочия по защите  прав и законных интересов  совершеннолетних граждан, признанных судом недееспособными.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В секторе по опеке и попечительству на 01.11.2018 года  состоит на учете 8      граждан, признанных решением суда недееспособными, два недееспособных гражданина находятся на постоянном стационарном лечении в ОГБУЗ «Смоленская областная клиническая психиатрическая больница».  Контроль происходит в соответствии с постановлением Правительства РФ от 17.11.2010 г. № 927 «Об отдельных вопросах </w:t>
      </w:r>
      <w:r w:rsidRPr="00AA07C4">
        <w:rPr>
          <w:rFonts w:ascii="Times New Roman" w:hAnsi="Times New Roman" w:cs="Times New Roman"/>
          <w:sz w:val="24"/>
          <w:szCs w:val="24"/>
        </w:rPr>
        <w:lastRenderedPageBreak/>
        <w:t xml:space="preserve">осуществления опеки и попечительства в отношении совершеннолетних недееспособных или не полностью дееспособных граждан».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В целях осуществления надзора за деятельностью опекунов или попечителей специалистами органов опеки и попечительства проводят плановые проверки 1 раз в шесть месяцев. </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За 2018 году проведено 10  контрольных обследований,  при осуществлении указанных проверок оцениваются жилищно-бытовые условия недееспособного, состояние его здоровья, выполнение реабилитационных мероприятий, содержащихся в индивидуальной программе реабилитации инвалида.  По результатам обследования составляется акт о проверке условий жизни и об исполнении попечителем своих обязанностей.</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Оформлена опека над 1 недееспособным гражданином.</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Снята опека с 1 недееспособного гражданина;</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Выдано:</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1 заключение о возможности быть опекуном недееспособного гражданина,</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1 заключение о возможности быть опекуном ребенка, оставшегося без попечения родителей,</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2 заключения о возможности быть усыновителем,</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7 разрешений опекунам недееспособных граждан на получение пенсии подопечных,</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15 разрешений опекунам детей, оставшихся без попечения родителей, на получение денежных средств со счета несовершеннолетних,</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20 разрешений законным представителям на снятие денежных средств со счёта несовершеннолетних детей,</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22 разрешения на снятие денежных средств со счета несовершеннолетнего,</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проведено 14 обследований помещений специализированного жилищного фонда приобретенных для лиц из числа детей-сирот и детей, оставшихся без попечения родителей, по результатам обследования составлен акт обследования санитарного и технического состояния жилого помещения,</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проведено 3 обследования жилых помещения по запросу ПФ РФ;</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подготовлено 160 ответов в ПФ и сектор социальной защиты населения  для определения права на меры государственной поддержки в виде материнского (семейного) капитала;</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07C4">
        <w:rPr>
          <w:rFonts w:ascii="Times New Roman" w:hAnsi="Times New Roman" w:cs="Times New Roman"/>
          <w:sz w:val="24"/>
          <w:szCs w:val="24"/>
        </w:rPr>
        <w:t>подготовлено 8 разрешений на заключение трудового договора с несовершеннолетними;</w:t>
      </w:r>
    </w:p>
    <w:p w:rsidR="00AA07C4" w:rsidRPr="00AA07C4" w:rsidRDefault="00AA07C4" w:rsidP="00AA07C4">
      <w:pPr>
        <w:numPr>
          <w:ilvl w:val="0"/>
          <w:numId w:val="48"/>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 xml:space="preserve">принято участие в  областных семинарах и конференциях, </w:t>
      </w:r>
      <w:proofErr w:type="spellStart"/>
      <w:r w:rsidRPr="00AA07C4">
        <w:rPr>
          <w:rFonts w:ascii="Times New Roman" w:hAnsi="Times New Roman" w:cs="Times New Roman"/>
          <w:color w:val="000000"/>
          <w:spacing w:val="-2"/>
          <w:sz w:val="24"/>
          <w:szCs w:val="24"/>
          <w:highlight w:val="white"/>
        </w:rPr>
        <w:t>видеосовещаниях</w:t>
      </w:r>
      <w:proofErr w:type="spellEnd"/>
      <w:r w:rsidRPr="00AA07C4">
        <w:rPr>
          <w:rFonts w:ascii="Times New Roman" w:hAnsi="Times New Roman" w:cs="Times New Roman"/>
          <w:color w:val="000000"/>
          <w:spacing w:val="-2"/>
          <w:sz w:val="24"/>
          <w:szCs w:val="24"/>
          <w:highlight w:val="white"/>
        </w:rPr>
        <w:t>, проводимых для специалистов органов опеки - 10.</w:t>
      </w:r>
    </w:p>
    <w:p w:rsidR="00AA07C4" w:rsidRPr="00AA07C4" w:rsidRDefault="00AA07C4" w:rsidP="00AA07C4">
      <w:pPr>
        <w:autoSpaceDE w:val="0"/>
        <w:autoSpaceDN w:val="0"/>
        <w:adjustRightInd w:val="0"/>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 xml:space="preserve">       Подготовлено нормативно - правовых актов: </w:t>
      </w:r>
    </w:p>
    <w:p w:rsidR="00AA07C4" w:rsidRPr="00AA07C4" w:rsidRDefault="00AA07C4" w:rsidP="00AA07C4">
      <w:pPr>
        <w:numPr>
          <w:ilvl w:val="0"/>
          <w:numId w:val="49"/>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проектов муниципальных правовых актов по</w:t>
      </w:r>
      <w:r w:rsidRPr="00AA07C4">
        <w:rPr>
          <w:rFonts w:ascii="Times New Roman" w:hAnsi="Times New Roman" w:cs="Times New Roman"/>
          <w:sz w:val="24"/>
          <w:szCs w:val="24"/>
          <w:highlight w:val="white"/>
        </w:rPr>
        <w:t xml:space="preserve"> включению в Список детей-сирот, подлежащих обеспечению жильем на территории Краснинского района</w:t>
      </w:r>
      <w:r w:rsidRPr="00AA07C4">
        <w:rPr>
          <w:rFonts w:ascii="Times New Roman" w:hAnsi="Times New Roman" w:cs="Times New Roman"/>
          <w:color w:val="000000"/>
          <w:spacing w:val="-2"/>
          <w:sz w:val="24"/>
          <w:szCs w:val="24"/>
          <w:highlight w:val="white"/>
        </w:rPr>
        <w:t xml:space="preserve"> – 5;</w:t>
      </w:r>
    </w:p>
    <w:p w:rsidR="00AA07C4" w:rsidRPr="00AA07C4" w:rsidRDefault="00AA07C4" w:rsidP="00AA07C4">
      <w:pPr>
        <w:numPr>
          <w:ilvl w:val="0"/>
          <w:numId w:val="49"/>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проектов муниципальных правовых актов  об установлении факта невозможности проживания несовершеннолетних в ранее занимаемом жилом помещении – 1;</w:t>
      </w:r>
    </w:p>
    <w:p w:rsidR="00AA07C4" w:rsidRPr="00AA07C4" w:rsidRDefault="00AA07C4" w:rsidP="00AA07C4">
      <w:pPr>
        <w:numPr>
          <w:ilvl w:val="0"/>
          <w:numId w:val="49"/>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проектов муниципальных правовых актов об</w:t>
      </w:r>
      <w:r w:rsidRPr="00AA07C4">
        <w:rPr>
          <w:rFonts w:ascii="Times New Roman" w:hAnsi="Times New Roman" w:cs="Times New Roman"/>
          <w:sz w:val="24"/>
          <w:szCs w:val="24"/>
          <w:highlight w:val="white"/>
        </w:rPr>
        <w:t xml:space="preserve"> исключении из Списка детей-сирот, подлежащих обеспечению жильем на территории Краснинского района</w:t>
      </w:r>
      <w:r w:rsidRPr="00AA07C4">
        <w:rPr>
          <w:rFonts w:ascii="Times New Roman" w:hAnsi="Times New Roman" w:cs="Times New Roman"/>
          <w:color w:val="000000"/>
          <w:spacing w:val="-2"/>
          <w:sz w:val="24"/>
          <w:szCs w:val="24"/>
          <w:highlight w:val="white"/>
        </w:rPr>
        <w:t xml:space="preserve"> – 5;</w:t>
      </w:r>
    </w:p>
    <w:p w:rsidR="00AA07C4" w:rsidRPr="00AA07C4" w:rsidRDefault="00AA07C4" w:rsidP="00AA07C4">
      <w:pPr>
        <w:numPr>
          <w:ilvl w:val="0"/>
          <w:numId w:val="49"/>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проектов муниципальных правовых актов об отказе в установлении факта невозможности проживания в закрепленном жилом помещении – 1,</w:t>
      </w:r>
    </w:p>
    <w:p w:rsidR="00AA07C4" w:rsidRPr="00AA07C4" w:rsidRDefault="00AA07C4" w:rsidP="00AA07C4">
      <w:pPr>
        <w:numPr>
          <w:ilvl w:val="0"/>
          <w:numId w:val="49"/>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lastRenderedPageBreak/>
        <w:t xml:space="preserve">проектов муниципальных правовых актов о признании несовершеннолетних не </w:t>
      </w:r>
      <w:proofErr w:type="gramStart"/>
      <w:r w:rsidRPr="00AA07C4">
        <w:rPr>
          <w:rFonts w:ascii="Times New Roman" w:hAnsi="Times New Roman" w:cs="Times New Roman"/>
          <w:color w:val="000000"/>
          <w:spacing w:val="-2"/>
          <w:sz w:val="24"/>
          <w:szCs w:val="24"/>
          <w:highlight w:val="white"/>
        </w:rPr>
        <w:t>имеющими</w:t>
      </w:r>
      <w:proofErr w:type="gramEnd"/>
      <w:r w:rsidRPr="00AA07C4">
        <w:rPr>
          <w:rFonts w:ascii="Times New Roman" w:hAnsi="Times New Roman" w:cs="Times New Roman"/>
          <w:color w:val="000000"/>
          <w:spacing w:val="-2"/>
          <w:sz w:val="24"/>
          <w:szCs w:val="24"/>
          <w:highlight w:val="white"/>
        </w:rPr>
        <w:t xml:space="preserve"> жилья – 3;</w:t>
      </w:r>
    </w:p>
    <w:p w:rsidR="00AA07C4" w:rsidRPr="00AA07C4" w:rsidRDefault="00AA07C4" w:rsidP="00AA07C4">
      <w:pPr>
        <w:numPr>
          <w:ilvl w:val="0"/>
          <w:numId w:val="49"/>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проектов муниципальных правовых актов по совершению сделок с имуществом несовершеннолетних - 10;</w:t>
      </w:r>
    </w:p>
    <w:p w:rsidR="00AA07C4" w:rsidRPr="00AA07C4" w:rsidRDefault="00AA07C4" w:rsidP="00AA07C4">
      <w:pPr>
        <w:numPr>
          <w:ilvl w:val="0"/>
          <w:numId w:val="49"/>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проектов муниципальных правовых актов о назначении гражданина опекуном несовершеннолетних детей – 5,</w:t>
      </w:r>
    </w:p>
    <w:p w:rsidR="00AA07C4" w:rsidRPr="00AA07C4" w:rsidRDefault="00AA07C4" w:rsidP="00AA07C4">
      <w:pPr>
        <w:numPr>
          <w:ilvl w:val="0"/>
          <w:numId w:val="49"/>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проектов муниципальных правовых актов о назначении гражданина опекуном недееспособных граждан – 1,</w:t>
      </w:r>
    </w:p>
    <w:p w:rsidR="00AA07C4" w:rsidRPr="00AA07C4" w:rsidRDefault="00AA07C4" w:rsidP="00AA07C4">
      <w:pPr>
        <w:numPr>
          <w:ilvl w:val="0"/>
          <w:numId w:val="49"/>
        </w:numPr>
        <w:autoSpaceDE w:val="0"/>
        <w:autoSpaceDN w:val="0"/>
        <w:adjustRightInd w:val="0"/>
        <w:spacing w:after="0" w:line="240" w:lineRule="auto"/>
        <w:jc w:val="both"/>
        <w:rPr>
          <w:rFonts w:ascii="Times New Roman" w:hAnsi="Times New Roman" w:cs="Times New Roman"/>
          <w:color w:val="000000"/>
          <w:spacing w:val="-2"/>
          <w:sz w:val="24"/>
          <w:szCs w:val="24"/>
          <w:highlight w:val="white"/>
        </w:rPr>
      </w:pPr>
      <w:r w:rsidRPr="00AA07C4">
        <w:rPr>
          <w:rFonts w:ascii="Times New Roman" w:hAnsi="Times New Roman" w:cs="Times New Roman"/>
          <w:color w:val="000000"/>
          <w:spacing w:val="-2"/>
          <w:sz w:val="24"/>
          <w:szCs w:val="24"/>
          <w:highlight w:val="white"/>
        </w:rPr>
        <w:t>проектов муниципальных правовых актов о назначении выплат опекунам на содержание несовершеннолетних детей - 1.</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За истекший период  2018 года в орган опеки и попечительства обратились 443 гражданина для получения консультативной помощи по обеспечению и защите законных прав несовершеннолетних и совершеннолетних граждан, признанных судом недееспособными, всем заявителям была оказана результативная квалифицированная помощь.</w:t>
      </w: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w:t>
      </w:r>
    </w:p>
    <w:p w:rsidR="00AA07C4" w:rsidRPr="00AA07C4" w:rsidRDefault="00AA07C4" w:rsidP="00AA07C4">
      <w:pPr>
        <w:autoSpaceDE w:val="0"/>
        <w:autoSpaceDN w:val="0"/>
        <w:adjustRightInd w:val="0"/>
        <w:jc w:val="both"/>
        <w:rPr>
          <w:rFonts w:ascii="Times New Roman" w:hAnsi="Times New Roman" w:cs="Times New Roman"/>
          <w:sz w:val="24"/>
          <w:szCs w:val="24"/>
        </w:rPr>
      </w:pP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w:t>
      </w:r>
    </w:p>
    <w:p w:rsidR="00AA07C4" w:rsidRPr="00AA07C4" w:rsidRDefault="00AA07C4" w:rsidP="00AA07C4">
      <w:pPr>
        <w:autoSpaceDE w:val="0"/>
        <w:autoSpaceDN w:val="0"/>
        <w:adjustRightInd w:val="0"/>
        <w:jc w:val="both"/>
        <w:rPr>
          <w:rFonts w:ascii="Times New Roman" w:hAnsi="Times New Roman" w:cs="Times New Roman"/>
          <w:sz w:val="24"/>
          <w:szCs w:val="24"/>
        </w:rPr>
      </w:pP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w:t>
      </w:r>
    </w:p>
    <w:p w:rsidR="00AA07C4" w:rsidRPr="00AA07C4" w:rsidRDefault="00AA07C4" w:rsidP="00AA07C4">
      <w:pPr>
        <w:autoSpaceDE w:val="0"/>
        <w:autoSpaceDN w:val="0"/>
        <w:adjustRightInd w:val="0"/>
        <w:jc w:val="both"/>
        <w:rPr>
          <w:rFonts w:ascii="Times New Roman" w:hAnsi="Times New Roman" w:cs="Times New Roman"/>
          <w:sz w:val="24"/>
          <w:szCs w:val="24"/>
        </w:rPr>
      </w:pPr>
    </w:p>
    <w:p w:rsidR="00AA07C4" w:rsidRPr="00AA07C4" w:rsidRDefault="00AA07C4" w:rsidP="00AA07C4">
      <w:pPr>
        <w:autoSpaceDE w:val="0"/>
        <w:autoSpaceDN w:val="0"/>
        <w:adjustRightInd w:val="0"/>
        <w:jc w:val="both"/>
        <w:rPr>
          <w:rFonts w:ascii="Times New Roman" w:hAnsi="Times New Roman" w:cs="Times New Roman"/>
          <w:sz w:val="24"/>
          <w:szCs w:val="24"/>
        </w:rPr>
      </w:pPr>
      <w:r w:rsidRPr="00AA07C4">
        <w:rPr>
          <w:rFonts w:ascii="Times New Roman" w:hAnsi="Times New Roman" w:cs="Times New Roman"/>
          <w:sz w:val="24"/>
          <w:szCs w:val="24"/>
        </w:rPr>
        <w:t xml:space="preserve">   </w:t>
      </w:r>
    </w:p>
    <w:p w:rsidR="00AA07C4" w:rsidRPr="00AA07C4" w:rsidRDefault="00AA07C4" w:rsidP="00AA07C4">
      <w:pPr>
        <w:autoSpaceDE w:val="0"/>
        <w:autoSpaceDN w:val="0"/>
        <w:adjustRightInd w:val="0"/>
        <w:spacing w:after="80"/>
        <w:rPr>
          <w:rFonts w:ascii="Times New Roman" w:hAnsi="Times New Roman" w:cs="Times New Roman"/>
          <w:sz w:val="24"/>
          <w:szCs w:val="24"/>
        </w:rPr>
      </w:pPr>
    </w:p>
    <w:p w:rsidR="00AA07C4" w:rsidRPr="00AA07C4" w:rsidRDefault="00AA07C4" w:rsidP="00AA07C4">
      <w:pPr>
        <w:autoSpaceDE w:val="0"/>
        <w:autoSpaceDN w:val="0"/>
        <w:adjustRightInd w:val="0"/>
        <w:jc w:val="both"/>
        <w:rPr>
          <w:rFonts w:ascii="Times New Roman" w:hAnsi="Times New Roman" w:cs="Times New Roman"/>
          <w:sz w:val="24"/>
          <w:szCs w:val="24"/>
        </w:rPr>
      </w:pPr>
    </w:p>
    <w:p w:rsidR="00AA07C4" w:rsidRPr="00AA07C4" w:rsidRDefault="00AA07C4" w:rsidP="00AA07C4">
      <w:pPr>
        <w:rPr>
          <w:rFonts w:ascii="Times New Roman" w:hAnsi="Times New Roman" w:cs="Times New Roman"/>
          <w:sz w:val="24"/>
          <w:szCs w:val="24"/>
        </w:rPr>
      </w:pPr>
    </w:p>
    <w:p w:rsidR="00D74401" w:rsidRPr="00AA07C4" w:rsidRDefault="00D74401" w:rsidP="00AA07C4">
      <w:pPr>
        <w:pStyle w:val="1"/>
        <w:spacing w:line="240" w:lineRule="atLeast"/>
        <w:jc w:val="center"/>
        <w:rPr>
          <w:rFonts w:ascii="Times New Roman" w:hAnsi="Times New Roman" w:cs="Times New Roman"/>
          <w:sz w:val="24"/>
          <w:szCs w:val="24"/>
        </w:rPr>
      </w:pPr>
    </w:p>
    <w:sectPr w:rsidR="00D74401" w:rsidRPr="00AA07C4"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6E9C12"/>
    <w:lvl w:ilvl="0">
      <w:numFmt w:val="bullet"/>
      <w:lvlText w:val="*"/>
      <w:lvlJc w:val="left"/>
      <w:pPr>
        <w:ind w:left="0" w:firstLine="0"/>
      </w:pPr>
    </w:lvl>
  </w:abstractNum>
  <w:abstractNum w:abstractNumId="1">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375469"/>
    <w:multiLevelType w:val="hybridMultilevel"/>
    <w:tmpl w:val="157C8F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29072A3A"/>
    <w:multiLevelType w:val="hybridMultilevel"/>
    <w:tmpl w:val="43C651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20">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2">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1">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3">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4">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5">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6">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7">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8">
    <w:nsid w:val="5A10224D"/>
    <w:multiLevelType w:val="singleLevel"/>
    <w:tmpl w:val="218EA054"/>
    <w:lvl w:ilvl="0">
      <w:start w:val="1"/>
      <w:numFmt w:val="decimal"/>
      <w:suff w:val="space"/>
      <w:lvlText w:val="%1."/>
      <w:lvlJc w:val="left"/>
      <w:rPr>
        <w:b w:val="0"/>
      </w:rPr>
    </w:lvl>
  </w:abstractNum>
  <w:abstractNum w:abstractNumId="39">
    <w:nsid w:val="5A135600"/>
    <w:multiLevelType w:val="singleLevel"/>
    <w:tmpl w:val="5A135600"/>
    <w:lvl w:ilvl="0">
      <w:start w:val="1"/>
      <w:numFmt w:val="decimal"/>
      <w:suff w:val="space"/>
      <w:lvlText w:val="%1."/>
      <w:lvlJc w:val="left"/>
    </w:lvl>
  </w:abstractNum>
  <w:abstractNum w:abstractNumId="40">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3">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2"/>
  </w:num>
  <w:num w:numId="2">
    <w:abstractNumId w:val="33"/>
  </w:num>
  <w:num w:numId="3">
    <w:abstractNumId w:val="34"/>
  </w:num>
  <w:num w:numId="4">
    <w:abstractNumId w:val="35"/>
  </w:num>
  <w:num w:numId="5">
    <w:abstractNumId w:val="36"/>
  </w:num>
  <w:num w:numId="6">
    <w:abstractNumId w:val="37"/>
  </w:num>
  <w:num w:numId="7">
    <w:abstractNumId w:val="41"/>
  </w:num>
  <w:num w:numId="8">
    <w:abstractNumId w:val="13"/>
  </w:num>
  <w:num w:numId="9">
    <w:abstractNumId w:val="26"/>
  </w:num>
  <w:num w:numId="10">
    <w:abstractNumId w:val="24"/>
  </w:num>
  <w:num w:numId="11">
    <w:abstractNumId w:val="47"/>
  </w:num>
  <w:num w:numId="12">
    <w:abstractNumId w:val="12"/>
  </w:num>
  <w:num w:numId="13">
    <w:abstractNumId w:val="9"/>
  </w:num>
  <w:num w:numId="14">
    <w:abstractNumId w:val="31"/>
  </w:num>
  <w:num w:numId="15">
    <w:abstractNumId w:val="40"/>
  </w:num>
  <w:num w:numId="16">
    <w:abstractNumId w:val="27"/>
  </w:num>
  <w:num w:numId="17">
    <w:abstractNumId w:val="28"/>
  </w:num>
  <w:num w:numId="18">
    <w:abstractNumId w:val="48"/>
  </w:num>
  <w:num w:numId="19">
    <w:abstractNumId w:val="46"/>
  </w:num>
  <w:num w:numId="20">
    <w:abstractNumId w:val="4"/>
  </w:num>
  <w:num w:numId="21">
    <w:abstractNumId w:val="2"/>
  </w:num>
  <w:num w:numId="22">
    <w:abstractNumId w:val="29"/>
  </w:num>
  <w:num w:numId="23">
    <w:abstractNumId w:val="14"/>
  </w:num>
  <w:num w:numId="24">
    <w:abstractNumId w:val="45"/>
  </w:num>
  <w:num w:numId="25">
    <w:abstractNumId w:val="42"/>
  </w:num>
  <w:num w:numId="26">
    <w:abstractNumId w:val="10"/>
  </w:num>
  <w:num w:numId="27">
    <w:abstractNumId w:val="3"/>
  </w:num>
  <w:num w:numId="28">
    <w:abstractNumId w:val="11"/>
  </w:num>
  <w:num w:numId="29">
    <w:abstractNumId w:val="20"/>
  </w:num>
  <w:num w:numId="30">
    <w:abstractNumId w:val="30"/>
  </w:num>
  <w:num w:numId="31">
    <w:abstractNumId w:val="17"/>
  </w:num>
  <w:num w:numId="32">
    <w:abstractNumId w:val="44"/>
  </w:num>
  <w:num w:numId="33">
    <w:abstractNumId w:val="18"/>
  </w:num>
  <w:num w:numId="34">
    <w:abstractNumId w:val="19"/>
  </w:num>
  <w:num w:numId="35">
    <w:abstractNumId w:val="43"/>
  </w:num>
  <w:num w:numId="36">
    <w:abstractNumId w:val="25"/>
  </w:num>
  <w:num w:numId="37">
    <w:abstractNumId w:val="39"/>
  </w:num>
  <w:num w:numId="38">
    <w:abstractNumId w:val="8"/>
  </w:num>
  <w:num w:numId="39">
    <w:abstractNumId w:val="23"/>
  </w:num>
  <w:num w:numId="40">
    <w:abstractNumId w:val="15"/>
  </w:num>
  <w:num w:numId="41">
    <w:abstractNumId w:val="38"/>
  </w:num>
  <w:num w:numId="42">
    <w:abstractNumId w:val="7"/>
  </w:num>
  <w:num w:numId="43">
    <w:abstractNumId w:val="21"/>
  </w:num>
  <w:num w:numId="44">
    <w:abstractNumId w:val="5"/>
  </w:num>
  <w:num w:numId="45">
    <w:abstractNumId w:val="22"/>
  </w:num>
  <w:num w:numId="46">
    <w:abstractNumId w:val="1"/>
  </w:num>
  <w:num w:numId="47">
    <w:abstractNumId w:val="0"/>
    <w:lvlOverride w:ilvl="0">
      <w:lvl w:ilvl="0">
        <w:numFmt w:val="bullet"/>
        <w:lvlText w:val=""/>
        <w:legacy w:legacy="1" w:legacySpace="0" w:legacyIndent="360"/>
        <w:lvlJc w:val="left"/>
        <w:pPr>
          <w:ind w:left="0" w:firstLine="0"/>
        </w:pPr>
        <w:rPr>
          <w:rFonts w:ascii="Symbol" w:hAnsi="Symbol" w:hint="default"/>
        </w:rPr>
      </w:lvl>
    </w:lvlOverride>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0794A"/>
    <w:rsid w:val="00013B59"/>
    <w:rsid w:val="00052189"/>
    <w:rsid w:val="00087FAD"/>
    <w:rsid w:val="000D0E8F"/>
    <w:rsid w:val="001567CB"/>
    <w:rsid w:val="001723BA"/>
    <w:rsid w:val="001A4509"/>
    <w:rsid w:val="001B06F8"/>
    <w:rsid w:val="0024396B"/>
    <w:rsid w:val="00264557"/>
    <w:rsid w:val="002D3583"/>
    <w:rsid w:val="0031758C"/>
    <w:rsid w:val="0032232A"/>
    <w:rsid w:val="003F4C4B"/>
    <w:rsid w:val="004072DD"/>
    <w:rsid w:val="00412447"/>
    <w:rsid w:val="00460914"/>
    <w:rsid w:val="00461A79"/>
    <w:rsid w:val="00474FAE"/>
    <w:rsid w:val="00484A14"/>
    <w:rsid w:val="005124E7"/>
    <w:rsid w:val="0051362A"/>
    <w:rsid w:val="005B0873"/>
    <w:rsid w:val="00621253"/>
    <w:rsid w:val="006446C2"/>
    <w:rsid w:val="00684168"/>
    <w:rsid w:val="00697743"/>
    <w:rsid w:val="006F201C"/>
    <w:rsid w:val="00765A3B"/>
    <w:rsid w:val="00813796"/>
    <w:rsid w:val="008A70E0"/>
    <w:rsid w:val="008E1B3D"/>
    <w:rsid w:val="0093307B"/>
    <w:rsid w:val="009821DF"/>
    <w:rsid w:val="00AA07C4"/>
    <w:rsid w:val="00B27F68"/>
    <w:rsid w:val="00C03B9E"/>
    <w:rsid w:val="00C34F67"/>
    <w:rsid w:val="00C9074A"/>
    <w:rsid w:val="00CF5C43"/>
    <w:rsid w:val="00D31DFF"/>
    <w:rsid w:val="00D701DF"/>
    <w:rsid w:val="00D74401"/>
    <w:rsid w:val="00D95F07"/>
    <w:rsid w:val="00DA599B"/>
    <w:rsid w:val="00EC2465"/>
    <w:rsid w:val="00EC2644"/>
    <w:rsid w:val="00EC50E0"/>
    <w:rsid w:val="00ED0200"/>
    <w:rsid w:val="00F66CAF"/>
    <w:rsid w:val="00F9194E"/>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styleId="34">
    <w:name w:val="Body Text 3"/>
    <w:basedOn w:val="a"/>
    <w:link w:val="35"/>
    <w:uiPriority w:val="99"/>
    <w:semiHidden/>
    <w:unhideWhenUsed/>
    <w:rsid w:val="006446C2"/>
    <w:pPr>
      <w:spacing w:after="120"/>
    </w:pPr>
    <w:rPr>
      <w:sz w:val="16"/>
      <w:szCs w:val="16"/>
    </w:rPr>
  </w:style>
  <w:style w:type="character" w:customStyle="1" w:styleId="35">
    <w:name w:val="Основной текст 3 Знак"/>
    <w:basedOn w:val="a0"/>
    <w:link w:val="34"/>
    <w:uiPriority w:val="99"/>
    <w:semiHidden/>
    <w:rsid w:val="006446C2"/>
    <w:rPr>
      <w:rFonts w:cs="Calibri"/>
      <w:sz w:val="16"/>
      <w:szCs w:val="16"/>
      <w:lang w:eastAsia="en-US"/>
    </w:rPr>
  </w:style>
  <w:style w:type="table" w:styleId="afb">
    <w:name w:val="Table Grid"/>
    <w:basedOn w:val="a1"/>
    <w:locked/>
    <w:rsid w:val="006446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01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2642</Words>
  <Characters>15065</Characters>
  <Application>Microsoft Office Word</Application>
  <DocSecurity>0</DocSecurity>
  <Lines>125</Lines>
  <Paragraphs>35</Paragraphs>
  <ScaleCrop>false</ScaleCrop>
  <Company>SPecialiST RePack</Company>
  <LinksUpToDate>false</LinksUpToDate>
  <CharactersWithSpaces>17672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5</cp:revision>
  <cp:lastPrinted>2018-04-05T13:53:00Z</cp:lastPrinted>
  <dcterms:created xsi:type="dcterms:W3CDTF">2018-11-29T12:36:00Z</dcterms:created>
  <dcterms:modified xsi:type="dcterms:W3CDTF">2018-11-29T12:38:00Z</dcterms:modified>
</cp:coreProperties>
</file>