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725"/>
        <w:gridCol w:w="3989"/>
      </w:tblGrid>
      <w:tr w:rsidR="0020763D" w:rsidRPr="00A620FA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20FA" w:rsidRDefault="0020763D" w:rsidP="0020763D">
            <w:pPr>
              <w:ind w:left="-142" w:firstLine="142"/>
              <w:jc w:val="right"/>
              <w:rPr>
                <w:b/>
              </w:rPr>
            </w:pPr>
            <w:r w:rsidRPr="00A620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20FA" w:rsidRDefault="00B877D7" w:rsidP="0020763D">
            <w:pPr>
              <w:ind w:left="512"/>
              <w:jc w:val="both"/>
            </w:pPr>
            <w:r>
              <w:t xml:space="preserve"> </w:t>
            </w:r>
          </w:p>
        </w:tc>
      </w:tr>
    </w:tbl>
    <w:p w:rsidR="0020763D" w:rsidRPr="00A620FA" w:rsidRDefault="0020763D" w:rsidP="0020763D">
      <w:pPr>
        <w:jc w:val="right"/>
        <w:rPr>
          <w:b/>
        </w:rPr>
      </w:pPr>
    </w:p>
    <w:p w:rsidR="0020763D" w:rsidRPr="00A620FA" w:rsidRDefault="0020763D" w:rsidP="0020763D">
      <w:pPr>
        <w:jc w:val="right"/>
        <w:rPr>
          <w:b/>
        </w:rPr>
      </w:pPr>
      <w:r w:rsidRPr="00A620FA">
        <w:rPr>
          <w:b/>
        </w:rPr>
        <w:t xml:space="preserve">                                                         </w:t>
      </w:r>
    </w:p>
    <w:p w:rsidR="0020763D" w:rsidRPr="00A620FA" w:rsidRDefault="0020763D" w:rsidP="002C54AE">
      <w:pPr>
        <w:pStyle w:val="a5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20763D" w:rsidRPr="00A620FA" w:rsidRDefault="0020763D" w:rsidP="002C54AE">
      <w:pPr>
        <w:pStyle w:val="a7"/>
        <w:rPr>
          <w:sz w:val="24"/>
        </w:rPr>
      </w:pPr>
    </w:p>
    <w:p w:rsidR="0020763D" w:rsidRDefault="0020763D" w:rsidP="002C54AE">
      <w:pPr>
        <w:pStyle w:val="a7"/>
        <w:rPr>
          <w:sz w:val="24"/>
        </w:rPr>
      </w:pPr>
      <w:proofErr w:type="gramStart"/>
      <w:r w:rsidRPr="00A620FA">
        <w:rPr>
          <w:sz w:val="24"/>
        </w:rPr>
        <w:t>Р</w:t>
      </w:r>
      <w:proofErr w:type="gramEnd"/>
      <w:r w:rsidRPr="00A620FA">
        <w:rPr>
          <w:sz w:val="24"/>
        </w:rPr>
        <w:t xml:space="preserve"> Е Ш Е Н И Е</w:t>
      </w:r>
    </w:p>
    <w:p w:rsidR="00556C21" w:rsidRPr="00A620FA" w:rsidRDefault="00556C21" w:rsidP="002C54AE">
      <w:pPr>
        <w:pStyle w:val="a7"/>
        <w:rPr>
          <w:sz w:val="24"/>
        </w:rPr>
      </w:pPr>
    </w:p>
    <w:p w:rsidR="0020763D" w:rsidRPr="00A620FA" w:rsidRDefault="0020763D" w:rsidP="002C54AE">
      <w:pPr>
        <w:jc w:val="center"/>
        <w:rPr>
          <w:b/>
        </w:rPr>
      </w:pP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от   </w:t>
      </w:r>
      <w:r w:rsidR="00B877D7">
        <w:rPr>
          <w:b/>
        </w:rPr>
        <w:t>30 мая</w:t>
      </w:r>
      <w:r w:rsidRPr="00A620FA">
        <w:rPr>
          <w:b/>
        </w:rPr>
        <w:t xml:space="preserve">   201</w:t>
      </w:r>
      <w:r w:rsidR="004872FC" w:rsidRPr="00A620FA">
        <w:rPr>
          <w:b/>
        </w:rPr>
        <w:t>8</w:t>
      </w:r>
      <w:r w:rsidR="00C508CE" w:rsidRPr="00A620FA">
        <w:rPr>
          <w:b/>
        </w:rPr>
        <w:t xml:space="preserve">   </w:t>
      </w:r>
      <w:r w:rsidRPr="00A620FA">
        <w:rPr>
          <w:b/>
        </w:rPr>
        <w:t xml:space="preserve"> года                                                                                              </w:t>
      </w:r>
      <w:r w:rsidR="006A3778">
        <w:rPr>
          <w:b/>
        </w:rPr>
        <w:t xml:space="preserve">   </w:t>
      </w:r>
      <w:r w:rsidR="0001468A">
        <w:rPr>
          <w:b/>
        </w:rPr>
        <w:t xml:space="preserve">      </w:t>
      </w:r>
      <w:r w:rsidRPr="00A620FA">
        <w:rPr>
          <w:b/>
        </w:rPr>
        <w:t xml:space="preserve">№ </w:t>
      </w:r>
      <w:r w:rsidR="00B877D7">
        <w:rPr>
          <w:b/>
        </w:rPr>
        <w:t xml:space="preserve">  23</w:t>
      </w: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        </w:t>
      </w:r>
    </w:p>
    <w:p w:rsidR="0020763D" w:rsidRPr="00B877D7" w:rsidRDefault="0020763D" w:rsidP="0016647F">
      <w:pPr>
        <w:ind w:left="-574"/>
        <w:rPr>
          <w:b/>
        </w:rPr>
      </w:pPr>
      <w:r w:rsidRPr="00A620FA"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877D7">
        <w:rPr>
          <w:b/>
        </w:rPr>
        <w:t xml:space="preserve">О внесении изменений в решение </w:t>
      </w:r>
    </w:p>
    <w:p w:rsidR="0020763D" w:rsidRPr="00B877D7" w:rsidRDefault="0020763D" w:rsidP="0016647F">
      <w:pPr>
        <w:pStyle w:val="5"/>
        <w:ind w:left="-574"/>
        <w:rPr>
          <w:b/>
          <w:sz w:val="24"/>
        </w:rPr>
      </w:pPr>
      <w:r w:rsidRPr="00B877D7">
        <w:rPr>
          <w:b/>
          <w:sz w:val="24"/>
        </w:rPr>
        <w:t>Краснинской       районной      Думы</w:t>
      </w:r>
    </w:p>
    <w:p w:rsidR="0016647F" w:rsidRPr="00B877D7" w:rsidRDefault="002C54AE" w:rsidP="0016647F">
      <w:pPr>
        <w:tabs>
          <w:tab w:val="left" w:pos="825"/>
        </w:tabs>
        <w:ind w:left="-574"/>
        <w:rPr>
          <w:b/>
          <w:bCs/>
        </w:rPr>
      </w:pPr>
      <w:r w:rsidRPr="00B877D7">
        <w:rPr>
          <w:b/>
        </w:rPr>
        <w:t>от 21.12.2017</w:t>
      </w:r>
      <w:r w:rsidR="0020763D" w:rsidRPr="00B877D7">
        <w:rPr>
          <w:b/>
        </w:rPr>
        <w:t xml:space="preserve"> </w:t>
      </w:r>
      <w:r w:rsidR="00C508CE" w:rsidRPr="00B877D7">
        <w:rPr>
          <w:b/>
        </w:rPr>
        <w:t xml:space="preserve">№ 119 </w:t>
      </w:r>
      <w:r w:rsidR="0020763D" w:rsidRPr="00B877D7">
        <w:rPr>
          <w:b/>
        </w:rPr>
        <w:t xml:space="preserve"> «</w:t>
      </w:r>
      <w:r w:rsidR="0020763D" w:rsidRPr="00B877D7">
        <w:rPr>
          <w:b/>
          <w:bCs/>
        </w:rPr>
        <w:t xml:space="preserve">О бюджете </w:t>
      </w:r>
    </w:p>
    <w:p w:rsidR="0016647F" w:rsidRPr="00B877D7" w:rsidRDefault="002C54AE" w:rsidP="0016647F">
      <w:pPr>
        <w:tabs>
          <w:tab w:val="left" w:pos="825"/>
        </w:tabs>
        <w:ind w:left="-574"/>
        <w:rPr>
          <w:b/>
        </w:rPr>
      </w:pPr>
      <w:r w:rsidRPr="00B877D7">
        <w:rPr>
          <w:b/>
        </w:rPr>
        <w:t>муниципального района  на 2018</w:t>
      </w:r>
      <w:r w:rsidR="0020763D" w:rsidRPr="00B877D7">
        <w:rPr>
          <w:b/>
        </w:rPr>
        <w:t xml:space="preserve"> год </w:t>
      </w:r>
    </w:p>
    <w:p w:rsidR="0020763D" w:rsidRPr="00B877D7" w:rsidRDefault="002C54AE" w:rsidP="0016647F">
      <w:pPr>
        <w:tabs>
          <w:tab w:val="left" w:pos="825"/>
        </w:tabs>
        <w:ind w:left="-574"/>
        <w:rPr>
          <w:b/>
          <w:bCs/>
        </w:rPr>
      </w:pPr>
      <w:r w:rsidRPr="00B877D7">
        <w:rPr>
          <w:b/>
        </w:rPr>
        <w:t>и на плановый период 2019</w:t>
      </w:r>
      <w:r w:rsidR="0020763D" w:rsidRPr="00B877D7">
        <w:rPr>
          <w:b/>
        </w:rPr>
        <w:t xml:space="preserve"> и 20</w:t>
      </w:r>
      <w:r w:rsidRPr="00B877D7">
        <w:rPr>
          <w:b/>
        </w:rPr>
        <w:t>20</w:t>
      </w:r>
      <w:r w:rsidR="0020763D" w:rsidRPr="00B877D7">
        <w:rPr>
          <w:b/>
        </w:rPr>
        <w:t xml:space="preserve"> годов» </w:t>
      </w:r>
    </w:p>
    <w:p w:rsidR="0020763D" w:rsidRPr="00421663" w:rsidRDefault="0020763D" w:rsidP="002C54AE">
      <w:pPr>
        <w:pStyle w:val="21"/>
        <w:ind w:left="-574" w:firstLine="0"/>
        <w:jc w:val="left"/>
        <w:rPr>
          <w:sz w:val="24"/>
          <w:szCs w:val="24"/>
        </w:rPr>
      </w:pPr>
      <w:r w:rsidRPr="00421663">
        <w:rPr>
          <w:bCs/>
          <w:sz w:val="24"/>
          <w:szCs w:val="24"/>
        </w:rPr>
        <w:t xml:space="preserve">  </w:t>
      </w:r>
    </w:p>
    <w:p w:rsidR="0020763D" w:rsidRPr="00421663" w:rsidRDefault="0020763D" w:rsidP="002C54AE">
      <w:pPr>
        <w:pStyle w:val="21"/>
        <w:ind w:left="-567" w:firstLine="709"/>
        <w:jc w:val="left"/>
        <w:rPr>
          <w:sz w:val="24"/>
          <w:szCs w:val="24"/>
        </w:rPr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20763D" w:rsidRPr="00421663">
        <w:t>Руководствуясь  Федеральным законом  от 06</w:t>
      </w:r>
      <w:r w:rsidR="003238F9">
        <w:t xml:space="preserve"> октября </w:t>
      </w:r>
      <w:r w:rsidR="0020763D" w:rsidRPr="00421663">
        <w:t>2003</w:t>
      </w:r>
      <w:r w:rsidR="003238F9">
        <w:t xml:space="preserve"> года</w:t>
      </w:r>
      <w:r w:rsidR="0020763D" w:rsidRPr="00421663">
        <w:t xml:space="preserve">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0763D" w:rsidP="002C54AE">
      <w:pPr>
        <w:ind w:left="-567" w:right="59" w:firstLine="709"/>
        <w:rPr>
          <w:b/>
        </w:rPr>
      </w:pPr>
      <w:proofErr w:type="spellStart"/>
      <w:proofErr w:type="gramStart"/>
      <w:r w:rsidRPr="00421663">
        <w:rPr>
          <w:b/>
        </w:rPr>
        <w:t>р</w:t>
      </w:r>
      <w:proofErr w:type="spellEnd"/>
      <w:proofErr w:type="gramEnd"/>
      <w:r w:rsidRPr="00421663">
        <w:rPr>
          <w:b/>
        </w:rPr>
        <w:t xml:space="preserve"> е </w:t>
      </w:r>
      <w:proofErr w:type="spellStart"/>
      <w:r w:rsidRPr="00421663">
        <w:rPr>
          <w:b/>
        </w:rPr>
        <w:t>ш</w:t>
      </w:r>
      <w:proofErr w:type="spellEnd"/>
      <w:r w:rsidRPr="00421663">
        <w:rPr>
          <w:b/>
        </w:rPr>
        <w:t xml:space="preserve"> и л а:</w:t>
      </w:r>
    </w:p>
    <w:p w:rsidR="0020763D" w:rsidRPr="00421663" w:rsidRDefault="0020763D" w:rsidP="002C54AE">
      <w:pPr>
        <w:ind w:left="-567" w:firstLine="709"/>
        <w:jc w:val="both"/>
      </w:pPr>
    </w:p>
    <w:p w:rsidR="0020763D" w:rsidRPr="00421663" w:rsidRDefault="002C54AE" w:rsidP="002C54AE">
      <w:pPr>
        <w:ind w:left="-567"/>
        <w:jc w:val="both"/>
      </w:pPr>
      <w:r w:rsidRPr="00421663">
        <w:t xml:space="preserve">         </w:t>
      </w:r>
      <w:r w:rsidR="00C508CE" w:rsidRPr="00421663">
        <w:t>1.</w:t>
      </w:r>
      <w:r w:rsidRPr="00421663">
        <w:t xml:space="preserve"> </w:t>
      </w:r>
      <w:r w:rsidR="0020763D" w:rsidRPr="00421663">
        <w:t>Внести в решение Краснинской районной Думы от 2</w:t>
      </w:r>
      <w:r w:rsidRPr="00421663">
        <w:t>1</w:t>
      </w:r>
      <w:r w:rsidR="0020763D" w:rsidRPr="00421663">
        <w:t>.12.201</w:t>
      </w:r>
      <w:r w:rsidRPr="00421663">
        <w:t>7</w:t>
      </w:r>
      <w:r w:rsidR="0020763D" w:rsidRPr="00421663">
        <w:t xml:space="preserve"> №</w:t>
      </w:r>
      <w:r w:rsidR="005A4E8C">
        <w:t xml:space="preserve"> </w:t>
      </w:r>
      <w:r w:rsidRPr="00421663">
        <w:t>11</w:t>
      </w:r>
      <w:r w:rsidR="0020763D" w:rsidRPr="00421663">
        <w:t>9 «</w:t>
      </w:r>
      <w:r w:rsidR="0020763D" w:rsidRPr="00421663">
        <w:rPr>
          <w:bCs/>
        </w:rPr>
        <w:t xml:space="preserve">О бюджете </w:t>
      </w:r>
      <w:r w:rsidR="0020763D" w:rsidRPr="00421663">
        <w:t>муниципального района  на 201</w:t>
      </w:r>
      <w:r w:rsidRPr="00421663">
        <w:t>8</w:t>
      </w:r>
      <w:r w:rsidR="0020763D" w:rsidRPr="00421663">
        <w:t xml:space="preserve"> год и на плановый период 201</w:t>
      </w:r>
      <w:r w:rsidRPr="00421663">
        <w:t xml:space="preserve">9 </w:t>
      </w:r>
      <w:r w:rsidR="0020763D" w:rsidRPr="00421663">
        <w:t>и 20</w:t>
      </w:r>
      <w:r w:rsidRPr="00421663">
        <w:t>20</w:t>
      </w:r>
      <w:r w:rsidR="0020763D" w:rsidRPr="00421663">
        <w:t xml:space="preserve"> годов» </w:t>
      </w:r>
      <w:r w:rsidR="00060164" w:rsidRPr="00421663">
        <w:t>(в ред. решения Краснинской районной Думы от 30.0</w:t>
      </w:r>
      <w:r w:rsidR="003238F9">
        <w:t xml:space="preserve">3.2018 </w:t>
      </w:r>
      <w:r w:rsidR="00060164" w:rsidRPr="00421663">
        <w:t>№</w:t>
      </w:r>
      <w:r w:rsidR="003238F9">
        <w:t xml:space="preserve"> </w:t>
      </w:r>
      <w:r w:rsidR="00060164" w:rsidRPr="00421663">
        <w:t xml:space="preserve">08) </w:t>
      </w:r>
      <w:r w:rsidR="0020763D" w:rsidRPr="00421663">
        <w:t>следующие изменения:</w:t>
      </w:r>
    </w:p>
    <w:p w:rsidR="0020763D" w:rsidRPr="00421663" w:rsidRDefault="0020763D" w:rsidP="002C54AE">
      <w:pPr>
        <w:autoSpaceDE w:val="0"/>
        <w:autoSpaceDN w:val="0"/>
        <w:adjustRightInd w:val="0"/>
        <w:ind w:left="-567" w:right="59"/>
        <w:jc w:val="both"/>
        <w:outlineLvl w:val="1"/>
      </w:pPr>
    </w:p>
    <w:p w:rsidR="0020763D" w:rsidRPr="00421663" w:rsidRDefault="0020763D" w:rsidP="00C508CE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-2"/>
        <w:jc w:val="both"/>
        <w:outlineLvl w:val="1"/>
      </w:pPr>
      <w:r w:rsidRPr="00421663">
        <w:t>Пункт 1 изложить в следующей редакции:</w:t>
      </w:r>
    </w:p>
    <w:p w:rsidR="00C508CE" w:rsidRPr="00421663" w:rsidRDefault="00C508CE" w:rsidP="00514FCA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 xml:space="preserve">«1. </w:t>
      </w:r>
      <w:r w:rsidRPr="00421663">
        <w:rPr>
          <w:rFonts w:eastAsia="Calibri"/>
        </w:rPr>
        <w:t> Утвердить основные характеристики бюджета муниципального района на 2018 год: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 xml:space="preserve">1) общий объем доходов бюджета муниципального района в сумме </w:t>
      </w:r>
      <w:r w:rsidRPr="00421663">
        <w:rPr>
          <w:rFonts w:eastAsia="Calibri"/>
          <w:b/>
        </w:rPr>
        <w:t xml:space="preserve"> </w:t>
      </w:r>
      <w:r w:rsidR="006F39A9" w:rsidRPr="00421663">
        <w:rPr>
          <w:rFonts w:eastAsia="Calibri"/>
          <w:b/>
        </w:rPr>
        <w:t>250769,2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тыс. рублей, в том числе объем безвозмездных поступлений в сумме </w:t>
      </w:r>
      <w:r w:rsidR="006F39A9" w:rsidRPr="00421663">
        <w:rPr>
          <w:rFonts w:eastAsia="Calibri"/>
          <w:b/>
        </w:rPr>
        <w:t>203353,8</w:t>
      </w:r>
      <w:r w:rsidRPr="00421663">
        <w:rPr>
          <w:rFonts w:eastAsia="Calibri"/>
        </w:rPr>
        <w:t xml:space="preserve"> 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 тыс. рублей, из которых объем получаемых межбюджетных трансфертов </w:t>
      </w:r>
      <w:r w:rsidR="006F39A9" w:rsidRPr="00421663">
        <w:rPr>
          <w:rFonts w:eastAsia="Calibri"/>
          <w:b/>
        </w:rPr>
        <w:t>203353,8</w:t>
      </w:r>
      <w:r w:rsidRPr="00421663">
        <w:rPr>
          <w:rFonts w:eastAsia="Calibri"/>
        </w:rPr>
        <w:t xml:space="preserve"> тыс. рублей;</w:t>
      </w:r>
    </w:p>
    <w:p w:rsidR="00743857" w:rsidRPr="00421663" w:rsidRDefault="00743857" w:rsidP="00743857">
      <w:pPr>
        <w:ind w:left="-567" w:firstLine="851"/>
        <w:jc w:val="both"/>
        <w:rPr>
          <w:rFonts w:eastAsia="Calibri"/>
        </w:rPr>
      </w:pPr>
      <w:r w:rsidRPr="00421663">
        <w:rPr>
          <w:rFonts w:eastAsia="Calibri"/>
        </w:rPr>
        <w:t>2) общий объем расходов бюджета муниципального района в сумме </w:t>
      </w:r>
      <w:r w:rsidR="006F39A9" w:rsidRPr="00421663">
        <w:rPr>
          <w:rFonts w:eastAsia="Calibri"/>
          <w:b/>
        </w:rPr>
        <w:t>258954,1</w:t>
      </w:r>
      <w:r w:rsidRPr="00421663">
        <w:rPr>
          <w:rFonts w:eastAsia="Calibri"/>
          <w:b/>
          <w:bCs/>
        </w:rPr>
        <w:t> </w:t>
      </w:r>
      <w:r w:rsidRPr="00421663">
        <w:rPr>
          <w:rFonts w:eastAsia="Calibri"/>
        </w:rPr>
        <w:t>тыс. рублей;</w:t>
      </w:r>
    </w:p>
    <w:p w:rsidR="006F39A9" w:rsidRPr="00421663" w:rsidRDefault="00743857" w:rsidP="006F39A9">
      <w:pPr>
        <w:autoSpaceDE w:val="0"/>
        <w:autoSpaceDN w:val="0"/>
        <w:adjustRightInd w:val="0"/>
        <w:ind w:left="-567" w:firstLine="851"/>
        <w:jc w:val="both"/>
        <w:outlineLvl w:val="1"/>
      </w:pPr>
      <w:r w:rsidRPr="00421663">
        <w:rPr>
          <w:rFonts w:eastAsia="Calibri"/>
        </w:rPr>
        <w:t xml:space="preserve">3) дефицит </w:t>
      </w:r>
      <w:r w:rsidRPr="00421663">
        <w:t xml:space="preserve">бюджета муниципального района в сумме </w:t>
      </w:r>
      <w:r w:rsidRPr="00421663">
        <w:rPr>
          <w:b/>
        </w:rPr>
        <w:t xml:space="preserve"> </w:t>
      </w:r>
      <w:r w:rsidR="006F39A9" w:rsidRPr="00421663">
        <w:rPr>
          <w:b/>
        </w:rPr>
        <w:t>8184,9</w:t>
      </w:r>
      <w:r w:rsidRPr="00421663">
        <w:rPr>
          <w:b/>
        </w:rPr>
        <w:t xml:space="preserve">  </w:t>
      </w:r>
      <w:r w:rsidRPr="00421663">
        <w:t>тыс. рублей, что составляет</w:t>
      </w:r>
      <w:r w:rsidRPr="00421663">
        <w:rPr>
          <w:b/>
        </w:rPr>
        <w:t xml:space="preserve"> 1</w:t>
      </w:r>
      <w:r w:rsidR="004751D9" w:rsidRPr="00421663">
        <w:rPr>
          <w:b/>
        </w:rPr>
        <w:t>7</w:t>
      </w:r>
      <w:r w:rsidRPr="00421663">
        <w:rPr>
          <w:b/>
        </w:rPr>
        <w:t>,</w:t>
      </w:r>
      <w:r w:rsidR="006F39A9" w:rsidRPr="00421663">
        <w:rPr>
          <w:b/>
        </w:rPr>
        <w:t>3</w:t>
      </w:r>
      <w:r w:rsidRPr="00421663">
        <w:rPr>
          <w:b/>
        </w:rPr>
        <w:t xml:space="preserve"> </w:t>
      </w:r>
      <w:r w:rsidRPr="00421663">
        <w:t>процент</w:t>
      </w:r>
      <w:r w:rsidR="006F39A9" w:rsidRPr="00421663">
        <w:t>а</w:t>
      </w:r>
      <w:r w:rsidRPr="00421663"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</w:p>
    <w:p w:rsidR="00690708" w:rsidRPr="00421663" w:rsidRDefault="006F39A9" w:rsidP="006F39A9">
      <w:pPr>
        <w:autoSpaceDE w:val="0"/>
        <w:autoSpaceDN w:val="0"/>
        <w:adjustRightInd w:val="0"/>
        <w:ind w:left="-567"/>
        <w:jc w:val="both"/>
        <w:outlineLvl w:val="1"/>
      </w:pPr>
      <w:r w:rsidRPr="00421663">
        <w:t xml:space="preserve">     </w:t>
      </w:r>
      <w:r w:rsidR="00690708" w:rsidRPr="00421663">
        <w:t xml:space="preserve"> </w:t>
      </w:r>
      <w:r w:rsidRPr="00421663">
        <w:t xml:space="preserve">2) </w:t>
      </w:r>
      <w:r w:rsidR="00690708" w:rsidRPr="00421663">
        <w:t xml:space="preserve">пункт 2 изложить в следующей редакции:   </w:t>
      </w:r>
    </w:p>
    <w:p w:rsidR="006F39A9" w:rsidRPr="00421663" w:rsidRDefault="00690708" w:rsidP="006F39A9">
      <w:pPr>
        <w:autoSpaceDE w:val="0"/>
        <w:autoSpaceDN w:val="0"/>
        <w:adjustRightInd w:val="0"/>
        <w:ind w:left="-567"/>
        <w:jc w:val="both"/>
        <w:outlineLvl w:val="1"/>
      </w:pPr>
      <w:r w:rsidRPr="00421663">
        <w:t xml:space="preserve">«2. </w:t>
      </w:r>
      <w:r w:rsidR="006F39A9" w:rsidRPr="00421663">
        <w:rPr>
          <w:rFonts w:eastAsia="Calibri"/>
        </w:rPr>
        <w:t>Утвердить</w:t>
      </w:r>
      <w:r w:rsidR="006F39A9" w:rsidRPr="00421663">
        <w:rPr>
          <w:rFonts w:eastAsia="Calibri"/>
          <w:bCs/>
        </w:rPr>
        <w:t xml:space="preserve"> общий объем межбюджетных трансфертов, предоставляемых бюджетам поселений в 2018 году из бюджета муниципального района, в сумме </w:t>
      </w:r>
      <w:r w:rsidR="006F39A9" w:rsidRPr="00421663">
        <w:rPr>
          <w:rFonts w:eastAsia="Calibri"/>
          <w:b/>
          <w:bCs/>
        </w:rPr>
        <w:t>22258,0</w:t>
      </w:r>
      <w:r w:rsidR="006F39A9" w:rsidRPr="00421663">
        <w:rPr>
          <w:rFonts w:eastAsia="Calibri"/>
          <w:bCs/>
        </w:rPr>
        <w:t xml:space="preserve"> тыс. рублей</w:t>
      </w:r>
      <w:r w:rsidRPr="00421663">
        <w:rPr>
          <w:rFonts w:eastAsia="Calibri"/>
          <w:bCs/>
        </w:rPr>
        <w:t>»</w:t>
      </w:r>
      <w:r w:rsidR="006F39A9" w:rsidRPr="00421663">
        <w:rPr>
          <w:rFonts w:eastAsia="Calibri"/>
          <w:bCs/>
        </w:rPr>
        <w:t>;</w:t>
      </w:r>
    </w:p>
    <w:p w:rsidR="00A8008F" w:rsidRPr="00421663" w:rsidRDefault="006F39A9" w:rsidP="00A8008F">
      <w:pPr>
        <w:pStyle w:val="a3"/>
        <w:spacing w:line="240" w:lineRule="auto"/>
        <w:ind w:left="-567"/>
        <w:rPr>
          <w:sz w:val="24"/>
          <w:szCs w:val="24"/>
        </w:rPr>
      </w:pPr>
      <w:r w:rsidRPr="00421663">
        <w:rPr>
          <w:sz w:val="24"/>
          <w:szCs w:val="24"/>
        </w:rPr>
        <w:t xml:space="preserve">    </w:t>
      </w:r>
      <w:r w:rsidR="00A8008F" w:rsidRPr="00421663">
        <w:rPr>
          <w:sz w:val="24"/>
          <w:szCs w:val="24"/>
        </w:rPr>
        <w:t xml:space="preserve"> </w:t>
      </w:r>
      <w:r w:rsidRPr="00421663">
        <w:rPr>
          <w:sz w:val="24"/>
          <w:szCs w:val="24"/>
        </w:rPr>
        <w:t>3</w:t>
      </w:r>
      <w:r w:rsidR="00A8008F" w:rsidRPr="00421663">
        <w:rPr>
          <w:sz w:val="24"/>
          <w:szCs w:val="24"/>
        </w:rPr>
        <w:t xml:space="preserve">) пункт 16 изложить в следующей редакции:    </w:t>
      </w:r>
    </w:p>
    <w:p w:rsidR="00A8008F" w:rsidRPr="00421663" w:rsidRDefault="00A8008F" w:rsidP="00A8008F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421663">
        <w:t>«16.</w:t>
      </w:r>
      <w:r w:rsidRPr="00421663">
        <w:rPr>
          <w:rFonts w:eastAsia="Calibri"/>
        </w:rPr>
        <w:t xml:space="preserve"> Утвердить </w:t>
      </w:r>
      <w:r w:rsidRPr="00421663">
        <w:rPr>
          <w:rFonts w:eastAsia="Calibri"/>
          <w:bCs/>
        </w:rPr>
        <w:t>объем бюджетных ассигнований на финансовое обеспечение реализации муниципальных программ</w:t>
      </w:r>
      <w:r w:rsidRPr="00421663">
        <w:rPr>
          <w:rFonts w:eastAsia="Calibri"/>
        </w:rPr>
        <w:t xml:space="preserve"> в 2018 году в сумме </w:t>
      </w:r>
      <w:r w:rsidR="006F39A9" w:rsidRPr="00421663">
        <w:rPr>
          <w:rFonts w:eastAsia="Calibri"/>
          <w:b/>
        </w:rPr>
        <w:t>253079,4</w:t>
      </w:r>
      <w:r w:rsidRPr="00421663">
        <w:rPr>
          <w:rFonts w:eastAsia="Calibri"/>
          <w:b/>
        </w:rPr>
        <w:t xml:space="preserve"> </w:t>
      </w:r>
      <w:r w:rsidRPr="00421663">
        <w:rPr>
          <w:rFonts w:eastAsia="Calibri"/>
        </w:rPr>
        <w:t xml:space="preserve">тыс. рублей, в 2019 году в сумме </w:t>
      </w:r>
      <w:r w:rsidRPr="00421663">
        <w:rPr>
          <w:rFonts w:eastAsia="Calibri"/>
          <w:b/>
        </w:rPr>
        <w:t>224140,3</w:t>
      </w:r>
      <w:r w:rsidRPr="00421663">
        <w:rPr>
          <w:rFonts w:eastAsia="Calibri"/>
        </w:rPr>
        <w:t xml:space="preserve"> тыс. рублей, в 2020 году в сумме </w:t>
      </w:r>
      <w:r w:rsidRPr="00421663">
        <w:rPr>
          <w:rFonts w:eastAsia="Calibri"/>
          <w:b/>
        </w:rPr>
        <w:t>217219,6</w:t>
      </w:r>
      <w:r w:rsidRPr="00421663">
        <w:rPr>
          <w:rFonts w:eastAsia="Calibri"/>
        </w:rPr>
        <w:t xml:space="preserve"> тыс. рублей»;</w:t>
      </w:r>
    </w:p>
    <w:p w:rsidR="004959EF" w:rsidRPr="00421663" w:rsidRDefault="006F39A9" w:rsidP="004959EF">
      <w:pPr>
        <w:pStyle w:val="a3"/>
        <w:spacing w:line="240" w:lineRule="auto"/>
        <w:ind w:left="-567"/>
        <w:rPr>
          <w:sz w:val="24"/>
          <w:szCs w:val="24"/>
        </w:rPr>
      </w:pPr>
      <w:r w:rsidRPr="00421663">
        <w:rPr>
          <w:sz w:val="24"/>
          <w:szCs w:val="24"/>
        </w:rPr>
        <w:t xml:space="preserve">     4</w:t>
      </w:r>
      <w:r w:rsidR="004959EF" w:rsidRPr="00421663">
        <w:rPr>
          <w:sz w:val="24"/>
          <w:szCs w:val="24"/>
        </w:rPr>
        <w:t>) подпункт 1</w:t>
      </w:r>
      <w:r w:rsidR="00421663" w:rsidRPr="00421663">
        <w:rPr>
          <w:sz w:val="24"/>
          <w:szCs w:val="24"/>
        </w:rPr>
        <w:t xml:space="preserve"> </w:t>
      </w:r>
      <w:r w:rsidR="004959EF" w:rsidRPr="00421663">
        <w:rPr>
          <w:sz w:val="24"/>
          <w:szCs w:val="24"/>
        </w:rPr>
        <w:t>пункта 2</w:t>
      </w:r>
      <w:r w:rsidRPr="00421663">
        <w:rPr>
          <w:sz w:val="24"/>
          <w:szCs w:val="24"/>
        </w:rPr>
        <w:t>8</w:t>
      </w:r>
      <w:r w:rsidR="004959EF" w:rsidRPr="00421663">
        <w:rPr>
          <w:sz w:val="24"/>
          <w:szCs w:val="24"/>
        </w:rPr>
        <w:t xml:space="preserve"> изложить в следующей редакции:</w:t>
      </w:r>
    </w:p>
    <w:p w:rsidR="004959EF" w:rsidRPr="00421663" w:rsidRDefault="004959EF" w:rsidP="004959EF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t>«</w:t>
      </w:r>
      <w:r w:rsidRPr="00421663">
        <w:rPr>
          <w:rFonts w:eastAsia="Calibri"/>
          <w:sz w:val="24"/>
          <w:szCs w:val="24"/>
        </w:rPr>
        <w:t xml:space="preserve">1) на 2018 год в сумме </w:t>
      </w:r>
      <w:r w:rsidR="006F39A9" w:rsidRPr="00421663">
        <w:rPr>
          <w:rFonts w:eastAsia="Calibri"/>
          <w:b/>
          <w:sz w:val="24"/>
          <w:szCs w:val="24"/>
        </w:rPr>
        <w:t>22121,0</w:t>
      </w:r>
      <w:r w:rsidRPr="00421663">
        <w:rPr>
          <w:rFonts w:eastAsia="Calibri"/>
          <w:sz w:val="24"/>
          <w:szCs w:val="24"/>
        </w:rPr>
        <w:t xml:space="preserve"> тыс. рублей</w:t>
      </w:r>
      <w:r w:rsidR="00F10327" w:rsidRPr="00421663">
        <w:rPr>
          <w:rFonts w:eastAsia="Calibri"/>
          <w:sz w:val="24"/>
          <w:szCs w:val="24"/>
        </w:rPr>
        <w:t>»</w:t>
      </w:r>
      <w:r w:rsidRPr="00421663">
        <w:rPr>
          <w:rFonts w:eastAsia="Calibri"/>
          <w:sz w:val="24"/>
          <w:szCs w:val="24"/>
        </w:rPr>
        <w:t>;</w:t>
      </w:r>
    </w:p>
    <w:p w:rsidR="004959EF" w:rsidRPr="00421663" w:rsidRDefault="00A74DCF" w:rsidP="004959EF">
      <w:pPr>
        <w:pStyle w:val="a3"/>
        <w:spacing w:line="240" w:lineRule="auto"/>
        <w:ind w:left="-567"/>
        <w:rPr>
          <w:sz w:val="24"/>
          <w:szCs w:val="24"/>
        </w:rPr>
      </w:pPr>
      <w:r w:rsidRPr="00421663">
        <w:rPr>
          <w:sz w:val="24"/>
          <w:szCs w:val="24"/>
        </w:rPr>
        <w:lastRenderedPageBreak/>
        <w:t xml:space="preserve">         </w:t>
      </w:r>
      <w:r w:rsidR="006F39A9" w:rsidRPr="00421663">
        <w:rPr>
          <w:sz w:val="24"/>
          <w:szCs w:val="24"/>
        </w:rPr>
        <w:t>5</w:t>
      </w:r>
      <w:r w:rsidR="004959EF" w:rsidRPr="00421663">
        <w:rPr>
          <w:sz w:val="24"/>
          <w:szCs w:val="24"/>
        </w:rPr>
        <w:t>) подпункт 1 пункта 2</w:t>
      </w:r>
      <w:r w:rsidR="006F39A9" w:rsidRPr="00421663">
        <w:rPr>
          <w:sz w:val="24"/>
          <w:szCs w:val="24"/>
        </w:rPr>
        <w:t>9</w:t>
      </w:r>
      <w:r w:rsidR="004959EF" w:rsidRPr="00421663">
        <w:rPr>
          <w:sz w:val="24"/>
          <w:szCs w:val="24"/>
        </w:rPr>
        <w:t xml:space="preserve"> изложить в следующей редакции:    </w:t>
      </w:r>
    </w:p>
    <w:p w:rsidR="004959EF" w:rsidRPr="00421663" w:rsidRDefault="004959EF" w:rsidP="004959EF">
      <w:pPr>
        <w:pStyle w:val="a3"/>
        <w:spacing w:line="240" w:lineRule="auto"/>
        <w:ind w:left="-567"/>
        <w:rPr>
          <w:rFonts w:eastAsia="Calibri"/>
          <w:sz w:val="24"/>
          <w:szCs w:val="24"/>
        </w:rPr>
      </w:pPr>
      <w:r w:rsidRPr="00421663">
        <w:rPr>
          <w:sz w:val="24"/>
          <w:szCs w:val="24"/>
        </w:rPr>
        <w:t>«</w:t>
      </w:r>
      <w:r w:rsidRPr="00421663">
        <w:rPr>
          <w:rFonts w:eastAsia="Calibri"/>
          <w:sz w:val="24"/>
          <w:szCs w:val="24"/>
        </w:rPr>
        <w:t xml:space="preserve">1) на 2018 год сумме </w:t>
      </w:r>
      <w:r w:rsidR="006F39A9" w:rsidRPr="00421663">
        <w:rPr>
          <w:rFonts w:eastAsia="Calibri"/>
          <w:b/>
          <w:sz w:val="24"/>
          <w:szCs w:val="24"/>
        </w:rPr>
        <w:t>104218,1</w:t>
      </w:r>
      <w:r w:rsidRPr="00421663">
        <w:rPr>
          <w:rFonts w:eastAsia="Calibri"/>
          <w:b/>
          <w:sz w:val="24"/>
          <w:szCs w:val="24"/>
        </w:rPr>
        <w:t xml:space="preserve"> </w:t>
      </w:r>
      <w:r w:rsidRPr="00421663">
        <w:rPr>
          <w:rFonts w:eastAsia="Calibri"/>
          <w:sz w:val="24"/>
          <w:szCs w:val="24"/>
        </w:rPr>
        <w:t>тыс. рублей</w:t>
      </w:r>
      <w:r w:rsidR="00F10327" w:rsidRPr="00421663">
        <w:rPr>
          <w:rFonts w:eastAsia="Calibri"/>
          <w:sz w:val="24"/>
          <w:szCs w:val="24"/>
        </w:rPr>
        <w:t>»</w:t>
      </w:r>
      <w:r w:rsidRPr="00421663">
        <w:rPr>
          <w:rFonts w:eastAsia="Calibri"/>
          <w:sz w:val="24"/>
          <w:szCs w:val="24"/>
        </w:rPr>
        <w:t>;</w:t>
      </w:r>
    </w:p>
    <w:p w:rsidR="009762AD" w:rsidRPr="00421663" w:rsidRDefault="00C508CE" w:rsidP="009762AD">
      <w:pPr>
        <w:ind w:left="-567" w:right="-2"/>
        <w:jc w:val="both"/>
      </w:pPr>
      <w:r w:rsidRPr="00421663">
        <w:t xml:space="preserve">      </w:t>
      </w:r>
      <w:r w:rsidR="009762AD" w:rsidRPr="00421663">
        <w:t xml:space="preserve">   </w:t>
      </w:r>
      <w:r w:rsidRPr="00421663">
        <w:t xml:space="preserve"> </w:t>
      </w:r>
      <w:r w:rsidR="006F39A9" w:rsidRPr="00421663">
        <w:t>6</w:t>
      </w:r>
      <w:r w:rsidRPr="00421663">
        <w:t>)</w:t>
      </w:r>
      <w:r w:rsidR="0020763D" w:rsidRPr="00421663">
        <w:t xml:space="preserve"> </w:t>
      </w:r>
      <w:r w:rsidR="00A8008F" w:rsidRPr="00421663">
        <w:t xml:space="preserve">Приложение 1 </w:t>
      </w:r>
      <w:r w:rsidRPr="00421663">
        <w:t>«Источники  финансирования дефицита бюджета</w:t>
      </w:r>
      <w:r w:rsidRPr="00421663">
        <w:rPr>
          <w:b/>
          <w:bCs/>
        </w:rPr>
        <w:t xml:space="preserve"> </w:t>
      </w:r>
      <w:r w:rsidRPr="00421663">
        <w:t>муниципального района  на 2018 год</w:t>
      </w:r>
      <w:r w:rsidRPr="00421663">
        <w:rPr>
          <w:b/>
        </w:rPr>
        <w:t xml:space="preserve">» </w:t>
      </w:r>
      <w:r w:rsidR="0020763D" w:rsidRPr="00421663">
        <w:t xml:space="preserve">изложить в </w:t>
      </w:r>
      <w:r w:rsidR="009762AD" w:rsidRPr="00421663">
        <w:t>новой</w:t>
      </w:r>
      <w:r w:rsidR="0020763D" w:rsidRPr="00421663">
        <w:t xml:space="preserve"> редакции</w:t>
      </w:r>
      <w:r w:rsidR="009762AD" w:rsidRPr="00421663">
        <w:t xml:space="preserve"> </w:t>
      </w:r>
      <w:r w:rsidR="00690708" w:rsidRPr="00421663">
        <w:t>согласно приложению 1</w:t>
      </w:r>
      <w:r w:rsidR="009762AD" w:rsidRPr="00421663">
        <w:t>;</w:t>
      </w:r>
    </w:p>
    <w:p w:rsidR="009762AD" w:rsidRPr="00421663" w:rsidRDefault="009762AD" w:rsidP="009762AD">
      <w:pPr>
        <w:ind w:left="-567" w:right="-2"/>
        <w:jc w:val="both"/>
      </w:pPr>
      <w:r w:rsidRPr="00421663">
        <w:t xml:space="preserve">        </w:t>
      </w:r>
      <w:r w:rsidR="00E448C4" w:rsidRPr="00421663">
        <w:t xml:space="preserve"> </w:t>
      </w:r>
      <w:r w:rsidR="004959EF" w:rsidRPr="00421663">
        <w:t xml:space="preserve"> </w:t>
      </w:r>
      <w:r w:rsidR="006F39A9" w:rsidRPr="00421663">
        <w:t>7</w:t>
      </w:r>
      <w:r w:rsidRPr="00421663">
        <w:t>) Приложение 8 «</w:t>
      </w:r>
      <w:r w:rsidRPr="00421663">
        <w:rPr>
          <w:bCs/>
        </w:rPr>
        <w:t>Прогнозируемые безвозмездные поступления в бюджет муниципального района на 2018 год</w:t>
      </w:r>
      <w:r w:rsidR="00A8008F" w:rsidRPr="00421663">
        <w:rPr>
          <w:bCs/>
        </w:rPr>
        <w:t xml:space="preserve">» </w:t>
      </w:r>
      <w:r w:rsidRPr="00421663">
        <w:t xml:space="preserve">изложить в новой редакции </w:t>
      </w:r>
      <w:r w:rsidR="00690708" w:rsidRPr="00421663">
        <w:t>согласно приложению 2;</w:t>
      </w:r>
    </w:p>
    <w:p w:rsidR="00B15711" w:rsidRPr="00421663" w:rsidRDefault="004959EF" w:rsidP="00B15711">
      <w:pPr>
        <w:pStyle w:val="a9"/>
        <w:spacing w:after="0"/>
        <w:ind w:left="-567" w:firstLine="567"/>
        <w:jc w:val="both"/>
      </w:pPr>
      <w:r w:rsidRPr="00421663">
        <w:t>8</w:t>
      </w:r>
      <w:r w:rsidR="00B15711" w:rsidRPr="00421663">
        <w:t>) Приложение 10 «</w:t>
      </w:r>
      <w:r w:rsidR="00B15711" w:rsidRPr="00421663">
        <w:rPr>
          <w:bCs/>
        </w:rPr>
        <w:t xml:space="preserve">Распределение бюджетных ассигнований </w:t>
      </w:r>
      <w:r w:rsidR="00B15711" w:rsidRPr="00421663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421663">
        <w:rPr>
          <w:bCs/>
          <w:kern w:val="32"/>
        </w:rPr>
        <w:t>видов расходов классификации расходов бюджетов</w:t>
      </w:r>
      <w:proofErr w:type="gramEnd"/>
      <w:r w:rsidR="00B15711" w:rsidRPr="00421663">
        <w:rPr>
          <w:bCs/>
          <w:kern w:val="32"/>
        </w:rPr>
        <w:t xml:space="preserve"> на 2018 год» </w:t>
      </w:r>
      <w:r w:rsidR="00B15711" w:rsidRPr="00421663">
        <w:t xml:space="preserve">изложить в новой редакции </w:t>
      </w:r>
      <w:r w:rsidR="00690708" w:rsidRPr="00421663">
        <w:t>согласно приложению 3;</w:t>
      </w:r>
    </w:p>
    <w:p w:rsidR="00B15711" w:rsidRPr="00421663" w:rsidRDefault="006F39A9" w:rsidP="00B15711">
      <w:pPr>
        <w:pStyle w:val="a9"/>
        <w:spacing w:after="0"/>
        <w:ind w:left="-567" w:firstLine="567"/>
        <w:jc w:val="both"/>
      </w:pPr>
      <w:r w:rsidRPr="00421663">
        <w:t>9</w:t>
      </w:r>
      <w:r w:rsidR="00B15711" w:rsidRPr="00421663">
        <w:t>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="00B15711" w:rsidRPr="00421663">
        <w:rPr>
          <w:bCs/>
        </w:rPr>
        <w:t xml:space="preserve">» </w:t>
      </w:r>
      <w:r w:rsidR="00B15711" w:rsidRPr="00421663">
        <w:t xml:space="preserve"> </w:t>
      </w:r>
      <w:r w:rsidR="00B15711" w:rsidRPr="00421663">
        <w:rPr>
          <w:bCs/>
          <w:kern w:val="32"/>
        </w:rPr>
        <w:t xml:space="preserve"> </w:t>
      </w:r>
      <w:r w:rsidR="00B15711" w:rsidRPr="00421663">
        <w:t xml:space="preserve">изложить в новой редакции </w:t>
      </w:r>
      <w:r w:rsidR="00690708" w:rsidRPr="00421663">
        <w:t>согласно приложению 4</w:t>
      </w:r>
      <w:r w:rsidR="00B15711" w:rsidRPr="00421663">
        <w:t>;</w:t>
      </w:r>
    </w:p>
    <w:p w:rsidR="00551992" w:rsidRPr="00421663" w:rsidRDefault="00485161" w:rsidP="00485161">
      <w:pPr>
        <w:pStyle w:val="a9"/>
        <w:spacing w:after="0"/>
        <w:ind w:left="-567"/>
        <w:jc w:val="both"/>
      </w:pPr>
      <w:r w:rsidRPr="00421663">
        <w:t xml:space="preserve">      </w:t>
      </w:r>
      <w:r w:rsidR="004959EF" w:rsidRPr="00421663">
        <w:t>1</w:t>
      </w:r>
      <w:r w:rsidR="006F39A9" w:rsidRPr="00421663">
        <w:t>0</w:t>
      </w:r>
      <w:r w:rsidR="00551992" w:rsidRPr="00421663">
        <w:t xml:space="preserve">) Приложение 14 «Ведомственная </w:t>
      </w:r>
      <w:hyperlink r:id="rId9" w:history="1">
        <w:proofErr w:type="gramStart"/>
        <w:r w:rsidR="00551992" w:rsidRPr="00421663">
          <w:t>структур</w:t>
        </w:r>
        <w:proofErr w:type="gramEnd"/>
      </w:hyperlink>
      <w:r w:rsidR="00551992" w:rsidRPr="00421663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421663">
        <w:rPr>
          <w:bCs/>
        </w:rPr>
        <w:t xml:space="preserve"> на  2018 год»  </w:t>
      </w:r>
      <w:r w:rsidR="00551992" w:rsidRPr="00421663">
        <w:t xml:space="preserve">изложить в новой редакции </w:t>
      </w:r>
      <w:r w:rsidR="00690708" w:rsidRPr="00421663">
        <w:t>согласно приложению 5</w:t>
      </w:r>
      <w:r w:rsidR="00551992" w:rsidRPr="00421663">
        <w:t>;</w:t>
      </w:r>
    </w:p>
    <w:p w:rsidR="00D56C95" w:rsidRPr="00421663" w:rsidRDefault="006F39A9" w:rsidP="006F39A9">
      <w:pPr>
        <w:pStyle w:val="a9"/>
        <w:spacing w:after="0"/>
        <w:ind w:left="-567"/>
        <w:jc w:val="both"/>
      </w:pPr>
      <w:r w:rsidRPr="00421663">
        <w:t xml:space="preserve">     </w:t>
      </w:r>
      <w:r w:rsidR="001829B8" w:rsidRPr="00421663">
        <w:t xml:space="preserve"> </w:t>
      </w:r>
      <w:r w:rsidRPr="00421663">
        <w:t xml:space="preserve"> </w:t>
      </w:r>
      <w:r w:rsidR="001829B8" w:rsidRPr="00421663">
        <w:t xml:space="preserve"> </w:t>
      </w:r>
      <w:r w:rsidR="00D56C95" w:rsidRPr="00421663">
        <w:t>1</w:t>
      </w:r>
      <w:r w:rsidRPr="00421663">
        <w:t>1</w:t>
      </w:r>
      <w:r w:rsidR="00D56C95" w:rsidRPr="00421663">
        <w:t>)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="00D56C95" w:rsidRPr="00421663">
        <w:rPr>
          <w:bCs/>
        </w:rPr>
        <w:t xml:space="preserve">»  </w:t>
      </w:r>
      <w:r w:rsidR="00D56C95" w:rsidRPr="00421663">
        <w:t xml:space="preserve">изложить в новой редакции </w:t>
      </w:r>
      <w:r w:rsidR="00690708" w:rsidRPr="00421663">
        <w:t>согласно приложению 6</w:t>
      </w:r>
      <w:r w:rsidR="00D56C95" w:rsidRPr="00421663">
        <w:t>;</w:t>
      </w:r>
    </w:p>
    <w:p w:rsidR="00126245" w:rsidRPr="00421663" w:rsidRDefault="00BF004D" w:rsidP="00126245">
      <w:pPr>
        <w:pStyle w:val="24"/>
        <w:spacing w:after="0" w:line="240" w:lineRule="auto"/>
        <w:ind w:left="-709"/>
        <w:jc w:val="both"/>
        <w:rPr>
          <w:bCs/>
        </w:rPr>
      </w:pPr>
      <w:r w:rsidRPr="00421663">
        <w:rPr>
          <w:bCs/>
        </w:rPr>
        <w:t xml:space="preserve">       </w:t>
      </w:r>
      <w:r w:rsidR="006F39A9" w:rsidRPr="00421663">
        <w:rPr>
          <w:bCs/>
        </w:rPr>
        <w:t xml:space="preserve"> </w:t>
      </w:r>
      <w:r w:rsidRPr="00421663">
        <w:rPr>
          <w:bCs/>
        </w:rPr>
        <w:t xml:space="preserve"> </w:t>
      </w:r>
      <w:r w:rsidR="001829B8" w:rsidRPr="00421663">
        <w:rPr>
          <w:bCs/>
        </w:rPr>
        <w:t xml:space="preserve"> </w:t>
      </w:r>
      <w:r w:rsidR="006F39A9" w:rsidRPr="00421663">
        <w:rPr>
          <w:bCs/>
        </w:rPr>
        <w:t xml:space="preserve">12) </w:t>
      </w:r>
      <w:r w:rsidR="00586513" w:rsidRPr="00421663">
        <w:rPr>
          <w:bCs/>
        </w:rPr>
        <w:t>Пункт</w:t>
      </w:r>
      <w:r w:rsidR="00126245" w:rsidRPr="00421663">
        <w:rPr>
          <w:bCs/>
        </w:rPr>
        <w:t xml:space="preserve"> 30 </w:t>
      </w:r>
      <w:r w:rsidR="00586513" w:rsidRPr="00421663">
        <w:rPr>
          <w:bCs/>
        </w:rPr>
        <w:t>дополнить</w:t>
      </w:r>
      <w:r w:rsidR="00126245" w:rsidRPr="00421663">
        <w:rPr>
          <w:bCs/>
        </w:rPr>
        <w:t xml:space="preserve"> абзац</w:t>
      </w:r>
      <w:r w:rsidR="00586513" w:rsidRPr="00421663">
        <w:rPr>
          <w:bCs/>
        </w:rPr>
        <w:t>ем</w:t>
      </w:r>
      <w:r w:rsidR="00126245" w:rsidRPr="00421663">
        <w:rPr>
          <w:bCs/>
        </w:rPr>
        <w:t xml:space="preserve"> следующего содержания: </w:t>
      </w:r>
      <w:proofErr w:type="gramStart"/>
      <w:r w:rsidR="00126245" w:rsidRPr="00421663">
        <w:rPr>
          <w:bCs/>
        </w:rPr>
        <w:t>«Утвердить распределение прочих межбюджетных трансфертов общего характера бюджетам поселений  на 201</w:t>
      </w:r>
      <w:r w:rsidRPr="00421663">
        <w:rPr>
          <w:bCs/>
        </w:rPr>
        <w:t>8</w:t>
      </w:r>
      <w:r w:rsidR="001829B8" w:rsidRPr="00421663">
        <w:rPr>
          <w:bCs/>
        </w:rPr>
        <w:t xml:space="preserve"> год  согласно п</w:t>
      </w:r>
      <w:r w:rsidR="00126245" w:rsidRPr="00421663">
        <w:rPr>
          <w:bCs/>
        </w:rPr>
        <w:t>риложению 30</w:t>
      </w:r>
      <w:r w:rsidR="001F436E" w:rsidRPr="00421663">
        <w:rPr>
          <w:bCs/>
        </w:rPr>
        <w:t>»</w:t>
      </w:r>
      <w:r w:rsidR="00690708" w:rsidRPr="00421663">
        <w:t>;</w:t>
      </w:r>
      <w:proofErr w:type="gramEnd"/>
    </w:p>
    <w:p w:rsidR="00126245" w:rsidRPr="00421663" w:rsidRDefault="001829B8" w:rsidP="001829B8">
      <w:r w:rsidRPr="00421663">
        <w:t>13) Дополнить приложением 30 согласно приложению 7</w:t>
      </w:r>
      <w:r w:rsidR="001F436E" w:rsidRPr="00421663">
        <w:t>.</w:t>
      </w:r>
    </w:p>
    <w:p w:rsidR="004959EF" w:rsidRPr="00421663" w:rsidRDefault="004959EF" w:rsidP="00F14F72">
      <w:pPr>
        <w:pStyle w:val="a9"/>
        <w:spacing w:after="0"/>
        <w:ind w:left="-567" w:firstLine="567"/>
      </w:pPr>
    </w:p>
    <w:p w:rsidR="00B15711" w:rsidRPr="00421663" w:rsidRDefault="00363A39" w:rsidP="00F14F72">
      <w:pPr>
        <w:pStyle w:val="a9"/>
        <w:spacing w:after="0"/>
        <w:ind w:left="-567" w:firstLine="567"/>
      </w:pPr>
      <w:r w:rsidRPr="00421663">
        <w:t>2. Настоящее решение вступает в силу после его опубликования.</w:t>
      </w: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421663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Pr="00421663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1829B8" w:rsidRPr="00A620FA" w:rsidRDefault="001829B8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6A3778" w:rsidRPr="00B445C2" w:rsidRDefault="006A3778" w:rsidP="006A3778">
      <w:pPr>
        <w:widowControl w:val="0"/>
      </w:pPr>
      <w:r w:rsidRPr="004002CA">
        <w:t xml:space="preserve">                                                                        </w:t>
      </w:r>
      <w:r>
        <w:t xml:space="preserve">                        </w:t>
      </w:r>
      <w:proofErr w:type="gramStart"/>
      <w:r w:rsidRPr="00B445C2">
        <w:t>Исполняющий</w:t>
      </w:r>
      <w:proofErr w:type="gramEnd"/>
      <w:r w:rsidRPr="00B445C2">
        <w:t xml:space="preserve"> полномочия </w:t>
      </w:r>
    </w:p>
    <w:p w:rsidR="006A3778" w:rsidRDefault="006A3778" w:rsidP="006A3778">
      <w:pPr>
        <w:widowControl w:val="0"/>
      </w:pPr>
      <w:r w:rsidRPr="00B445C2">
        <w:t xml:space="preserve">Председатель                                                           </w:t>
      </w:r>
      <w:r>
        <w:t xml:space="preserve">              </w:t>
      </w:r>
      <w:r w:rsidRPr="00B445C2">
        <w:t xml:space="preserve">Главы </w:t>
      </w:r>
      <w:proofErr w:type="gramStart"/>
      <w:r w:rsidRPr="00B445C2">
        <w:t>муниципального</w:t>
      </w:r>
      <w:proofErr w:type="gramEnd"/>
      <w:r w:rsidRPr="00B445C2">
        <w:t xml:space="preserve"> </w:t>
      </w:r>
      <w:r>
        <w:t xml:space="preserve"> </w:t>
      </w:r>
    </w:p>
    <w:p w:rsidR="006A3778" w:rsidRPr="00B445C2" w:rsidRDefault="006A3778" w:rsidP="006A3778">
      <w:pPr>
        <w:widowControl w:val="0"/>
      </w:pPr>
      <w:r>
        <w:t xml:space="preserve">                                                                           </w:t>
      </w:r>
      <w:r w:rsidRPr="00B445C2">
        <w:t xml:space="preserve">                 </w:t>
      </w:r>
      <w:r>
        <w:t xml:space="preserve">    </w:t>
      </w:r>
      <w:r w:rsidRPr="00B445C2">
        <w:t xml:space="preserve">образования                         </w:t>
      </w:r>
    </w:p>
    <w:p w:rsidR="006A3778" w:rsidRPr="00B445C2" w:rsidRDefault="006A3778" w:rsidP="006A3778">
      <w:r w:rsidRPr="00B445C2">
        <w:t xml:space="preserve">Краснинской районной Думы                                </w:t>
      </w:r>
      <w:r>
        <w:t xml:space="preserve">             </w:t>
      </w:r>
      <w:r w:rsidRPr="00B445C2">
        <w:t xml:space="preserve">«Краснинский район» </w:t>
      </w:r>
    </w:p>
    <w:p w:rsidR="006A3778" w:rsidRPr="00B445C2" w:rsidRDefault="006A3778" w:rsidP="006A3778">
      <w:r w:rsidRPr="00B445C2">
        <w:t xml:space="preserve">                                                                                   </w:t>
      </w:r>
      <w:r>
        <w:t xml:space="preserve">             </w:t>
      </w:r>
      <w:r w:rsidRPr="00B445C2">
        <w:t>Смоленской области</w:t>
      </w:r>
    </w:p>
    <w:p w:rsidR="006A3778" w:rsidRPr="00B445C2" w:rsidRDefault="006A3778" w:rsidP="006A3778">
      <w:pPr>
        <w:rPr>
          <w:b/>
          <w:bCs/>
        </w:rPr>
      </w:pPr>
      <w:r w:rsidRPr="00B445C2">
        <w:t xml:space="preserve">______________ </w:t>
      </w:r>
      <w:r w:rsidRPr="00B445C2">
        <w:rPr>
          <w:b/>
          <w:bCs/>
        </w:rPr>
        <w:t>И.В. Тимошенков</w:t>
      </w:r>
      <w:r w:rsidRPr="00B445C2">
        <w:t xml:space="preserve">                     </w:t>
      </w:r>
      <w:r>
        <w:t xml:space="preserve">             </w:t>
      </w:r>
      <w:r w:rsidRPr="00B445C2">
        <w:t xml:space="preserve"> _____________ </w:t>
      </w:r>
      <w:r w:rsidRPr="00B445C2">
        <w:rPr>
          <w:b/>
          <w:bCs/>
        </w:rPr>
        <w:t>В.Н. Попков</w:t>
      </w:r>
    </w:p>
    <w:p w:rsidR="004959EF" w:rsidRDefault="004959EF" w:rsidP="00363A39">
      <w:pPr>
        <w:ind w:left="-567"/>
        <w:jc w:val="both"/>
        <w:rPr>
          <w:b/>
          <w:bCs/>
        </w:rPr>
      </w:pPr>
    </w:p>
    <w:p w:rsidR="004959EF" w:rsidRPr="00A620FA" w:rsidRDefault="004959EF" w:rsidP="00363A39">
      <w:pPr>
        <w:ind w:left="-567"/>
        <w:jc w:val="both"/>
        <w:rPr>
          <w:b/>
          <w:bCs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85161" w:rsidRPr="004A7FF4" w:rsidRDefault="00485161" w:rsidP="00485161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 1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485161" w:rsidRDefault="00485161" w:rsidP="0048516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485161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485161" w:rsidRPr="004A7FF4" w:rsidRDefault="00485161" w:rsidP="00485161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485161" w:rsidRDefault="00485161" w:rsidP="00485161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 w:rsidR="00F30322">
        <w:rPr>
          <w:sz w:val="21"/>
          <w:szCs w:val="21"/>
        </w:rPr>
        <w:t xml:space="preserve">                    от  </w:t>
      </w:r>
      <w:r>
        <w:rPr>
          <w:sz w:val="21"/>
          <w:szCs w:val="21"/>
        </w:rPr>
        <w:t>30.0</w:t>
      </w:r>
      <w:r w:rsidR="00920A29">
        <w:rPr>
          <w:sz w:val="21"/>
          <w:szCs w:val="21"/>
        </w:rPr>
        <w:t>5</w:t>
      </w:r>
      <w:r>
        <w:rPr>
          <w:sz w:val="21"/>
          <w:szCs w:val="21"/>
        </w:rPr>
        <w:t>.2018 №08</w:t>
      </w:r>
    </w:p>
    <w:p w:rsidR="00485161" w:rsidRDefault="00485161">
      <w:pPr>
        <w:ind w:firstLine="709"/>
        <w:jc w:val="right"/>
        <w:rPr>
          <w:sz w:val="21"/>
          <w:szCs w:val="21"/>
        </w:rPr>
      </w:pPr>
    </w:p>
    <w:p w:rsidR="004F3CE3" w:rsidRPr="004A7FF4" w:rsidRDefault="004F3CE3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 1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6F238A" w:rsidRPr="004A7FF4" w:rsidRDefault="006F238A" w:rsidP="006F238A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</w:t>
      </w:r>
      <w:r w:rsidR="00F752F1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                        от «</w:t>
      </w:r>
      <w:r w:rsidR="00CB78EB" w:rsidRPr="004A7FF4">
        <w:rPr>
          <w:sz w:val="21"/>
          <w:szCs w:val="21"/>
        </w:rPr>
        <w:t>21</w:t>
      </w:r>
      <w:r w:rsidRPr="004A7FF4">
        <w:rPr>
          <w:sz w:val="21"/>
          <w:szCs w:val="21"/>
        </w:rPr>
        <w:t xml:space="preserve">» </w:t>
      </w:r>
      <w:r w:rsidR="00CB78EB" w:rsidRPr="004A7FF4">
        <w:rPr>
          <w:sz w:val="21"/>
          <w:szCs w:val="21"/>
        </w:rPr>
        <w:t xml:space="preserve">декабря </w:t>
      </w:r>
      <w:r w:rsidRPr="004A7FF4">
        <w:rPr>
          <w:sz w:val="21"/>
          <w:szCs w:val="21"/>
        </w:rPr>
        <w:t>2017 г №</w:t>
      </w:r>
      <w:r w:rsidR="00CB78EB" w:rsidRPr="004A7FF4">
        <w:rPr>
          <w:sz w:val="21"/>
          <w:szCs w:val="21"/>
        </w:rPr>
        <w:t xml:space="preserve"> </w:t>
      </w:r>
      <w:r w:rsidR="009C404E" w:rsidRPr="004A7FF4">
        <w:rPr>
          <w:sz w:val="21"/>
          <w:szCs w:val="21"/>
        </w:rPr>
        <w:t xml:space="preserve"> </w:t>
      </w:r>
      <w:r w:rsidR="00CB78EB" w:rsidRPr="004A7FF4">
        <w:rPr>
          <w:sz w:val="21"/>
          <w:szCs w:val="21"/>
        </w:rPr>
        <w:t>119</w:t>
      </w: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4A7FF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4F3CE3" w:rsidRPr="004A7FF4" w:rsidRDefault="004F3CE3">
      <w:pPr>
        <w:jc w:val="center"/>
        <w:rPr>
          <w:b/>
          <w:sz w:val="21"/>
          <w:szCs w:val="21"/>
        </w:rPr>
      </w:pPr>
      <w:r w:rsidRPr="004A7FF4">
        <w:rPr>
          <w:b/>
          <w:sz w:val="21"/>
          <w:szCs w:val="21"/>
        </w:rPr>
        <w:t>муниципального района  на 201</w:t>
      </w:r>
      <w:r w:rsidR="006F238A" w:rsidRPr="004A7FF4">
        <w:rPr>
          <w:b/>
          <w:sz w:val="21"/>
          <w:szCs w:val="21"/>
        </w:rPr>
        <w:t>8</w:t>
      </w:r>
      <w:r w:rsidRPr="004A7FF4">
        <w:rPr>
          <w:b/>
          <w:sz w:val="21"/>
          <w:szCs w:val="21"/>
        </w:rPr>
        <w:t xml:space="preserve"> год</w:t>
      </w:r>
    </w:p>
    <w:p w:rsidR="004F3CE3" w:rsidRPr="004A7FF4" w:rsidRDefault="004F3CE3" w:rsidP="002C54AE">
      <w:pPr>
        <w:ind w:left="-142" w:firstLine="142"/>
        <w:jc w:val="right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>(</w:t>
      </w:r>
      <w:r w:rsidRPr="004A7FF4">
        <w:rPr>
          <w:sz w:val="21"/>
          <w:szCs w:val="21"/>
        </w:rPr>
        <w:t>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2"/>
        <w:gridCol w:w="6038"/>
        <w:gridCol w:w="1200"/>
      </w:tblGrid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4F3CE3" w:rsidP="00C54714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01 00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277A19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8184,9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277A19" w:rsidP="0052240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22401">
              <w:rPr>
                <w:b/>
                <w:bCs/>
                <w:sz w:val="21"/>
                <w:szCs w:val="21"/>
              </w:rPr>
              <w:t>443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5F25C1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C1" w:rsidRPr="004A7FF4" w:rsidRDefault="00277A19" w:rsidP="0020763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-255510,7</w:t>
            </w:r>
          </w:p>
        </w:tc>
      </w:tr>
      <w:tr w:rsidR="00277A19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-255510,7</w:t>
            </w:r>
          </w:p>
        </w:tc>
      </w:tr>
      <w:tr w:rsidR="00277A19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-255510,7</w:t>
            </w:r>
          </w:p>
        </w:tc>
      </w:tr>
      <w:tr w:rsidR="00277A19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01 05 02 01 05 0000 510</w:t>
            </w:r>
          </w:p>
          <w:p w:rsidR="00277A19" w:rsidRPr="004A7FF4" w:rsidRDefault="00277A19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-255510,7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277A1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258954,1</w:t>
            </w:r>
          </w:p>
        </w:tc>
      </w:tr>
      <w:tr w:rsidR="00277A19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258954,1</w:t>
            </w:r>
          </w:p>
        </w:tc>
      </w:tr>
      <w:tr w:rsidR="00277A19" w:rsidRPr="004A7FF4" w:rsidTr="00C54714">
        <w:trPr>
          <w:trHeight w:val="24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258954,1</w:t>
            </w:r>
          </w:p>
        </w:tc>
      </w:tr>
      <w:tr w:rsidR="00277A19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19" w:rsidRPr="004A7FF4" w:rsidRDefault="00277A1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A19" w:rsidRPr="004A7FF4" w:rsidRDefault="00277A19" w:rsidP="004D454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258954,1</w:t>
            </w:r>
          </w:p>
        </w:tc>
      </w:tr>
    </w:tbl>
    <w:p w:rsidR="00F752F1" w:rsidRPr="004A7FF4" w:rsidRDefault="00F752F1" w:rsidP="00F752F1">
      <w:pPr>
        <w:ind w:left="-567" w:right="-2"/>
        <w:jc w:val="both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2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</w:t>
      </w:r>
      <w:r w:rsidR="00920A29">
        <w:rPr>
          <w:sz w:val="21"/>
          <w:szCs w:val="21"/>
        </w:rPr>
        <w:t>5</w:t>
      </w:r>
      <w:r>
        <w:rPr>
          <w:sz w:val="21"/>
          <w:szCs w:val="21"/>
        </w:rPr>
        <w:t>.2018 №08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 xml:space="preserve"> 8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</w:t>
      </w:r>
      <w:r w:rsidR="00F752F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от «21» декабря 2017 г №  119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2018 год</w:t>
      </w:r>
    </w:p>
    <w:p w:rsidR="00243546" w:rsidRPr="004A7FF4" w:rsidRDefault="00243546" w:rsidP="00243546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4A7FF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6332"/>
        <w:gridCol w:w="1241"/>
      </w:tblGrid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41" w:type="dxa"/>
            <w:vAlign w:val="center"/>
          </w:tcPr>
          <w:p w:rsidR="00243546" w:rsidRPr="004A7FF4" w:rsidRDefault="0024354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43546" w:rsidRPr="004A7FF4" w:rsidRDefault="00D34E92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203353,8</w:t>
            </w:r>
          </w:p>
        </w:tc>
      </w:tr>
      <w:tr w:rsidR="00243546" w:rsidRPr="004A7FF4" w:rsidTr="00C54714">
        <w:trPr>
          <w:cantSplit/>
          <w:trHeight w:val="527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203353,8</w:t>
            </w:r>
          </w:p>
        </w:tc>
      </w:tr>
      <w:tr w:rsidR="00243546" w:rsidRPr="004A7FF4" w:rsidTr="00C54714">
        <w:trPr>
          <w:cantSplit/>
          <w:trHeight w:val="380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74202,5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2 02 15002 05 0000 151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2184,5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napToGrid w:val="0"/>
                <w:sz w:val="21"/>
                <w:szCs w:val="21"/>
              </w:rPr>
            </w:pPr>
            <w:r w:rsidRPr="004A7FF4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vAlign w:val="bottom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24848,9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41" w:type="dxa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22121,0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</w:tcPr>
          <w:p w:rsidR="00243546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22121,0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sz w:val="21"/>
                <w:szCs w:val="21"/>
              </w:rPr>
              <w:t>2 02 25467 05 0000 151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2 02 25497 00 0000 151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197D72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widowControl w:val="0"/>
              <w:spacing w:before="40"/>
              <w:ind w:right="175"/>
              <w:jc w:val="center"/>
              <w:rPr>
                <w:snapToGrid w:val="0"/>
                <w:sz w:val="21"/>
                <w:szCs w:val="21"/>
              </w:rPr>
            </w:pPr>
            <w:r w:rsidRPr="00197D72">
              <w:rPr>
                <w:snapToGrid w:val="0"/>
                <w:sz w:val="21"/>
                <w:szCs w:val="21"/>
              </w:rPr>
              <w:t>2 02 25497 05 0000 151</w:t>
            </w:r>
          </w:p>
        </w:tc>
        <w:tc>
          <w:tcPr>
            <w:tcW w:w="6332" w:type="dxa"/>
          </w:tcPr>
          <w:p w:rsidR="00197D72" w:rsidRPr="00DA743A" w:rsidRDefault="00197D72" w:rsidP="00197D72">
            <w:pPr>
              <w:widowControl w:val="0"/>
              <w:spacing w:before="40"/>
              <w:jc w:val="both"/>
              <w:rPr>
                <w:snapToGrid w:val="0"/>
                <w:sz w:val="22"/>
                <w:szCs w:val="22"/>
              </w:rPr>
            </w:pPr>
            <w:r w:rsidRPr="00DA743A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2 02 25519 00 0000 151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 xml:space="preserve">Субсидия </w:t>
            </w:r>
            <w:r w:rsidRPr="00DA743A">
              <w:rPr>
                <w:snapToGrid w:val="0"/>
                <w:sz w:val="22"/>
                <w:szCs w:val="22"/>
              </w:rPr>
              <w:t>бюджетам</w:t>
            </w:r>
            <w:r w:rsidRPr="00DA743A">
              <w:rPr>
                <w:color w:val="000000"/>
                <w:sz w:val="22"/>
                <w:szCs w:val="22"/>
              </w:rPr>
              <w:t xml:space="preserve">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197D72" w:rsidRDefault="00197D72" w:rsidP="00197D72">
            <w:pPr>
              <w:rPr>
                <w:color w:val="000000"/>
                <w:sz w:val="21"/>
                <w:szCs w:val="21"/>
              </w:rPr>
            </w:pPr>
            <w:r w:rsidRPr="00197D72">
              <w:rPr>
                <w:color w:val="000000"/>
                <w:sz w:val="21"/>
                <w:szCs w:val="21"/>
              </w:rPr>
              <w:t>2 02 25519 05 0000 151</w:t>
            </w:r>
          </w:p>
        </w:tc>
        <w:tc>
          <w:tcPr>
            <w:tcW w:w="6332" w:type="dxa"/>
            <w:vAlign w:val="center"/>
          </w:tcPr>
          <w:p w:rsidR="00197D72" w:rsidRPr="00DA743A" w:rsidRDefault="00197D72" w:rsidP="00197D72">
            <w:pPr>
              <w:jc w:val="both"/>
              <w:rPr>
                <w:color w:val="000000"/>
                <w:sz w:val="22"/>
                <w:szCs w:val="22"/>
              </w:rPr>
            </w:pPr>
            <w:r w:rsidRPr="00DA743A">
              <w:rPr>
                <w:color w:val="000000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203,9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104218,1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102285,8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102285,8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2 02 35082 00 0000 151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2 02 35082 05 0000 151</w:t>
            </w:r>
          </w:p>
        </w:tc>
        <w:tc>
          <w:tcPr>
            <w:tcW w:w="6332" w:type="dxa"/>
          </w:tcPr>
          <w:p w:rsidR="00197D72" w:rsidRPr="004A7FF4" w:rsidRDefault="00197D72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8D42FE">
            <w:pPr>
              <w:ind w:left="-108" w:firstLine="108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bottom"/>
          </w:tcPr>
          <w:p w:rsidR="00197D72" w:rsidRPr="004A7FF4" w:rsidRDefault="00197D72" w:rsidP="004872FC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2 02 35120 05 0000 151</w:t>
            </w:r>
          </w:p>
        </w:tc>
        <w:tc>
          <w:tcPr>
            <w:tcW w:w="6332" w:type="dxa"/>
          </w:tcPr>
          <w:p w:rsidR="00197D72" w:rsidRPr="004A7FF4" w:rsidRDefault="00197D72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Субвенции бюджетам </w:t>
            </w:r>
            <w:r w:rsidRPr="004A7FF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A7FF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2 02 35930 05 0000 151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197D72" w:rsidRPr="004A7FF4" w:rsidRDefault="00D34E9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739,0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197D72" w:rsidRPr="004A7FF4" w:rsidTr="00C54714">
        <w:trPr>
          <w:cantSplit/>
        </w:trPr>
        <w:tc>
          <w:tcPr>
            <w:tcW w:w="2457" w:type="dxa"/>
            <w:vAlign w:val="center"/>
          </w:tcPr>
          <w:p w:rsidR="00197D72" w:rsidRPr="004A7FF4" w:rsidRDefault="00197D72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6332" w:type="dxa"/>
            <w:vAlign w:val="center"/>
          </w:tcPr>
          <w:p w:rsidR="00197D72" w:rsidRPr="004A7FF4" w:rsidRDefault="00197D7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197D72" w:rsidRPr="004A7FF4" w:rsidRDefault="00197D72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3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</w:t>
      </w:r>
      <w:r w:rsidR="00920A29">
        <w:rPr>
          <w:sz w:val="21"/>
          <w:szCs w:val="21"/>
        </w:rPr>
        <w:t>5</w:t>
      </w:r>
      <w:r>
        <w:rPr>
          <w:sz w:val="21"/>
          <w:szCs w:val="21"/>
        </w:rPr>
        <w:t>.2018 №08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10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04614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F04614" w:rsidRPr="004A7FF4" w:rsidRDefault="00F04614" w:rsidP="00243546">
      <w:pPr>
        <w:pStyle w:val="a9"/>
        <w:spacing w:after="0"/>
        <w:jc w:val="center"/>
        <w:rPr>
          <w:b/>
          <w:bCs/>
          <w:sz w:val="21"/>
          <w:szCs w:val="21"/>
        </w:rPr>
      </w:pPr>
    </w:p>
    <w:p w:rsidR="00243546" w:rsidRPr="004A7FF4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A7FF4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4A7FF4">
        <w:rPr>
          <w:b/>
          <w:bCs/>
          <w:kern w:val="32"/>
          <w:sz w:val="21"/>
          <w:szCs w:val="21"/>
        </w:rPr>
        <w:t xml:space="preserve"> на 2018 год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A7FF4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A131F9">
        <w:trPr>
          <w:tblHeader/>
        </w:trPr>
        <w:tc>
          <w:tcPr>
            <w:tcW w:w="5698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31774,7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19680,3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19680,3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19680,3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19680,3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952C2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952C2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12624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12624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rPr>
          <w:trHeight w:val="407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за счет средств резервного фонда Администрации муниципального образования «Краснинский район»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rPr>
          <w:trHeight w:val="3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1418,0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522401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4D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4D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4D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4D454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4D45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A131F9" w:rsidRDefault="00D2649B" w:rsidP="00A131F9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A131F9" w:rsidRDefault="00D2649B" w:rsidP="00A131F9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9729,2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E34E2A" w:rsidRDefault="00D2649B" w:rsidP="00A131F9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 xml:space="preserve">дорожных сооружений, являющихся их технологической частью (искусственных дорожных сооружений) муниципального </w:t>
            </w:r>
            <w:r w:rsidRPr="004A7FF4">
              <w:rPr>
                <w:sz w:val="21"/>
                <w:szCs w:val="21"/>
              </w:rPr>
              <w:lastRenderedPageBreak/>
              <w:t>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4D4549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B8019B" w:rsidRDefault="009C537D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B8019B" w:rsidRDefault="009C537D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9C537D" w:rsidRDefault="009C537D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197D7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9C537D" w:rsidRDefault="009C537D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9C537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9C537D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9C537D" w:rsidRPr="009C537D" w:rsidRDefault="009C537D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9C537D" w:rsidRPr="009C537D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9C537D" w:rsidRPr="009C537D" w:rsidRDefault="009C537D" w:rsidP="0020763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9C537D" w:rsidRPr="009C537D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134257,1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D4549" w:rsidRPr="004A7FF4" w:rsidTr="00A131F9">
        <w:tc>
          <w:tcPr>
            <w:tcW w:w="5698" w:type="dxa"/>
            <w:vAlign w:val="bottom"/>
          </w:tcPr>
          <w:p w:rsidR="004D4549" w:rsidRPr="004A7FF4" w:rsidRDefault="004D4549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D4549" w:rsidRPr="004A7FF4" w:rsidTr="00A131F9">
        <w:tc>
          <w:tcPr>
            <w:tcW w:w="5698" w:type="dxa"/>
            <w:vAlign w:val="bottom"/>
          </w:tcPr>
          <w:p w:rsidR="004D4549" w:rsidRPr="004A7FF4" w:rsidRDefault="004D4549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B8019B" w:rsidRDefault="009C537D" w:rsidP="00A131F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B8019B" w:rsidRDefault="009C537D" w:rsidP="00A131F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B8019B" w:rsidRDefault="009C537D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B8019B" w:rsidRDefault="009C537D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9C537D" w:rsidRPr="004A7FF4" w:rsidTr="006F39A9">
        <w:tc>
          <w:tcPr>
            <w:tcW w:w="5698" w:type="dxa"/>
            <w:vAlign w:val="bottom"/>
          </w:tcPr>
          <w:p w:rsidR="009C537D" w:rsidRPr="00B8019B" w:rsidRDefault="009C537D" w:rsidP="006F39A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9C537D" w:rsidRPr="004A7FF4" w:rsidTr="006F39A9">
        <w:tc>
          <w:tcPr>
            <w:tcW w:w="5698" w:type="dxa"/>
            <w:vAlign w:val="bottom"/>
          </w:tcPr>
          <w:p w:rsidR="009C537D" w:rsidRPr="00B8019B" w:rsidRDefault="009C537D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91438,8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B8019B" w:rsidRDefault="009C537D" w:rsidP="00A10090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9C537D" w:rsidRPr="004A7FF4" w:rsidTr="00A10090">
        <w:tc>
          <w:tcPr>
            <w:tcW w:w="5698" w:type="dxa"/>
            <w:vAlign w:val="bottom"/>
          </w:tcPr>
          <w:p w:rsidR="009C537D" w:rsidRPr="00B8019B" w:rsidRDefault="009C537D" w:rsidP="00A10090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9C537D" w:rsidRPr="004A7FF4" w:rsidTr="00A10090">
        <w:tc>
          <w:tcPr>
            <w:tcW w:w="5698" w:type="dxa"/>
            <w:vAlign w:val="bottom"/>
          </w:tcPr>
          <w:p w:rsidR="009C537D" w:rsidRPr="00B8019B" w:rsidRDefault="009C537D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B8019B" w:rsidRDefault="009C537D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9C537D" w:rsidRPr="00B8019B" w:rsidRDefault="009C537D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4D4549" w:rsidRPr="004A7FF4" w:rsidTr="00A131F9">
        <w:tc>
          <w:tcPr>
            <w:tcW w:w="5698" w:type="dxa"/>
            <w:vAlign w:val="bottom"/>
          </w:tcPr>
          <w:p w:rsidR="004D4549" w:rsidRPr="004A7FF4" w:rsidRDefault="004D4549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4D4549" w:rsidRPr="004A7FF4" w:rsidTr="00A131F9">
        <w:tc>
          <w:tcPr>
            <w:tcW w:w="5698" w:type="dxa"/>
            <w:vAlign w:val="bottom"/>
          </w:tcPr>
          <w:p w:rsidR="004D4549" w:rsidRPr="004A7FF4" w:rsidRDefault="004D4549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4D4549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9C537D" w:rsidRPr="004A7FF4" w:rsidTr="00A131F9">
        <w:tc>
          <w:tcPr>
            <w:tcW w:w="5698" w:type="dxa"/>
          </w:tcPr>
          <w:p w:rsidR="009C537D" w:rsidRPr="004A7FF4" w:rsidRDefault="009C53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C537D" w:rsidRPr="004A7FF4" w:rsidRDefault="009C537D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9C537D" w:rsidRPr="004A7FF4" w:rsidTr="00A131F9">
        <w:tc>
          <w:tcPr>
            <w:tcW w:w="5698" w:type="dxa"/>
            <w:vAlign w:val="bottom"/>
          </w:tcPr>
          <w:p w:rsidR="009C537D" w:rsidRPr="004A7FF4" w:rsidRDefault="009C53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9C537D" w:rsidRPr="004A7FF4" w:rsidRDefault="009C53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C537D" w:rsidRPr="00C16F2F" w:rsidRDefault="00C16F2F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C16F2F" w:rsidRDefault="00C16F2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C16F2F" w:rsidRDefault="00C16F2F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16F2F" w:rsidRPr="009C537D" w:rsidRDefault="00C16F2F" w:rsidP="009C537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C16F2F" w:rsidRDefault="00C16F2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16F2F" w:rsidRPr="009C537D" w:rsidRDefault="00C16F2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16F2F" w:rsidRPr="00C16F2F" w:rsidRDefault="00C16F2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16F2F" w:rsidRPr="009C537D" w:rsidRDefault="00C16F2F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16F2F" w:rsidRPr="00C16F2F" w:rsidRDefault="00C16F2F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4D4549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7154,5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4A7FF4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16F2F" w:rsidRPr="004A7FF4" w:rsidTr="00A131F9">
        <w:tc>
          <w:tcPr>
            <w:tcW w:w="5698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4D4549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4D4549" w:rsidRPr="004A7FF4" w:rsidTr="00A131F9">
        <w:tc>
          <w:tcPr>
            <w:tcW w:w="5698" w:type="dxa"/>
          </w:tcPr>
          <w:p w:rsidR="004D4549" w:rsidRPr="004A7FF4" w:rsidRDefault="004D4549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D4549" w:rsidRPr="004A7FF4" w:rsidRDefault="004D4549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4D4549" w:rsidRPr="004A7FF4" w:rsidRDefault="004D4549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D4549" w:rsidRPr="004A7FF4" w:rsidRDefault="004D4549" w:rsidP="004D454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B8019B" w:rsidRDefault="00C16F2F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6F39A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16F2F" w:rsidRPr="004A7FF4" w:rsidTr="00A131F9"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16F2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4D4549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36078,5</w:t>
            </w:r>
          </w:p>
        </w:tc>
      </w:tr>
      <w:tr w:rsidR="00C16F2F" w:rsidRPr="004A7FF4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4D4549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28139,2</w:t>
            </w:r>
          </w:p>
        </w:tc>
      </w:tr>
      <w:tr w:rsidR="00C16F2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4D4549" w:rsidP="00707F29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28139,2</w:t>
            </w:r>
          </w:p>
        </w:tc>
      </w:tr>
      <w:tr w:rsidR="00C16F2F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16F2F" w:rsidRPr="004A7FF4" w:rsidTr="00A131F9">
        <w:trPr>
          <w:cantSplit/>
          <w:trHeight w:val="20"/>
        </w:trPr>
        <w:tc>
          <w:tcPr>
            <w:tcW w:w="5698" w:type="dxa"/>
          </w:tcPr>
          <w:p w:rsidR="00C16F2F" w:rsidRPr="004A7FF4" w:rsidRDefault="00C16F2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16F2F" w:rsidRPr="004A7FF4" w:rsidTr="00A131F9">
        <w:trPr>
          <w:cantSplit/>
          <w:trHeight w:val="20"/>
        </w:trPr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16F2F" w:rsidRPr="004A7FF4" w:rsidRDefault="00C16F2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C16F2F" w:rsidRPr="004A7FF4" w:rsidRDefault="00C16F2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C16F2F" w:rsidRPr="004A7FF4" w:rsidRDefault="00C16F2F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16F2F" w:rsidRPr="004A7FF4" w:rsidRDefault="004D4549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D11F43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</w:tcPr>
          <w:p w:rsidR="00C16F2F" w:rsidRPr="004A7FF4" w:rsidRDefault="00C16F2F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16F2F" w:rsidRPr="004A7FF4" w:rsidRDefault="004D4549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D11F43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</w:tcPr>
          <w:p w:rsidR="00C16F2F" w:rsidRPr="004A7FF4" w:rsidRDefault="00C16F2F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C16F2F" w:rsidRPr="004A7FF4" w:rsidRDefault="004D4549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center"/>
          </w:tcPr>
          <w:p w:rsidR="00C16F2F" w:rsidRPr="004A7FF4" w:rsidRDefault="004D4549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C16F2F" w:rsidRPr="004A7FF4" w:rsidTr="00507AF4">
        <w:trPr>
          <w:cantSplit/>
          <w:trHeight w:val="20"/>
        </w:trPr>
        <w:tc>
          <w:tcPr>
            <w:tcW w:w="5698" w:type="dxa"/>
            <w:vAlign w:val="bottom"/>
          </w:tcPr>
          <w:p w:rsidR="00C16F2F" w:rsidRPr="004A7FF4" w:rsidRDefault="00C16F2F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16F2F" w:rsidRPr="004A7FF4" w:rsidRDefault="00C16F2F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center"/>
          </w:tcPr>
          <w:p w:rsidR="00C16F2F" w:rsidRPr="004A7FF4" w:rsidRDefault="004D4549" w:rsidP="00507AF4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DE0015" w:rsidRPr="004A7FF4" w:rsidTr="006F39A9">
        <w:trPr>
          <w:cantSplit/>
          <w:trHeight w:val="20"/>
        </w:trPr>
        <w:tc>
          <w:tcPr>
            <w:tcW w:w="5698" w:type="dxa"/>
          </w:tcPr>
          <w:p w:rsidR="00DE0015" w:rsidRPr="00DE0015" w:rsidRDefault="00DE0015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507AF4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507AF4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D11F43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507AF4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D11F43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DE0015" w:rsidRPr="004A7FF4" w:rsidTr="006F39A9">
        <w:trPr>
          <w:cantSplit/>
          <w:trHeight w:val="20"/>
        </w:trPr>
        <w:tc>
          <w:tcPr>
            <w:tcW w:w="5698" w:type="dxa"/>
          </w:tcPr>
          <w:p w:rsidR="00DE0015" w:rsidRPr="00DE0015" w:rsidRDefault="00DE0015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C16F2F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DE0015" w:rsidRPr="004A7FF4" w:rsidTr="006F39A9">
        <w:trPr>
          <w:cantSplit/>
          <w:trHeight w:val="20"/>
        </w:trPr>
        <w:tc>
          <w:tcPr>
            <w:tcW w:w="5698" w:type="dxa"/>
          </w:tcPr>
          <w:p w:rsidR="00DE0015" w:rsidRPr="00DE0015" w:rsidRDefault="00DE0015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B701AC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B701AC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B701AC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DE0015" w:rsidRPr="004A7FF4" w:rsidTr="006F39A9">
        <w:trPr>
          <w:cantSplit/>
          <w:trHeight w:val="20"/>
        </w:trPr>
        <w:tc>
          <w:tcPr>
            <w:tcW w:w="5698" w:type="dxa"/>
          </w:tcPr>
          <w:p w:rsidR="00DE0015" w:rsidRPr="00DE0015" w:rsidRDefault="00DE0015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DE001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B701A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B701A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DE0015" w:rsidRDefault="00DE0015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B701AC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 w:rsidR="00507AF4"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507AF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</w:t>
            </w:r>
            <w:r w:rsidR="00507AF4">
              <w:rPr>
                <w:b/>
                <w:bCs/>
                <w:sz w:val="21"/>
                <w:szCs w:val="21"/>
              </w:rPr>
              <w:t>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DE0015" w:rsidRPr="004A7FF4" w:rsidRDefault="00230D53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22475,1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507AF4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7340,9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8F4D1E" w:rsidRDefault="008F4D1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1656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8F4D1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E0015" w:rsidRPr="008F4D1E" w:rsidRDefault="00DE0015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 w:rsidR="008F4D1E">
              <w:rPr>
                <w:sz w:val="21"/>
                <w:szCs w:val="21"/>
                <w:lang w:val="en-US"/>
              </w:rPr>
              <w:t>L</w:t>
            </w:r>
            <w:r w:rsidR="007171BC">
              <w:rPr>
                <w:sz w:val="21"/>
                <w:szCs w:val="21"/>
              </w:rPr>
              <w:t>4</w:t>
            </w:r>
            <w:r w:rsidR="008F4D1E"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8F4D1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8F4D1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8F4D1E" w:rsidRPr="004A7FF4" w:rsidRDefault="008F4D1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F4D1E" w:rsidRPr="008F4D1E" w:rsidRDefault="008F4D1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 w:rsidR="007171BC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8F4D1E" w:rsidRPr="004A7FF4" w:rsidRDefault="008F4D1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8F4D1E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8F4D1E" w:rsidRPr="004A7FF4" w:rsidRDefault="008F4D1E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F4D1E" w:rsidRPr="008F4D1E" w:rsidRDefault="008F4D1E" w:rsidP="007171BC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 w:rsidR="007171BC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89" w:type="dxa"/>
            <w:vAlign w:val="bottom"/>
          </w:tcPr>
          <w:p w:rsidR="008F4D1E" w:rsidRPr="004A7FF4" w:rsidRDefault="008F4D1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8F4D1E" w:rsidRPr="004A7FF4" w:rsidRDefault="008F4D1E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12269,4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12269,4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E0015" w:rsidRPr="004A7FF4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E0015" w:rsidRPr="004A7FF4" w:rsidTr="00A131F9">
        <w:trPr>
          <w:cantSplit/>
          <w:trHeight w:val="20"/>
        </w:trPr>
        <w:tc>
          <w:tcPr>
            <w:tcW w:w="5698" w:type="dxa"/>
          </w:tcPr>
          <w:p w:rsidR="00DE0015" w:rsidRPr="004A7FF4" w:rsidRDefault="00DE001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E0015" w:rsidRPr="004A7FF4" w:rsidRDefault="00DE001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DE0015" w:rsidRPr="004A7FF4" w:rsidRDefault="00DE001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E0015" w:rsidRPr="004A7FF4" w:rsidRDefault="00DE0015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507AF4" w:rsidRPr="004A7FF4" w:rsidTr="00A10090">
        <w:trPr>
          <w:cantSplit/>
          <w:trHeight w:val="20"/>
        </w:trPr>
        <w:tc>
          <w:tcPr>
            <w:tcW w:w="5698" w:type="dxa"/>
          </w:tcPr>
          <w:p w:rsidR="00507AF4" w:rsidRPr="00B8019B" w:rsidRDefault="00507AF4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507AF4" w:rsidRPr="004A7FF4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B8019B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07AF4" w:rsidRPr="00B8019B" w:rsidRDefault="00507AF4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6F39A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6F39A9">
        <w:trPr>
          <w:cantSplit/>
          <w:trHeight w:val="20"/>
        </w:trPr>
        <w:tc>
          <w:tcPr>
            <w:tcW w:w="5698" w:type="dxa"/>
          </w:tcPr>
          <w:p w:rsidR="00507AF4" w:rsidRPr="004A7FF4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07AF4" w:rsidRPr="004A7FF4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B8019B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07AF4" w:rsidRPr="00067835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B8019B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07AF4" w:rsidRPr="00067835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B8019B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07AF4" w:rsidRPr="00067835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B8019B" w:rsidRDefault="00507AF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07AF4" w:rsidRPr="00067835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07AF4" w:rsidRPr="00067835" w:rsidRDefault="00507AF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507AF4" w:rsidRPr="00B8019B" w:rsidRDefault="00507AF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507AF4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507AF4" w:rsidRPr="004A7FF4" w:rsidRDefault="00507AF4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07AF4" w:rsidRPr="004A7FF4" w:rsidRDefault="00507AF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07AF4" w:rsidRPr="004A7FF4" w:rsidRDefault="00507AF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07AF4" w:rsidRPr="004A7FF4" w:rsidRDefault="00507AF4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258954,1</w:t>
            </w:r>
          </w:p>
        </w:tc>
      </w:tr>
    </w:tbl>
    <w:p w:rsidR="00354725" w:rsidRPr="004A7FF4" w:rsidRDefault="00354725" w:rsidP="0033726F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4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</w:t>
      </w:r>
      <w:r w:rsidR="00920A29">
        <w:rPr>
          <w:sz w:val="21"/>
          <w:szCs w:val="21"/>
        </w:rPr>
        <w:t>5</w:t>
      </w:r>
      <w:r>
        <w:rPr>
          <w:sz w:val="21"/>
          <w:szCs w:val="21"/>
        </w:rPr>
        <w:t>.2018 №08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12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lastRenderedPageBreak/>
        <w:t xml:space="preserve"> и на плановый период 2019 и 2020 годов»                                                                                                      </w:t>
      </w:r>
      <w:r w:rsidR="00707F29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707F29">
      <w:pPr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A7FF4" w:rsidRDefault="00243546" w:rsidP="00707F29">
      <w:pPr>
        <w:pStyle w:val="a3"/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60"/>
        <w:gridCol w:w="659"/>
        <w:gridCol w:w="1041"/>
      </w:tblGrid>
      <w:tr w:rsidR="00426CE8" w:rsidRPr="004A7FF4" w:rsidTr="00426CE8">
        <w:trPr>
          <w:cantSplit/>
          <w:trHeight w:val="3175"/>
        </w:trPr>
        <w:tc>
          <w:tcPr>
            <w:tcW w:w="6804" w:type="dxa"/>
            <w:vAlign w:val="center"/>
          </w:tcPr>
          <w:p w:rsidR="00426CE8" w:rsidRPr="004A7FF4" w:rsidRDefault="00426CE8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426CE8" w:rsidRPr="004A7FF4" w:rsidRDefault="00426CE8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426CE8" w:rsidRPr="004A7FF4" w:rsidRDefault="00426CE8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426CE8" w:rsidRPr="004A7FF4" w:rsidRDefault="00426CE8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26CE8" w:rsidRPr="004A7FF4" w:rsidTr="00426CE8">
        <w:trPr>
          <w:tblHeader/>
        </w:trPr>
        <w:tc>
          <w:tcPr>
            <w:tcW w:w="6804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426CE8" w:rsidRPr="004A7FF4" w:rsidTr="00426CE8">
        <w:tc>
          <w:tcPr>
            <w:tcW w:w="6804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253079,4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23946,4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23666,4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23491,4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426CE8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426CE8" w:rsidRPr="004A7FF4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26CE8" w:rsidRPr="004A7FF4">
              <w:rPr>
                <w:b/>
                <w:bCs/>
                <w:color w:val="000000"/>
                <w:sz w:val="21"/>
                <w:szCs w:val="21"/>
              </w:rPr>
              <w:t>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15279,5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426CE8" w:rsidRPr="004A7FF4" w:rsidRDefault="00426CE8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B8019B" w:rsidRDefault="00426CE8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426CE8" w:rsidRPr="004A7FF4" w:rsidRDefault="002E5A14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426CE8" w:rsidRPr="004A7FF4" w:rsidTr="00426CE8">
        <w:tc>
          <w:tcPr>
            <w:tcW w:w="6804" w:type="dxa"/>
          </w:tcPr>
          <w:p w:rsidR="00426CE8" w:rsidRPr="004A7FF4" w:rsidRDefault="00426CE8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426CE8" w:rsidRPr="004A7FF4" w:rsidRDefault="00426CE8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426CE8" w:rsidRPr="004A7FF4" w:rsidRDefault="00426CE8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426CE8" w:rsidRPr="004A7FF4" w:rsidRDefault="002E5A14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E5A14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2E5A14" w:rsidRPr="002E5A14" w:rsidRDefault="002E5A14" w:rsidP="002E5A1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E5A1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E5A1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A131F9" w:rsidRDefault="002E5A14" w:rsidP="00365121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A131F9" w:rsidRDefault="002E5A14" w:rsidP="00365121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05 0 00 00000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E5A14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07 0 00 00000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067835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</w:t>
            </w:r>
            <w:r w:rsidRPr="00B8019B">
              <w:lastRenderedPageBreak/>
              <w:t>Смоленской области</w:t>
            </w:r>
          </w:p>
        </w:tc>
        <w:tc>
          <w:tcPr>
            <w:tcW w:w="1560" w:type="dxa"/>
            <w:vAlign w:val="bottom"/>
          </w:tcPr>
          <w:p w:rsidR="002E5A14" w:rsidRPr="00067835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07 3 03 20160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2E5A14" w:rsidRPr="00067835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2E5A14" w:rsidRPr="00067835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151822,1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6F39A9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4B62C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4B62C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6F39A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6F39A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B8019B" w:rsidRDefault="002E5A14" w:rsidP="0012624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12624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B8019B" w:rsidRDefault="002E5A14" w:rsidP="0012624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12624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12624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</w:t>
            </w:r>
            <w:r w:rsidRPr="004A7FF4">
              <w:rPr>
                <w:sz w:val="21"/>
                <w:szCs w:val="21"/>
              </w:rPr>
              <w:lastRenderedPageBreak/>
              <w:t>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C16F2F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C16F2F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C16F2F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C16F2F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60" w:type="dxa"/>
            <w:vAlign w:val="bottom"/>
          </w:tcPr>
          <w:p w:rsidR="002E5A14" w:rsidRPr="009C537D" w:rsidRDefault="002E5A14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C16F2F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9C537D" w:rsidRDefault="002E5A14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C16F2F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9C537D" w:rsidRDefault="002E5A14" w:rsidP="006F39A9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  <w:lang w:val="en-US"/>
              </w:rPr>
              <w:t>S0030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C16F2F" w:rsidRDefault="002E5A14" w:rsidP="006F39A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>
              <w:rPr>
                <w:b/>
                <w:bCs/>
                <w:color w:val="000000"/>
                <w:sz w:val="21"/>
                <w:szCs w:val="21"/>
              </w:rPr>
              <w:t>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01439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36083,5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D11F43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D11F43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DE0015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D11F4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D11F4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D11F43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F47D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19321,0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707F2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DE0015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DE0015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DE0015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DE0015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D11F4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D11F43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</w:t>
            </w:r>
            <w:r w:rsidRPr="004A7FF4">
              <w:rPr>
                <w:sz w:val="21"/>
                <w:szCs w:val="21"/>
              </w:rPr>
              <w:lastRenderedPageBreak/>
              <w:t>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09 6 01 00000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2E5A1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2E5A14" w:rsidRPr="004A7FF4" w:rsidTr="00426CE8">
        <w:tc>
          <w:tcPr>
            <w:tcW w:w="6804" w:type="dxa"/>
          </w:tcPr>
          <w:p w:rsidR="002E5A14" w:rsidRPr="004A7FF4" w:rsidRDefault="001035F5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2E5A14" w:rsidRPr="008F4D1E" w:rsidRDefault="002E5A14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2E5A14" w:rsidRPr="008F4D1E" w:rsidRDefault="002E5A14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2E5A14" w:rsidRPr="004A7FF4" w:rsidTr="00426CE8">
        <w:tc>
          <w:tcPr>
            <w:tcW w:w="6804" w:type="dxa"/>
            <w:vAlign w:val="bottom"/>
          </w:tcPr>
          <w:p w:rsidR="002E5A14" w:rsidRPr="004A7FF4" w:rsidRDefault="002E5A14" w:rsidP="006F39A9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2E5A14" w:rsidRPr="008F4D1E" w:rsidRDefault="002E5A14" w:rsidP="006F39A9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  <w:lang w:val="en-US"/>
              </w:rPr>
              <w:t>970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B8019B" w:rsidRDefault="002E5A14" w:rsidP="006F39A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9C537D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9C537D" w:rsidRDefault="002E5A14" w:rsidP="006F39A9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6F3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9C537D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2E5A14" w:rsidRPr="009C537D" w:rsidRDefault="002E5A14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9C537D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6F39A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6F39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9" w:type="dxa"/>
            <w:vAlign w:val="bottom"/>
          </w:tcPr>
          <w:p w:rsidR="002E5A14" w:rsidRPr="009C537D" w:rsidRDefault="002E5A14" w:rsidP="006F39A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9C537D" w:rsidRDefault="002E5A14" w:rsidP="006F39A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8E65D1" w:rsidRDefault="002E5A14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8E65D1" w:rsidRDefault="002E5A14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8E65D1" w:rsidRDefault="002E5A14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B8019B" w:rsidRDefault="002E5A14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B8019B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>13 Я 01 80840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B8019B" w:rsidRDefault="002E5A14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E34E2A" w:rsidRDefault="002E5A14" w:rsidP="004B62C5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B8019B" w:rsidRDefault="002E5A14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B8019B" w:rsidRDefault="002E5A14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8E65D1" w:rsidRDefault="002E5A14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2E5A14" w:rsidRPr="004A7FF4" w:rsidTr="00426CE8">
        <w:trPr>
          <w:trHeight w:val="30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5874,7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3847,7</w:t>
            </w:r>
          </w:p>
        </w:tc>
      </w:tr>
      <w:tr w:rsidR="002E5A14" w:rsidRPr="004A7FF4" w:rsidTr="00426CE8">
        <w:trPr>
          <w:trHeight w:val="368"/>
        </w:trPr>
        <w:tc>
          <w:tcPr>
            <w:tcW w:w="6804" w:type="dxa"/>
          </w:tcPr>
          <w:p w:rsidR="002E5A14" w:rsidRPr="004A7FF4" w:rsidRDefault="002E5A14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55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55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55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557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1161,1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F47D1F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1161,1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E5A14" w:rsidRPr="004A7FF4" w:rsidTr="00426CE8">
        <w:trPr>
          <w:trHeight w:val="267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E5A14" w:rsidRPr="004A7FF4" w:rsidTr="00426CE8">
        <w:trPr>
          <w:trHeight w:val="279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  <w:vAlign w:val="bottom"/>
          </w:tcPr>
          <w:p w:rsidR="002E5A14" w:rsidRPr="00B8019B" w:rsidRDefault="002E5A14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Default="002E5A14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B8019B" w:rsidRDefault="002E5A14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Default="002E5A14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B8019B" w:rsidRDefault="002E5A14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2E5A14" w:rsidRDefault="002E5A14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B8019B" w:rsidRDefault="002E5A14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2E5A14" w:rsidRPr="00B8019B" w:rsidRDefault="002E5A1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2E5A14" w:rsidRPr="00B8019B" w:rsidRDefault="002E5A14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2E5A14" w:rsidRDefault="002E5A14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2E5A14" w:rsidRPr="004A7FF4" w:rsidTr="00426CE8">
        <w:trPr>
          <w:cantSplit/>
          <w:trHeight w:val="20"/>
        </w:trPr>
        <w:tc>
          <w:tcPr>
            <w:tcW w:w="6804" w:type="dxa"/>
          </w:tcPr>
          <w:p w:rsidR="002E5A14" w:rsidRPr="004A7FF4" w:rsidRDefault="002E5A1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2E5A14" w:rsidRPr="004A7FF4" w:rsidRDefault="002E5A14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2E5A14" w:rsidRPr="004A7FF4" w:rsidTr="00426CE8">
        <w:trPr>
          <w:cantSplit/>
          <w:trHeight w:val="232"/>
        </w:trPr>
        <w:tc>
          <w:tcPr>
            <w:tcW w:w="6804" w:type="dxa"/>
            <w:vAlign w:val="bottom"/>
          </w:tcPr>
          <w:p w:rsidR="002E5A14" w:rsidRPr="004A7FF4" w:rsidRDefault="002E5A14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2E5A14" w:rsidRPr="004A7FF4" w:rsidRDefault="002E5A14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2E5A14" w:rsidRPr="004A7FF4" w:rsidRDefault="002E5A14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2E5A14" w:rsidRPr="004A7FF4" w:rsidRDefault="006E5619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258954,1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5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</w:t>
      </w:r>
      <w:r w:rsidR="007B462D">
        <w:rPr>
          <w:sz w:val="21"/>
          <w:szCs w:val="21"/>
        </w:rPr>
        <w:t>5</w:t>
      </w:r>
      <w:r>
        <w:rPr>
          <w:sz w:val="21"/>
          <w:szCs w:val="21"/>
        </w:rPr>
        <w:t>.2018 №08</w:t>
      </w:r>
    </w:p>
    <w:p w:rsidR="00EF2178" w:rsidRPr="004A7FF4" w:rsidRDefault="00EF2178" w:rsidP="00EF2178">
      <w:pPr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14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 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0" w:history="1">
        <w:proofErr w:type="gramStart"/>
        <w:r w:rsidRPr="004A7FF4">
          <w:rPr>
            <w:b/>
            <w:sz w:val="21"/>
            <w:szCs w:val="21"/>
          </w:rPr>
          <w:t>структур</w:t>
        </w:r>
        <w:proofErr w:type="gramEnd"/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 2018 год  </w:t>
      </w:r>
      <w:r w:rsidRPr="004A7FF4">
        <w:rPr>
          <w:sz w:val="21"/>
          <w:szCs w:val="21"/>
        </w:rPr>
        <w:t xml:space="preserve">                         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A7FF4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A7FF4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A7FF4" w:rsidTr="00001A80">
        <w:trPr>
          <w:tblHeader/>
        </w:trPr>
        <w:tc>
          <w:tcPr>
            <w:tcW w:w="4798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A7FF4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Краснинская районная Дума муниципального 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3989,1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953DB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3063,0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42652,2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19947,8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16845,6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16845,6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16845,6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16845,6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01A80" w:rsidRPr="004A7FF4" w:rsidTr="00001A80">
        <w:trPr>
          <w:trHeight w:val="274"/>
        </w:trPr>
        <w:tc>
          <w:tcPr>
            <w:tcW w:w="4798" w:type="dxa"/>
          </w:tcPr>
          <w:p w:rsidR="00001A80" w:rsidRPr="0018101D" w:rsidRDefault="00001A80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8101D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18101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18101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rPr>
          <w:trHeight w:val="407"/>
        </w:trPr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rPr>
          <w:trHeight w:val="320"/>
        </w:trPr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1194,0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914,0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035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035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035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1035F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035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A131F9" w:rsidRDefault="00001A80" w:rsidP="00D81A35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A131F9" w:rsidRDefault="00001A80" w:rsidP="00D81A35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9724,2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E34E2A" w:rsidRDefault="00001A80" w:rsidP="00D81A35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B8019B" w:rsidRDefault="001035F5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B8019B" w:rsidRDefault="001035F5" w:rsidP="001035F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9C537D" w:rsidRDefault="001035F5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9C537D" w:rsidRDefault="001035F5" w:rsidP="001035F5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9C537D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035F5" w:rsidRPr="009C537D" w:rsidRDefault="001035F5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9C537D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1035F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1035F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1035F5" w:rsidRPr="009C537D" w:rsidRDefault="001035F5" w:rsidP="001035F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9C537D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перечисление взносов на капитальный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10676,8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Муниципальная программа «Обеспечение </w:t>
            </w:r>
            <w:r w:rsidRPr="004A7FF4">
              <w:rPr>
                <w:sz w:val="21"/>
                <w:szCs w:val="21"/>
              </w:rPr>
              <w:lastRenderedPageBreak/>
              <w:t>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1B0FB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1035F5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1035F5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035F5" w:rsidRPr="001035F5" w:rsidRDefault="001035F5" w:rsidP="001035F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035F5" w:rsidRPr="004A7FF4" w:rsidTr="00001A80">
        <w:trPr>
          <w:trHeight w:val="565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035F5" w:rsidRPr="004A7FF4" w:rsidTr="00001A80">
        <w:trPr>
          <w:trHeight w:val="93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4A7FF4" w:rsidRDefault="001035F5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035F5" w:rsidRPr="004A7FF4" w:rsidTr="00D81A35">
        <w:tc>
          <w:tcPr>
            <w:tcW w:w="4798" w:type="dxa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 xml:space="preserve">Расходы на обслуживание муниципального долга  муниципального образования «Краснинский </w:t>
            </w:r>
            <w:r w:rsidRPr="004A7FF4">
              <w:rPr>
                <w:sz w:val="21"/>
                <w:szCs w:val="21"/>
              </w:rPr>
              <w:lastRenderedPageBreak/>
              <w:t>район» Смоленской области»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143949,7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035F5" w:rsidRPr="004A7FF4" w:rsidTr="00001A80">
        <w:trPr>
          <w:trHeight w:val="279"/>
        </w:trPr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132031,4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1035F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27673,8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4A7FF4" w:rsidRDefault="001035F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1035F5" w:rsidRPr="004A7FF4" w:rsidTr="00001A80">
        <w:tc>
          <w:tcPr>
            <w:tcW w:w="4798" w:type="dxa"/>
            <w:vAlign w:val="bottom"/>
          </w:tcPr>
          <w:p w:rsidR="001035F5" w:rsidRPr="004A7FF4" w:rsidRDefault="001035F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4A7FF4" w:rsidRDefault="001035F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4A7FF4" w:rsidRDefault="001035F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035F5" w:rsidRPr="004A7FF4" w:rsidRDefault="001035F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1035F5" w:rsidRPr="004A7FF4" w:rsidTr="00001A80">
        <w:tc>
          <w:tcPr>
            <w:tcW w:w="4798" w:type="dxa"/>
          </w:tcPr>
          <w:p w:rsidR="001035F5" w:rsidRPr="00B8019B" w:rsidRDefault="001035F5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035F5" w:rsidRPr="004A7FF4" w:rsidTr="00D81A35">
        <w:tc>
          <w:tcPr>
            <w:tcW w:w="4798" w:type="dxa"/>
            <w:vAlign w:val="bottom"/>
          </w:tcPr>
          <w:p w:rsidR="001035F5" w:rsidRPr="00B8019B" w:rsidRDefault="001035F5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035F5" w:rsidRPr="004A7FF4" w:rsidTr="00D81A35">
        <w:tc>
          <w:tcPr>
            <w:tcW w:w="4798" w:type="dxa"/>
            <w:vAlign w:val="bottom"/>
          </w:tcPr>
          <w:p w:rsidR="001035F5" w:rsidRPr="00B8019B" w:rsidRDefault="001035F5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035F5" w:rsidRPr="004A7FF4" w:rsidRDefault="001035F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035F5" w:rsidRPr="00B8019B" w:rsidRDefault="001035F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035F5" w:rsidRPr="00B8019B" w:rsidRDefault="001035F5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1035F5" w:rsidRPr="00B8019B" w:rsidRDefault="001035F5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035F5" w:rsidRPr="004A7FF4" w:rsidRDefault="001035F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B8019B" w:rsidRDefault="00824894" w:rsidP="00421663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4894" w:rsidRPr="004A7FF4" w:rsidTr="00421663">
        <w:tc>
          <w:tcPr>
            <w:tcW w:w="4798" w:type="dxa"/>
            <w:vAlign w:val="bottom"/>
          </w:tcPr>
          <w:p w:rsidR="00824894" w:rsidRPr="00B8019B" w:rsidRDefault="00824894" w:rsidP="00421663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4894" w:rsidRPr="004A7FF4" w:rsidTr="00421663">
        <w:tc>
          <w:tcPr>
            <w:tcW w:w="4798" w:type="dxa"/>
            <w:vAlign w:val="bottom"/>
          </w:tcPr>
          <w:p w:rsidR="00824894" w:rsidRPr="00B8019B" w:rsidRDefault="00824894" w:rsidP="00421663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421663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42166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824894" w:rsidRPr="004A7FF4" w:rsidTr="00001A80">
        <w:trPr>
          <w:trHeight w:val="317"/>
        </w:trPr>
        <w:tc>
          <w:tcPr>
            <w:tcW w:w="4798" w:type="dxa"/>
            <w:vAlign w:val="bottom"/>
          </w:tcPr>
          <w:p w:rsidR="00824894" w:rsidRPr="004A7FF4" w:rsidRDefault="00824894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91438,8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B8019B" w:rsidRDefault="00824894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824894" w:rsidRPr="004A7FF4" w:rsidTr="00D81A35">
        <w:tc>
          <w:tcPr>
            <w:tcW w:w="4798" w:type="dxa"/>
            <w:vAlign w:val="bottom"/>
          </w:tcPr>
          <w:p w:rsidR="00824894" w:rsidRPr="00B8019B" w:rsidRDefault="00824894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824894" w:rsidRPr="004A7FF4" w:rsidTr="00D81A35">
        <w:tc>
          <w:tcPr>
            <w:tcW w:w="4798" w:type="dxa"/>
            <w:vAlign w:val="bottom"/>
          </w:tcPr>
          <w:p w:rsidR="00824894" w:rsidRPr="00B8019B" w:rsidRDefault="00824894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B8019B" w:rsidRDefault="00824894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824894" w:rsidRPr="00B8019B" w:rsidRDefault="00824894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648,7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627,7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824894" w:rsidRDefault="00824894" w:rsidP="00421663">
            <w:pPr>
              <w:jc w:val="both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824894" w:rsidRPr="00824894" w:rsidRDefault="00824894" w:rsidP="0020763D">
            <w:pPr>
              <w:jc w:val="center"/>
              <w:rPr>
                <w:color w:val="000000"/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824894" w:rsidRPr="004A7FF4" w:rsidTr="00421663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824894" w:rsidRPr="00824894" w:rsidRDefault="00824894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4894">
              <w:rPr>
                <w:color w:val="000000"/>
                <w:sz w:val="22"/>
                <w:szCs w:val="22"/>
              </w:rPr>
              <w:t>S0030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824894" w:rsidRPr="004A7FF4" w:rsidTr="00421663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824894" w:rsidRPr="00824894" w:rsidRDefault="00824894">
            <w:pPr>
              <w:rPr>
                <w:sz w:val="22"/>
                <w:szCs w:val="22"/>
              </w:rPr>
            </w:pPr>
            <w:r w:rsidRPr="00824894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42166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6836,2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24894" w:rsidRPr="004A7FF4" w:rsidTr="00001A80">
        <w:tc>
          <w:tcPr>
            <w:tcW w:w="4798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</w:t>
            </w:r>
            <w:r w:rsidRPr="004A7FF4">
              <w:rPr>
                <w:sz w:val="21"/>
                <w:szCs w:val="21"/>
              </w:rPr>
              <w:lastRenderedPageBreak/>
              <w:t>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24894" w:rsidRPr="004A7FF4" w:rsidTr="00001A80">
        <w:tc>
          <w:tcPr>
            <w:tcW w:w="4798" w:type="dxa"/>
          </w:tcPr>
          <w:p w:rsidR="00824894" w:rsidRPr="004A7FF4" w:rsidRDefault="0082489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24894" w:rsidRPr="004A7FF4" w:rsidRDefault="0082489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824894" w:rsidRPr="004A7FF4" w:rsidRDefault="0082489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824894" w:rsidRPr="004A7FF4" w:rsidRDefault="0082489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24894" w:rsidRPr="004A7FF4" w:rsidRDefault="00824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B8019B" w:rsidRDefault="00FB11C6" w:rsidP="0042166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42166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42166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42166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08 1 01 20320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42166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42166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FB11C6" w:rsidRPr="004A7FF4" w:rsidTr="00001A80"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</w:tr>
      <w:tr w:rsidR="00FB11C6" w:rsidRPr="004A7FF4" w:rsidTr="00001A80"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B11C6" w:rsidRPr="004A7FF4" w:rsidTr="00001A80"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B11C6" w:rsidRPr="004A7FF4" w:rsidTr="00001A80"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6113,4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38295,9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1912,4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36078,5</w:t>
            </w:r>
          </w:p>
        </w:tc>
      </w:tr>
      <w:tr w:rsidR="00FB11C6" w:rsidRPr="004A7FF4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28139,2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28139,2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FB11C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0C7FCE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3B39CE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0C7FCE" w:rsidP="003B39CE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3B39CE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</w:tcPr>
          <w:p w:rsidR="00FB11C6" w:rsidRPr="004A7FF4" w:rsidRDefault="00FB11C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11C6" w:rsidRPr="004A7FF4" w:rsidRDefault="000C7FC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11C6" w:rsidRPr="004A7FF4" w:rsidRDefault="000C7FC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FB11C6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FB11C6" w:rsidRPr="004A7FF4" w:rsidRDefault="00FB11C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B11C6" w:rsidRPr="004A7FF4" w:rsidRDefault="00FB11C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11C6" w:rsidRPr="004A7FF4" w:rsidRDefault="000C7FCE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C7FCE" w:rsidRPr="004A7FF4" w:rsidTr="0038373C">
        <w:trPr>
          <w:cantSplit/>
          <w:trHeight w:val="20"/>
        </w:trPr>
        <w:tc>
          <w:tcPr>
            <w:tcW w:w="4798" w:type="dxa"/>
          </w:tcPr>
          <w:p w:rsidR="000C7FCE" w:rsidRPr="00DE0015" w:rsidRDefault="000C7FC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3B39C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3B39C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4A7FF4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3B39C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3B39CE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3B39CE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C7FCE" w:rsidRPr="004A7FF4" w:rsidTr="0038373C">
        <w:trPr>
          <w:cantSplit/>
          <w:trHeight w:val="20"/>
        </w:trPr>
        <w:tc>
          <w:tcPr>
            <w:tcW w:w="4798" w:type="dxa"/>
          </w:tcPr>
          <w:p w:rsidR="000C7FCE" w:rsidRPr="00DE0015" w:rsidRDefault="000C7FC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75,0</w:t>
            </w:r>
          </w:p>
        </w:tc>
      </w:tr>
      <w:tr w:rsidR="000C7FCE" w:rsidRPr="004A7FF4" w:rsidTr="0038373C">
        <w:trPr>
          <w:cantSplit/>
          <w:trHeight w:val="20"/>
        </w:trPr>
        <w:tc>
          <w:tcPr>
            <w:tcW w:w="4798" w:type="dxa"/>
          </w:tcPr>
          <w:p w:rsidR="000C7FCE" w:rsidRPr="00DE0015" w:rsidRDefault="000C7FC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4670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1404,1</w:t>
            </w:r>
          </w:p>
        </w:tc>
      </w:tr>
      <w:tr w:rsidR="000C7FCE" w:rsidRPr="004A7FF4" w:rsidTr="0038373C">
        <w:trPr>
          <w:cantSplit/>
          <w:trHeight w:val="20"/>
        </w:trPr>
        <w:tc>
          <w:tcPr>
            <w:tcW w:w="4798" w:type="dxa"/>
          </w:tcPr>
          <w:p w:rsidR="000C7FCE" w:rsidRPr="00DE0015" w:rsidRDefault="000C7FCE" w:rsidP="0038373C">
            <w:pPr>
              <w:jc w:val="both"/>
              <w:rPr>
                <w:color w:val="000000"/>
                <w:sz w:val="22"/>
                <w:szCs w:val="22"/>
              </w:rPr>
            </w:pPr>
            <w:r w:rsidRPr="00DE0015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3B39C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3B39C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DE0015" w:rsidRDefault="000C7FCE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color w:val="000000"/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3837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3B39C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  <w:r w:rsidR="003B39C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C7FCE" w:rsidRPr="004A7FF4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C7FCE" w:rsidRPr="004A7FF4" w:rsidTr="00001A80">
        <w:trPr>
          <w:cantSplit/>
          <w:trHeight w:val="20"/>
        </w:trPr>
        <w:tc>
          <w:tcPr>
            <w:tcW w:w="4798" w:type="dxa"/>
          </w:tcPr>
          <w:p w:rsidR="000C7FCE" w:rsidRPr="004A7FF4" w:rsidRDefault="000C7FC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C7FCE" w:rsidRPr="004A7FF4" w:rsidRDefault="000C7FCE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C7FCE" w:rsidRPr="004A7FF4" w:rsidRDefault="000C7FCE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C7FCE" w:rsidRPr="004A7FF4" w:rsidRDefault="000C7FCE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0305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3B39CE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27232,5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3B39CE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03051A" w:rsidRPr="004A7FF4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B8019B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3051A" w:rsidRPr="00B8019B" w:rsidRDefault="0003051A" w:rsidP="0038373C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38373C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8373C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38373C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B8019B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3051A" w:rsidRPr="00067835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B8019B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3051A" w:rsidRPr="00067835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B8019B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3051A" w:rsidRPr="00067835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B8019B" w:rsidRDefault="0003051A" w:rsidP="0038373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38373C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3051A" w:rsidRPr="00067835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3051A" w:rsidRPr="00067835" w:rsidRDefault="0003051A" w:rsidP="003837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03051A" w:rsidRPr="00B8019B" w:rsidRDefault="0003051A" w:rsidP="0038373C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38373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</w:tcPr>
          <w:p w:rsidR="0003051A" w:rsidRPr="004A7FF4" w:rsidRDefault="0003051A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03051A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03051A" w:rsidRPr="004A7FF4" w:rsidRDefault="0003051A" w:rsidP="0033726F">
            <w:pPr>
              <w:pStyle w:val="11"/>
              <w:rPr>
                <w:sz w:val="21"/>
                <w:szCs w:val="21"/>
              </w:rPr>
            </w:pPr>
          </w:p>
          <w:p w:rsidR="0003051A" w:rsidRPr="004A7FF4" w:rsidRDefault="0003051A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3051A" w:rsidRPr="004A7FF4" w:rsidRDefault="0003051A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3051A" w:rsidRPr="004A7FF4" w:rsidRDefault="0003051A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3051A" w:rsidRPr="004A7FF4" w:rsidRDefault="0003051A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258954,1</w:t>
            </w:r>
          </w:p>
        </w:tc>
      </w:tr>
    </w:tbl>
    <w:p w:rsidR="00F12491" w:rsidRPr="004A7FF4" w:rsidRDefault="00F12491" w:rsidP="00F12491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6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</w:t>
      </w:r>
      <w:r w:rsidR="007B462D">
        <w:rPr>
          <w:sz w:val="21"/>
          <w:szCs w:val="21"/>
        </w:rPr>
        <w:t>5</w:t>
      </w:r>
      <w:r>
        <w:rPr>
          <w:sz w:val="21"/>
          <w:szCs w:val="21"/>
        </w:rPr>
        <w:t>.2018 №08</w:t>
      </w:r>
    </w:p>
    <w:p w:rsidR="00F30322" w:rsidRDefault="00F30322" w:rsidP="00243546">
      <w:pPr>
        <w:jc w:val="right"/>
        <w:rPr>
          <w:sz w:val="21"/>
          <w:szCs w:val="21"/>
        </w:rPr>
      </w:pPr>
    </w:p>
    <w:p w:rsidR="00243546" w:rsidRPr="004A7FF4" w:rsidRDefault="00E50982" w:rsidP="0024354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</w:t>
      </w:r>
      <w:r w:rsidR="00243546" w:rsidRPr="004A7FF4">
        <w:rPr>
          <w:sz w:val="21"/>
          <w:szCs w:val="21"/>
        </w:rPr>
        <w:t>16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D56C95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A7FF4" w:rsidTr="0020763D">
        <w:trPr>
          <w:cantSplit/>
          <w:trHeight w:val="3639"/>
        </w:trPr>
        <w:tc>
          <w:tcPr>
            <w:tcW w:w="4860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20763D">
        <w:trPr>
          <w:tblHeader/>
        </w:trPr>
        <w:tc>
          <w:tcPr>
            <w:tcW w:w="486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A7FF4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253079,4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A7FF4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23946,4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образованием «Краснинский район» Смоленской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области»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01 1 00 00000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23666,4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23491,4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19284,6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16449,9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03051A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12792,3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B8019B" w:rsidRDefault="00D81A35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</w:t>
            </w:r>
            <w:r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38373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667,8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71,2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38373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38373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91407F" w:rsidRDefault="00D81A35" w:rsidP="00D81A35">
            <w:pPr>
              <w:jc w:val="both"/>
              <w:rPr>
                <w:bCs/>
                <w:color w:val="000000"/>
              </w:rPr>
            </w:pPr>
            <w:r w:rsidRPr="008B63BC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91407F" w:rsidRDefault="00D81A35" w:rsidP="00D81A35">
            <w:pPr>
              <w:jc w:val="both"/>
              <w:rPr>
                <w:color w:val="000000"/>
              </w:rPr>
            </w:pPr>
            <w:r w:rsidRPr="0091407F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203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38373C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Отдел образования Администрации </w:t>
            </w:r>
            <w:r w:rsidRPr="004A7FF4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8373C" w:rsidRPr="004A7FF4" w:rsidTr="00D81A35">
        <w:tc>
          <w:tcPr>
            <w:tcW w:w="4860" w:type="dxa"/>
          </w:tcPr>
          <w:p w:rsidR="0038373C" w:rsidRPr="004A7FF4" w:rsidRDefault="0038373C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38373C" w:rsidRPr="004A7FF4" w:rsidTr="00D81A35">
        <w:tc>
          <w:tcPr>
            <w:tcW w:w="4860" w:type="dxa"/>
          </w:tcPr>
          <w:p w:rsidR="0038373C" w:rsidRPr="004A7FF4" w:rsidRDefault="0038373C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D81A35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38373C" w:rsidRPr="004A7FF4" w:rsidTr="00A8008F">
        <w:tc>
          <w:tcPr>
            <w:tcW w:w="4860" w:type="dxa"/>
          </w:tcPr>
          <w:p w:rsidR="0038373C" w:rsidRPr="004A7FF4" w:rsidRDefault="0038373C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A8008F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27283,7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22258,0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Дотации на выравнивание бюджетной обеспеченности субъектов Российской Федерации </w:t>
            </w:r>
            <w:r w:rsidRPr="004A7FF4">
              <w:rPr>
                <w:sz w:val="21"/>
                <w:szCs w:val="21"/>
              </w:rPr>
              <w:lastRenderedPageBreak/>
              <w:t>и муниципальных образований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8E041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38373C" w:rsidRPr="004A7FF4" w:rsidTr="0020763D">
        <w:tc>
          <w:tcPr>
            <w:tcW w:w="4860" w:type="dxa"/>
            <w:vAlign w:val="bottom"/>
          </w:tcPr>
          <w:p w:rsidR="0038373C" w:rsidRPr="004A7FF4" w:rsidRDefault="0038373C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8373C" w:rsidRPr="004A7FF4" w:rsidRDefault="0038373C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38373C" w:rsidRPr="004A7FF4" w:rsidRDefault="0038373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8373C" w:rsidRPr="004A7FF4" w:rsidRDefault="0038373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38373C" w:rsidRPr="004A7FF4" w:rsidRDefault="0038373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B8019B" w:rsidRDefault="00C03B48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C03B48" w:rsidRPr="008E041C" w:rsidRDefault="00C03B48" w:rsidP="008E041C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B8019B" w:rsidRDefault="00C03B48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«Краснинский район» Смоленской области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</w:tcPr>
          <w:p w:rsidR="00C03B48" w:rsidRPr="004A7FF4" w:rsidRDefault="00C03B48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4A7FF4" w:rsidRDefault="00C03B48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B8019B" w:rsidRDefault="00C03B48" w:rsidP="006B22B3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4A7FF4" w:rsidRDefault="00C03B48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6B22B3">
        <w:tc>
          <w:tcPr>
            <w:tcW w:w="4860" w:type="dxa"/>
            <w:vAlign w:val="bottom"/>
          </w:tcPr>
          <w:p w:rsidR="00C03B48" w:rsidRPr="004A7FF4" w:rsidRDefault="00C03B48" w:rsidP="006B22B3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</w:tcPr>
          <w:p w:rsidR="00C03B48" w:rsidRPr="008E041C" w:rsidRDefault="00C03B48" w:rsidP="006B22B3">
            <w:pPr>
              <w:rPr>
                <w:color w:val="000000"/>
                <w:sz w:val="22"/>
                <w:szCs w:val="22"/>
              </w:rPr>
            </w:pPr>
            <w:r w:rsidRPr="008E041C">
              <w:rPr>
                <w:color w:val="000000"/>
                <w:sz w:val="22"/>
                <w:szCs w:val="22"/>
              </w:rPr>
              <w:t>07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41C">
              <w:rPr>
                <w:color w:val="000000"/>
                <w:sz w:val="22"/>
                <w:szCs w:val="22"/>
              </w:rPr>
              <w:t>20160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6B22B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C03B48" w:rsidRDefault="00C03B48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594,5</w:t>
            </w:r>
          </w:p>
        </w:tc>
      </w:tr>
      <w:tr w:rsidR="00C03B48" w:rsidRPr="004A7FF4" w:rsidTr="0020763D">
        <w:tc>
          <w:tcPr>
            <w:tcW w:w="4860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27593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151822,1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27593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27593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6811,2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03B48" w:rsidRPr="004A7FF4" w:rsidTr="0020763D">
        <w:tc>
          <w:tcPr>
            <w:tcW w:w="4860" w:type="dxa"/>
            <w:vAlign w:val="bottom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03B48" w:rsidRPr="004A7FF4" w:rsidTr="0020763D">
        <w:tc>
          <w:tcPr>
            <w:tcW w:w="4860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03B48" w:rsidRPr="004A7FF4" w:rsidTr="0020763D">
        <w:tc>
          <w:tcPr>
            <w:tcW w:w="4860" w:type="dxa"/>
            <w:vAlign w:val="bottom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03B48" w:rsidRPr="004A7FF4" w:rsidTr="0020763D">
        <w:tc>
          <w:tcPr>
            <w:tcW w:w="4860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03B48" w:rsidRPr="004A7FF4" w:rsidTr="0020763D">
        <w:tc>
          <w:tcPr>
            <w:tcW w:w="4860" w:type="dxa"/>
          </w:tcPr>
          <w:p w:rsidR="00C03B48" w:rsidRPr="004A7FF4" w:rsidRDefault="00C03B4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3B48" w:rsidRPr="004A7FF4" w:rsidRDefault="00C03B4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3B48" w:rsidRPr="004A7FF4" w:rsidRDefault="00C03B4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3B48" w:rsidRPr="004A7FF4" w:rsidRDefault="00C03B4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C06E7D" w:rsidRPr="004A7FF4" w:rsidTr="006B22B3">
        <w:tc>
          <w:tcPr>
            <w:tcW w:w="4860" w:type="dxa"/>
          </w:tcPr>
          <w:p w:rsidR="00C06E7D" w:rsidRPr="00B8019B" w:rsidRDefault="00C06E7D" w:rsidP="006B22B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C03B48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Отдел образования Администрации муниципального образования «Краснинский </w:t>
            </w:r>
            <w:r w:rsidRPr="004A7FF4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08 1 01 </w:t>
            </w:r>
            <w:r>
              <w:rPr>
                <w:color w:val="000000"/>
                <w:sz w:val="21"/>
                <w:szCs w:val="21"/>
              </w:rPr>
              <w:t>20320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29006,9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B8019B" w:rsidRDefault="00C06E7D" w:rsidP="00A8008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4B3334">
        <w:trPr>
          <w:trHeight w:val="287"/>
        </w:trPr>
        <w:tc>
          <w:tcPr>
            <w:tcW w:w="4860" w:type="dxa"/>
          </w:tcPr>
          <w:p w:rsidR="00C06E7D" w:rsidRPr="00B8019B" w:rsidRDefault="00C06E7D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91407F" w:rsidRDefault="00C06E7D" w:rsidP="006B22B3">
            <w:pPr>
              <w:jc w:val="both"/>
              <w:rPr>
                <w:color w:val="000000"/>
              </w:rPr>
            </w:pPr>
            <w:r w:rsidRPr="001B0FB0"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C06E7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Отдел образования Администрации </w:t>
            </w:r>
            <w:r w:rsidRPr="004A7FF4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6B22B3">
        <w:tc>
          <w:tcPr>
            <w:tcW w:w="4860" w:type="dxa"/>
            <w:vAlign w:val="bottom"/>
          </w:tcPr>
          <w:p w:rsidR="00C06E7D" w:rsidRPr="004A7FF4" w:rsidRDefault="00C06E7D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6B22B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08 2 01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C06E7D" w:rsidRPr="00196958" w:rsidRDefault="00C06E7D" w:rsidP="0012624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9759,9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91413,8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196958" w:rsidRDefault="00C06E7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196958" w:rsidRDefault="00C06E7D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196958" w:rsidRDefault="00C06E7D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A8008F">
            <w:pPr>
              <w:rPr>
                <w:color w:val="000000"/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196958" w:rsidRDefault="00C06E7D" w:rsidP="00A8008F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 xml:space="preserve">Отдел образования Администрации муниципального образования «Краснинский район» Смоленской </w:t>
            </w:r>
            <w:r w:rsidRPr="00196958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B8019B" w:rsidRDefault="00C06E7D" w:rsidP="00A8008F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A8008F">
        <w:tc>
          <w:tcPr>
            <w:tcW w:w="4860" w:type="dxa"/>
            <w:vAlign w:val="bottom"/>
          </w:tcPr>
          <w:p w:rsidR="00C06E7D" w:rsidRPr="00B8019B" w:rsidRDefault="00C06E7D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B8019B" w:rsidRDefault="00C06E7D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72416,2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0E1896">
        <w:tc>
          <w:tcPr>
            <w:tcW w:w="4860" w:type="dxa"/>
          </w:tcPr>
          <w:p w:rsidR="000E1896" w:rsidRPr="000E1896" w:rsidRDefault="000E1896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>08601S0030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477,7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F752F1">
        <w:tc>
          <w:tcPr>
            <w:tcW w:w="4860" w:type="dxa"/>
            <w:vAlign w:val="bottom"/>
          </w:tcPr>
          <w:p w:rsidR="00C06E7D" w:rsidRPr="004A7FF4" w:rsidRDefault="00C06E7D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F752F1">
        <w:tc>
          <w:tcPr>
            <w:tcW w:w="4860" w:type="dxa"/>
            <w:vAlign w:val="bottom"/>
          </w:tcPr>
          <w:p w:rsidR="00C06E7D" w:rsidRPr="004A7FF4" w:rsidRDefault="00C06E7D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F752F1">
        <w:tc>
          <w:tcPr>
            <w:tcW w:w="4860" w:type="dxa"/>
            <w:vAlign w:val="bottom"/>
          </w:tcPr>
          <w:p w:rsidR="00C06E7D" w:rsidRPr="004A7FF4" w:rsidRDefault="00C06E7D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36083,5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794,1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C06E7D" w:rsidRPr="004A7FF4" w:rsidRDefault="00C06E7D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C06E7D" w:rsidRPr="004A7FF4" w:rsidTr="0020763D">
        <w:tc>
          <w:tcPr>
            <w:tcW w:w="4860" w:type="dxa"/>
            <w:vAlign w:val="bottom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0E1896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27593D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 «Развитие библиотечного </w:t>
            </w:r>
            <w:r w:rsidRPr="004A7FF4">
              <w:rPr>
                <w:sz w:val="21"/>
                <w:szCs w:val="21"/>
              </w:rPr>
              <w:lastRenderedPageBreak/>
              <w:t>обслуживания»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09 3 01 00000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0E1896" w:rsidP="0027593D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732</w:t>
            </w:r>
            <w:r w:rsidR="0027593D">
              <w:rPr>
                <w:b/>
                <w:bCs/>
                <w:sz w:val="21"/>
                <w:szCs w:val="21"/>
              </w:rPr>
              <w:t>2</w:t>
            </w:r>
            <w:r>
              <w:rPr>
                <w:b/>
                <w:bCs/>
                <w:sz w:val="21"/>
                <w:szCs w:val="21"/>
              </w:rPr>
              <w:t>,9</w:t>
            </w:r>
          </w:p>
        </w:tc>
      </w:tr>
      <w:tr w:rsidR="00C06E7D" w:rsidRPr="004A7FF4" w:rsidTr="0020763D">
        <w:tc>
          <w:tcPr>
            <w:tcW w:w="4860" w:type="dxa"/>
          </w:tcPr>
          <w:p w:rsidR="00C06E7D" w:rsidRPr="004A7FF4" w:rsidRDefault="00C06E7D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C06E7D" w:rsidRPr="004A7FF4" w:rsidRDefault="00C06E7D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C06E7D" w:rsidRPr="004A7FF4" w:rsidRDefault="00C06E7D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06E7D" w:rsidRPr="004A7FF4" w:rsidRDefault="00C06E7D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C06E7D" w:rsidRPr="004A7FF4" w:rsidRDefault="000E1896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7211,3</w:t>
            </w:r>
          </w:p>
        </w:tc>
      </w:tr>
      <w:tr w:rsidR="000E1896" w:rsidRPr="004A7FF4" w:rsidTr="000E1896">
        <w:tc>
          <w:tcPr>
            <w:tcW w:w="4860" w:type="dxa"/>
          </w:tcPr>
          <w:p w:rsidR="000E1896" w:rsidRPr="00F33019" w:rsidRDefault="000E1896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0E1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1896">
              <w:rPr>
                <w:b/>
                <w:color w:val="000000"/>
                <w:sz w:val="22"/>
                <w:szCs w:val="22"/>
              </w:rPr>
              <w:t>09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E1896">
              <w:rPr>
                <w:b/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6B22B3">
        <w:tc>
          <w:tcPr>
            <w:tcW w:w="4860" w:type="dxa"/>
          </w:tcPr>
          <w:p w:rsidR="000E1896" w:rsidRPr="004A7FF4" w:rsidRDefault="000E1896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E1896" w:rsidRPr="000E1896" w:rsidRDefault="000E1896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0E1896">
              <w:rPr>
                <w:color w:val="000000"/>
                <w:sz w:val="22"/>
                <w:szCs w:val="22"/>
              </w:rPr>
              <w:t xml:space="preserve">09 3 01 </w:t>
            </w:r>
            <w:r w:rsidRPr="000E1896">
              <w:rPr>
                <w:color w:val="000000"/>
                <w:sz w:val="22"/>
                <w:szCs w:val="22"/>
                <w:lang w:val="en-US"/>
              </w:rPr>
              <w:t>L</w:t>
            </w:r>
            <w:r w:rsidRPr="000E1896">
              <w:rPr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 w:rsidR="0027593D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,6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27593D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27593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1932</w:t>
            </w:r>
            <w:r w:rsidR="0027593D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,0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045AF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E1896" w:rsidRPr="004A7FF4" w:rsidTr="0020763D">
        <w:tc>
          <w:tcPr>
            <w:tcW w:w="4860" w:type="dxa"/>
          </w:tcPr>
          <w:p w:rsidR="000E1896" w:rsidRPr="004A7FF4" w:rsidRDefault="000E189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0E1896" w:rsidRPr="004A7FF4" w:rsidTr="0020763D">
        <w:tc>
          <w:tcPr>
            <w:tcW w:w="4860" w:type="dxa"/>
            <w:vAlign w:val="bottom"/>
          </w:tcPr>
          <w:p w:rsidR="000E1896" w:rsidRPr="004A7FF4" w:rsidRDefault="000E189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E1896" w:rsidRPr="004A7FF4" w:rsidRDefault="000E189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0E1896" w:rsidRPr="004A7FF4" w:rsidRDefault="000E1896" w:rsidP="006B2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17748,5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bCs/>
                <w:sz w:val="21"/>
                <w:szCs w:val="21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01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B22B3">
              <w:rPr>
                <w:b/>
                <w:color w:val="000000"/>
                <w:sz w:val="22"/>
                <w:szCs w:val="22"/>
              </w:rPr>
              <w:t>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</w:tcPr>
          <w:p w:rsidR="006B22B3" w:rsidRPr="004A7FF4" w:rsidRDefault="006B22B3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Cs/>
                <w:sz w:val="21"/>
                <w:szCs w:val="21"/>
              </w:rPr>
            </w:pPr>
            <w:r w:rsidRPr="006B22B3">
              <w:rPr>
                <w:color w:val="000000"/>
                <w:sz w:val="22"/>
                <w:szCs w:val="22"/>
              </w:rPr>
              <w:t>094 01 29990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6B22B3" w:rsidRPr="004A7FF4" w:rsidTr="006B22B3">
        <w:tc>
          <w:tcPr>
            <w:tcW w:w="4860" w:type="dxa"/>
          </w:tcPr>
          <w:p w:rsidR="006B22B3" w:rsidRPr="00F33019" w:rsidRDefault="006B22B3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6B22B3">
        <w:tc>
          <w:tcPr>
            <w:tcW w:w="4860" w:type="dxa"/>
          </w:tcPr>
          <w:p w:rsidR="006B22B3" w:rsidRPr="004A7FF4" w:rsidRDefault="006B22B3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094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L4670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1404,1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F33019" w:rsidRDefault="006B22B3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6B22B3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6B22B3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094 01 L</w:t>
            </w:r>
            <w:r>
              <w:rPr>
                <w:b/>
                <w:color w:val="000000"/>
                <w:sz w:val="22"/>
                <w:szCs w:val="22"/>
              </w:rPr>
              <w:t>5190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6B22B3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2759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27593D">
              <w:rPr>
                <w:b/>
                <w:bCs/>
                <w:sz w:val="21"/>
                <w:szCs w:val="21"/>
              </w:rPr>
              <w:t>4</w:t>
            </w:r>
            <w:r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  <w:vAlign w:val="bottom"/>
          </w:tcPr>
          <w:p w:rsidR="006B22B3" w:rsidRPr="004A7FF4" w:rsidRDefault="006B22B3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20763D">
        <w:tc>
          <w:tcPr>
            <w:tcW w:w="4860" w:type="dxa"/>
          </w:tcPr>
          <w:p w:rsidR="006B22B3" w:rsidRPr="004A7FF4" w:rsidRDefault="006B22B3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6B22B3" w:rsidRPr="004A7FF4" w:rsidRDefault="006B22B3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</w:tcPr>
          <w:p w:rsidR="006B22B3" w:rsidRPr="00F33019" w:rsidRDefault="006B22B3" w:rsidP="006B22B3">
            <w:pPr>
              <w:jc w:val="both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6B22B3" w:rsidRPr="006B22B3" w:rsidRDefault="006B22B3" w:rsidP="006B22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22B3">
              <w:rPr>
                <w:b/>
                <w:color w:val="000000"/>
                <w:sz w:val="22"/>
                <w:szCs w:val="22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</w:tcPr>
          <w:p w:rsidR="006B22B3" w:rsidRPr="004A7FF4" w:rsidRDefault="006B22B3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6B22B3" w:rsidRPr="004A7FF4" w:rsidTr="006B22B3">
        <w:tc>
          <w:tcPr>
            <w:tcW w:w="4860" w:type="dxa"/>
            <w:vAlign w:val="bottom"/>
          </w:tcPr>
          <w:p w:rsidR="006B22B3" w:rsidRPr="004A7FF4" w:rsidRDefault="006B22B3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B22B3" w:rsidRPr="00F33019" w:rsidRDefault="006B22B3" w:rsidP="006B22B3">
            <w:pPr>
              <w:jc w:val="center"/>
              <w:rPr>
                <w:color w:val="000000"/>
                <w:sz w:val="22"/>
                <w:szCs w:val="22"/>
              </w:rPr>
            </w:pPr>
            <w:r w:rsidRPr="00F33019">
              <w:rPr>
                <w:color w:val="000000"/>
                <w:sz w:val="22"/>
                <w:szCs w:val="22"/>
              </w:rPr>
              <w:t>10Я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3019">
              <w:rPr>
                <w:color w:val="000000"/>
                <w:sz w:val="22"/>
                <w:szCs w:val="22"/>
              </w:rPr>
              <w:t>L4970</w:t>
            </w:r>
          </w:p>
        </w:tc>
        <w:tc>
          <w:tcPr>
            <w:tcW w:w="70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B22B3" w:rsidRPr="004A7FF4" w:rsidRDefault="006B22B3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6B22B3" w:rsidRPr="004A7FF4" w:rsidRDefault="006B22B3" w:rsidP="006B22B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1656,0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B8019B" w:rsidRDefault="00E86970" w:rsidP="002B667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E86970" w:rsidRPr="00E86970" w:rsidRDefault="00E86970" w:rsidP="002B66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B8019B" w:rsidRDefault="00E86970" w:rsidP="002B6678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E86970" w:rsidRDefault="00E86970" w:rsidP="002B66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9C537D" w:rsidRDefault="00E86970" w:rsidP="002B667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E86970" w:rsidRDefault="00E86970" w:rsidP="002B66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B66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D141AE" w:rsidRDefault="00E86970" w:rsidP="002B667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E86970" w:rsidRDefault="00E86970" w:rsidP="002B667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B667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B667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9C537D" w:rsidRDefault="00E86970" w:rsidP="002B6678">
            <w:pPr>
              <w:jc w:val="both"/>
              <w:rPr>
                <w:color w:val="000000"/>
                <w:sz w:val="22"/>
                <w:szCs w:val="22"/>
              </w:rPr>
            </w:pPr>
            <w:r w:rsidRPr="009C537D">
              <w:rPr>
                <w:color w:val="000000"/>
                <w:sz w:val="22"/>
                <w:szCs w:val="22"/>
              </w:rPr>
              <w:t>Финансовое обеспечение мероприятий по разработке и внесению изменений в генеральные планы, правила землепользования и застройки</w:t>
            </w:r>
          </w:p>
        </w:tc>
        <w:tc>
          <w:tcPr>
            <w:tcW w:w="1530" w:type="dxa"/>
            <w:vAlign w:val="bottom"/>
          </w:tcPr>
          <w:p w:rsidR="00E86970" w:rsidRPr="00E86970" w:rsidRDefault="00E86970" w:rsidP="002B66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86970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E86970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E86970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B6678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D141AE" w:rsidRDefault="00E86970" w:rsidP="002B667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B6678">
        <w:trPr>
          <w:trHeight w:val="279"/>
        </w:trPr>
        <w:tc>
          <w:tcPr>
            <w:tcW w:w="4860" w:type="dxa"/>
            <w:vAlign w:val="bottom"/>
          </w:tcPr>
          <w:p w:rsidR="00E86970" w:rsidRPr="00E86970" w:rsidRDefault="00E86970" w:rsidP="002B6678">
            <w:pPr>
              <w:jc w:val="both"/>
              <w:rPr>
                <w:bCs/>
                <w:sz w:val="21"/>
                <w:szCs w:val="21"/>
              </w:rPr>
            </w:pPr>
            <w:r w:rsidRPr="00E86970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Default="00E86970" w:rsidP="002B66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B667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B6678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B667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B66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9C537D" w:rsidRDefault="00E86970" w:rsidP="002B66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8E65D1" w:rsidRDefault="00E86970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E86970" w:rsidRPr="00D141AE" w:rsidRDefault="00E86970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8E65D1" w:rsidRDefault="00E86970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E86970" w:rsidRPr="00D141AE" w:rsidRDefault="00E86970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8E65D1" w:rsidRDefault="00E86970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B8019B" w:rsidRDefault="00E8697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D141AE" w:rsidRDefault="00E86970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D141AE" w:rsidRDefault="00E86970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E34E2A" w:rsidRDefault="00E86970" w:rsidP="00A8008F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B8019B" w:rsidRDefault="00E8697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D141AE" w:rsidRDefault="00E86970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A8008F">
        <w:trPr>
          <w:trHeight w:val="307"/>
        </w:trPr>
        <w:tc>
          <w:tcPr>
            <w:tcW w:w="4860" w:type="dxa"/>
            <w:vAlign w:val="bottom"/>
          </w:tcPr>
          <w:p w:rsidR="00E86970" w:rsidRPr="00D141AE" w:rsidRDefault="00E86970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8E65D1" w:rsidRDefault="00E86970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D141AE" w:rsidRDefault="00E86970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86970" w:rsidRPr="004A7FF4" w:rsidTr="0020763D">
        <w:trPr>
          <w:trHeight w:val="30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5874,7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</w:tcPr>
          <w:p w:rsidR="00E86970" w:rsidRPr="004A7FF4" w:rsidRDefault="00E86970" w:rsidP="0012624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1262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12624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12624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196958">
        <w:trPr>
          <w:trHeight w:val="168"/>
        </w:trPr>
        <w:tc>
          <w:tcPr>
            <w:tcW w:w="4860" w:type="dxa"/>
            <w:vAlign w:val="bottom"/>
          </w:tcPr>
          <w:p w:rsidR="00E86970" w:rsidRPr="00196958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9695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</w:tcPr>
          <w:p w:rsidR="00E86970" w:rsidRPr="00196958" w:rsidRDefault="00E86970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</w:tcPr>
          <w:p w:rsidR="00E86970" w:rsidRPr="00196958" w:rsidRDefault="00E86970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196958">
        <w:trPr>
          <w:trHeight w:val="416"/>
        </w:trPr>
        <w:tc>
          <w:tcPr>
            <w:tcW w:w="4860" w:type="dxa"/>
          </w:tcPr>
          <w:p w:rsidR="00E86970" w:rsidRPr="00196958" w:rsidRDefault="00E86970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557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2B667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1510,8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1166,1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86970" w:rsidRPr="004A7FF4" w:rsidTr="0020763D">
        <w:trPr>
          <w:trHeight w:val="267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trHeight w:val="279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4A7FF4" w:rsidRDefault="00E8697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B8019B" w:rsidRDefault="00E86970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E86970" w:rsidRPr="008205F1" w:rsidRDefault="00E86970" w:rsidP="00A8008F">
            <w:pPr>
              <w:jc w:val="center"/>
              <w:rPr>
                <w:b/>
                <w:sz w:val="21"/>
                <w:szCs w:val="21"/>
              </w:rPr>
            </w:pPr>
            <w:r w:rsidRPr="008205F1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B8019B" w:rsidRDefault="00E8697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E86970" w:rsidRPr="00890B5F" w:rsidRDefault="00E86970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A8008F">
        <w:trPr>
          <w:cantSplit/>
          <w:trHeight w:val="20"/>
        </w:trPr>
        <w:tc>
          <w:tcPr>
            <w:tcW w:w="4860" w:type="dxa"/>
          </w:tcPr>
          <w:p w:rsidR="00E86970" w:rsidRPr="00B8019B" w:rsidRDefault="00E86970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E86970" w:rsidRPr="00B8019B" w:rsidRDefault="00E86970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E86970" w:rsidRPr="00B8019B" w:rsidRDefault="00E86970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86970" w:rsidRPr="004A7FF4" w:rsidRDefault="00E86970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E86970" w:rsidRPr="004A7FF4" w:rsidTr="0020763D">
        <w:trPr>
          <w:cantSplit/>
          <w:trHeight w:val="20"/>
        </w:trPr>
        <w:tc>
          <w:tcPr>
            <w:tcW w:w="4860" w:type="dxa"/>
          </w:tcPr>
          <w:p w:rsidR="00E86970" w:rsidRPr="004A7FF4" w:rsidRDefault="00E86970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E86970" w:rsidRPr="004A7FF4" w:rsidRDefault="00E86970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E86970" w:rsidRPr="004A7FF4" w:rsidRDefault="00E8697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86970" w:rsidRPr="004A7FF4" w:rsidRDefault="00E8697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86970" w:rsidRPr="004A7FF4" w:rsidRDefault="00E8697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258954,1</w:t>
            </w:r>
          </w:p>
        </w:tc>
      </w:tr>
    </w:tbl>
    <w:p w:rsidR="00E50982" w:rsidRDefault="00E50982" w:rsidP="00936641">
      <w:pPr>
        <w:jc w:val="right"/>
        <w:rPr>
          <w:sz w:val="21"/>
          <w:szCs w:val="21"/>
        </w:rPr>
      </w:pPr>
    </w:p>
    <w:p w:rsidR="00BF4244" w:rsidRDefault="00BF4244" w:rsidP="00936641">
      <w:pPr>
        <w:jc w:val="right"/>
        <w:rPr>
          <w:sz w:val="21"/>
          <w:szCs w:val="21"/>
        </w:rPr>
      </w:pPr>
    </w:p>
    <w:p w:rsidR="00F30322" w:rsidRPr="004A7FF4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7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30322" w:rsidRDefault="00F30322" w:rsidP="00F30322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«О </w:t>
      </w:r>
      <w:r>
        <w:rPr>
          <w:sz w:val="21"/>
          <w:szCs w:val="21"/>
        </w:rPr>
        <w:t>внесении изменений в решение</w:t>
      </w:r>
    </w:p>
    <w:p w:rsidR="00F30322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>Краснинской районной  Думы</w:t>
      </w:r>
    </w:p>
    <w:p w:rsidR="00F30322" w:rsidRPr="004A7FF4" w:rsidRDefault="00F30322" w:rsidP="00F30322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«О </w:t>
      </w:r>
      <w:r w:rsidRPr="004A7FF4">
        <w:rPr>
          <w:sz w:val="21"/>
          <w:szCs w:val="21"/>
        </w:rPr>
        <w:t>бюджете муниципального района  на 2018 год</w:t>
      </w:r>
    </w:p>
    <w:p w:rsidR="00F30322" w:rsidRDefault="00F30322" w:rsidP="00F30322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</w:t>
      </w:r>
      <w:r>
        <w:rPr>
          <w:sz w:val="21"/>
          <w:szCs w:val="21"/>
        </w:rPr>
        <w:t xml:space="preserve">                    от  30.0</w:t>
      </w:r>
      <w:r w:rsidR="007B462D">
        <w:rPr>
          <w:sz w:val="21"/>
          <w:szCs w:val="21"/>
        </w:rPr>
        <w:t>5</w:t>
      </w:r>
      <w:r>
        <w:rPr>
          <w:sz w:val="21"/>
          <w:szCs w:val="21"/>
        </w:rPr>
        <w:t>.2018 №08</w:t>
      </w:r>
    </w:p>
    <w:p w:rsidR="00F30322" w:rsidRDefault="00F30322" w:rsidP="00936641">
      <w:pPr>
        <w:jc w:val="right"/>
        <w:rPr>
          <w:sz w:val="21"/>
          <w:szCs w:val="21"/>
        </w:rPr>
      </w:pPr>
    </w:p>
    <w:p w:rsidR="00BF4244" w:rsidRDefault="00BF4244" w:rsidP="00936641">
      <w:pPr>
        <w:jc w:val="right"/>
        <w:rPr>
          <w:sz w:val="21"/>
          <w:szCs w:val="21"/>
        </w:rPr>
      </w:pPr>
    </w:p>
    <w:p w:rsidR="00BF4244" w:rsidRDefault="00BF4244" w:rsidP="00936641">
      <w:pPr>
        <w:jc w:val="right"/>
        <w:rPr>
          <w:sz w:val="21"/>
          <w:szCs w:val="21"/>
        </w:rPr>
      </w:pPr>
    </w:p>
    <w:p w:rsidR="00936641" w:rsidRPr="00B8019B" w:rsidRDefault="00936641" w:rsidP="00936641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lastRenderedPageBreak/>
        <w:t>Приложение</w:t>
      </w:r>
      <w:r w:rsidRPr="00B8019B">
        <w:rPr>
          <w:sz w:val="21"/>
          <w:szCs w:val="21"/>
          <w:lang w:val="en-US"/>
        </w:rPr>
        <w:t> </w:t>
      </w:r>
      <w:r>
        <w:rPr>
          <w:sz w:val="21"/>
          <w:szCs w:val="21"/>
        </w:rPr>
        <w:t>30</w:t>
      </w:r>
    </w:p>
    <w:p w:rsidR="00936641" w:rsidRPr="00B8019B" w:rsidRDefault="00936641" w:rsidP="00936641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к решению Краснинской районной Думы</w:t>
      </w:r>
    </w:p>
    <w:p w:rsidR="00936641" w:rsidRPr="00B8019B" w:rsidRDefault="00936641" w:rsidP="00936641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936641" w:rsidRPr="00B8019B" w:rsidRDefault="00936641" w:rsidP="00936641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936641" w:rsidRPr="00B8019B" w:rsidRDefault="00936641" w:rsidP="00936641">
      <w:pPr>
        <w:pStyle w:val="33"/>
        <w:spacing w:after="0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</w:t>
      </w:r>
      <w:r w:rsidR="00FD5EF3">
        <w:rPr>
          <w:bCs/>
          <w:sz w:val="21"/>
          <w:szCs w:val="21"/>
          <w:u w:val="single"/>
        </w:rPr>
        <w:t>1</w:t>
      </w:r>
      <w:r w:rsidRPr="00B8019B">
        <w:rPr>
          <w:bCs/>
          <w:sz w:val="21"/>
          <w:szCs w:val="21"/>
        </w:rPr>
        <w:t>» декабря 201</w:t>
      </w:r>
      <w:r w:rsidR="00FD5EF3">
        <w:rPr>
          <w:bCs/>
          <w:sz w:val="21"/>
          <w:szCs w:val="21"/>
        </w:rPr>
        <w:t>7</w:t>
      </w:r>
      <w:r w:rsidRPr="00B8019B">
        <w:rPr>
          <w:bCs/>
          <w:sz w:val="21"/>
          <w:szCs w:val="21"/>
        </w:rPr>
        <w:t xml:space="preserve"> г №</w:t>
      </w:r>
      <w:r w:rsidR="00FD5EF3" w:rsidRPr="00FD5EF3">
        <w:rPr>
          <w:bCs/>
          <w:sz w:val="21"/>
          <w:szCs w:val="21"/>
          <w:u w:val="single"/>
        </w:rPr>
        <w:t xml:space="preserve"> 11</w:t>
      </w:r>
      <w:r w:rsidRPr="00FD5EF3">
        <w:rPr>
          <w:bCs/>
          <w:sz w:val="21"/>
          <w:szCs w:val="21"/>
          <w:u w:val="single"/>
        </w:rPr>
        <w:t>9</w:t>
      </w:r>
    </w:p>
    <w:p w:rsidR="00A27251" w:rsidRDefault="00A27251" w:rsidP="00E50982">
      <w:pPr>
        <w:jc w:val="center"/>
        <w:rPr>
          <w:b/>
        </w:rPr>
      </w:pPr>
    </w:p>
    <w:p w:rsidR="00E50982" w:rsidRDefault="00936641" w:rsidP="00E50982">
      <w:pPr>
        <w:jc w:val="center"/>
        <w:rPr>
          <w:b/>
        </w:rPr>
      </w:pPr>
      <w:r w:rsidRPr="004263B7">
        <w:rPr>
          <w:b/>
        </w:rPr>
        <w:t>Распределение прочих межбюджетных трансфертов общего характера бюджетам поселений  на 201</w:t>
      </w:r>
      <w:r w:rsidR="00E50982">
        <w:rPr>
          <w:b/>
        </w:rPr>
        <w:t>8</w:t>
      </w:r>
      <w:r w:rsidRPr="004263B7">
        <w:rPr>
          <w:b/>
        </w:rPr>
        <w:t xml:space="preserve"> год</w:t>
      </w:r>
    </w:p>
    <w:p w:rsidR="00905597" w:rsidRDefault="00905597" w:rsidP="00905597">
      <w:pPr>
        <w:jc w:val="right"/>
        <w:rPr>
          <w:b/>
        </w:rPr>
      </w:pPr>
      <w:r>
        <w:rPr>
          <w:sz w:val="22"/>
        </w:rPr>
        <w:t>(тыс. руб.)</w:t>
      </w:r>
    </w:p>
    <w:tbl>
      <w:tblPr>
        <w:tblpPr w:leftFromText="180" w:rightFromText="180" w:vertAnchor="text" w:horzAnchor="margin" w:tblpXSpec="center" w:tblpY="20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6774"/>
        <w:gridCol w:w="1696"/>
      </w:tblGrid>
      <w:tr w:rsidR="00845D6A" w:rsidTr="00845D6A"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6774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</w:p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pStyle w:val="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845D6A" w:rsidTr="00845D6A">
        <w:trPr>
          <w:trHeight w:val="266"/>
        </w:trPr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6774" w:type="dxa"/>
            <w:vAlign w:val="center"/>
          </w:tcPr>
          <w:p w:rsidR="00845D6A" w:rsidRDefault="00845D6A" w:rsidP="00845D6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Администрация Гусинского сельского поселения</w:t>
            </w: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77,7</w:t>
            </w:r>
          </w:p>
        </w:tc>
      </w:tr>
      <w:tr w:rsidR="00845D6A" w:rsidTr="00845D6A">
        <w:trPr>
          <w:trHeight w:val="266"/>
        </w:trPr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6774" w:type="dxa"/>
            <w:vAlign w:val="center"/>
          </w:tcPr>
          <w:p w:rsidR="00845D6A" w:rsidRDefault="00845D6A" w:rsidP="00845D6A">
            <w:r>
              <w:rPr>
                <w:bCs/>
                <w:sz w:val="22"/>
              </w:rPr>
              <w:t>Администрация Малеевского сельского поселения</w:t>
            </w: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368,1</w:t>
            </w:r>
          </w:p>
        </w:tc>
      </w:tr>
      <w:tr w:rsidR="00845D6A" w:rsidTr="00845D6A"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6774" w:type="dxa"/>
            <w:vAlign w:val="center"/>
          </w:tcPr>
          <w:p w:rsidR="00845D6A" w:rsidRDefault="00845D6A" w:rsidP="00845D6A">
            <w:r>
              <w:rPr>
                <w:bCs/>
                <w:sz w:val="22"/>
              </w:rPr>
              <w:t>Администрация</w:t>
            </w:r>
            <w:r>
              <w:rPr>
                <w:bCs/>
                <w:sz w:val="22"/>
                <w:lang w:val="en-US"/>
              </w:rPr>
              <w:t xml:space="preserve"> </w:t>
            </w:r>
            <w:r>
              <w:rPr>
                <w:bCs/>
                <w:sz w:val="22"/>
              </w:rPr>
              <w:t>Мерлинского сельского поселения</w:t>
            </w: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140,3</w:t>
            </w:r>
          </w:p>
        </w:tc>
      </w:tr>
      <w:tr w:rsidR="00845D6A" w:rsidTr="00845D6A"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</w:p>
        </w:tc>
        <w:tc>
          <w:tcPr>
            <w:tcW w:w="6774" w:type="dxa"/>
            <w:vAlign w:val="center"/>
          </w:tcPr>
          <w:p w:rsidR="00845D6A" w:rsidRDefault="00845D6A" w:rsidP="00845D6A">
            <w:r>
              <w:rPr>
                <w:bCs/>
                <w:sz w:val="22"/>
              </w:rPr>
              <w:t>Администрация Краснинского городского поселения</w:t>
            </w: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8,4</w:t>
            </w:r>
          </w:p>
        </w:tc>
      </w:tr>
      <w:tr w:rsidR="00845D6A" w:rsidTr="00845D6A">
        <w:tc>
          <w:tcPr>
            <w:tcW w:w="1277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</w:t>
            </w:r>
          </w:p>
        </w:tc>
        <w:tc>
          <w:tcPr>
            <w:tcW w:w="6774" w:type="dxa"/>
            <w:vAlign w:val="center"/>
          </w:tcPr>
          <w:p w:rsidR="00845D6A" w:rsidRDefault="00845D6A" w:rsidP="00845D6A">
            <w:pPr>
              <w:pStyle w:val="5"/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696" w:type="dxa"/>
            <w:vAlign w:val="center"/>
          </w:tcPr>
          <w:p w:rsidR="00845D6A" w:rsidRDefault="00845D6A" w:rsidP="00845D6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594,5</w:t>
            </w:r>
          </w:p>
        </w:tc>
      </w:tr>
    </w:tbl>
    <w:p w:rsidR="00243546" w:rsidRPr="004A7FF4" w:rsidRDefault="00243546" w:rsidP="00F30322">
      <w:pPr>
        <w:rPr>
          <w:sz w:val="21"/>
          <w:szCs w:val="21"/>
        </w:rPr>
      </w:pPr>
    </w:p>
    <w:sectPr w:rsidR="00243546" w:rsidRPr="004A7FF4" w:rsidSect="00F04614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F8" w:rsidRPr="00707F29" w:rsidRDefault="002E19F8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2E19F8" w:rsidRPr="00707F29" w:rsidRDefault="002E19F8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153"/>
    </w:sdtPr>
    <w:sdtContent>
      <w:p w:rsidR="007B462D" w:rsidRDefault="007B462D">
        <w:pPr>
          <w:pStyle w:val="af0"/>
          <w:jc w:val="right"/>
        </w:pPr>
        <w:fldSimple w:instr=" PAGE   \* MERGEFORMAT ">
          <w:r w:rsidR="005A4E8C">
            <w:rPr>
              <w:noProof/>
            </w:rPr>
            <w:t>1</w:t>
          </w:r>
        </w:fldSimple>
      </w:p>
    </w:sdtContent>
  </w:sdt>
  <w:p w:rsidR="007B462D" w:rsidRDefault="007B462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F8" w:rsidRPr="00707F29" w:rsidRDefault="002E19F8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2E19F8" w:rsidRPr="00707F29" w:rsidRDefault="002E19F8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8A"/>
    <w:rsid w:val="00001A80"/>
    <w:rsid w:val="00002587"/>
    <w:rsid w:val="0001468A"/>
    <w:rsid w:val="0003051A"/>
    <w:rsid w:val="00045AFF"/>
    <w:rsid w:val="00060164"/>
    <w:rsid w:val="0006701C"/>
    <w:rsid w:val="000C31E4"/>
    <w:rsid w:val="000C7FCE"/>
    <w:rsid w:val="000E1896"/>
    <w:rsid w:val="000E1DEB"/>
    <w:rsid w:val="001035F5"/>
    <w:rsid w:val="001249C9"/>
    <w:rsid w:val="00126245"/>
    <w:rsid w:val="0016647F"/>
    <w:rsid w:val="0018101D"/>
    <w:rsid w:val="001829B8"/>
    <w:rsid w:val="00196958"/>
    <w:rsid w:val="00197D72"/>
    <w:rsid w:val="001A7F45"/>
    <w:rsid w:val="001C2E59"/>
    <w:rsid w:val="001D2E99"/>
    <w:rsid w:val="001F436E"/>
    <w:rsid w:val="002027C1"/>
    <w:rsid w:val="0020763D"/>
    <w:rsid w:val="00230D53"/>
    <w:rsid w:val="00236D9B"/>
    <w:rsid w:val="00243546"/>
    <w:rsid w:val="0024409D"/>
    <w:rsid w:val="00244A5D"/>
    <w:rsid w:val="0027593D"/>
    <w:rsid w:val="00277A19"/>
    <w:rsid w:val="0028074F"/>
    <w:rsid w:val="0029499E"/>
    <w:rsid w:val="0029575D"/>
    <w:rsid w:val="002963B5"/>
    <w:rsid w:val="002B6678"/>
    <w:rsid w:val="002C54AE"/>
    <w:rsid w:val="002D3543"/>
    <w:rsid w:val="002E19F8"/>
    <w:rsid w:val="002E5A14"/>
    <w:rsid w:val="0031550A"/>
    <w:rsid w:val="003238F9"/>
    <w:rsid w:val="0033726F"/>
    <w:rsid w:val="0034009F"/>
    <w:rsid w:val="00354725"/>
    <w:rsid w:val="00363A39"/>
    <w:rsid w:val="00365121"/>
    <w:rsid w:val="0038373C"/>
    <w:rsid w:val="003A6FE1"/>
    <w:rsid w:val="003B39CE"/>
    <w:rsid w:val="003F5E45"/>
    <w:rsid w:val="0041511A"/>
    <w:rsid w:val="00415E39"/>
    <w:rsid w:val="00421663"/>
    <w:rsid w:val="00426CE8"/>
    <w:rsid w:val="00436672"/>
    <w:rsid w:val="00457F56"/>
    <w:rsid w:val="004751D9"/>
    <w:rsid w:val="00485161"/>
    <w:rsid w:val="004872FC"/>
    <w:rsid w:val="004959EF"/>
    <w:rsid w:val="004A7FF4"/>
    <w:rsid w:val="004B3334"/>
    <w:rsid w:val="004B62C5"/>
    <w:rsid w:val="004D4549"/>
    <w:rsid w:val="004F3CE3"/>
    <w:rsid w:val="00507AF4"/>
    <w:rsid w:val="00514FCA"/>
    <w:rsid w:val="00522401"/>
    <w:rsid w:val="00551992"/>
    <w:rsid w:val="00556C21"/>
    <w:rsid w:val="0056307B"/>
    <w:rsid w:val="00586513"/>
    <w:rsid w:val="005A4E8C"/>
    <w:rsid w:val="005D654A"/>
    <w:rsid w:val="005F25C1"/>
    <w:rsid w:val="005F3F45"/>
    <w:rsid w:val="00601439"/>
    <w:rsid w:val="0060219C"/>
    <w:rsid w:val="00621065"/>
    <w:rsid w:val="00667DA4"/>
    <w:rsid w:val="00690708"/>
    <w:rsid w:val="00693284"/>
    <w:rsid w:val="006A3778"/>
    <w:rsid w:val="006B22B3"/>
    <w:rsid w:val="006E5619"/>
    <w:rsid w:val="006F238A"/>
    <w:rsid w:val="006F39A9"/>
    <w:rsid w:val="00703B5E"/>
    <w:rsid w:val="00707F29"/>
    <w:rsid w:val="007171BC"/>
    <w:rsid w:val="00737582"/>
    <w:rsid w:val="00743857"/>
    <w:rsid w:val="007B462D"/>
    <w:rsid w:val="007B507C"/>
    <w:rsid w:val="007D7269"/>
    <w:rsid w:val="00824894"/>
    <w:rsid w:val="00825503"/>
    <w:rsid w:val="00835F46"/>
    <w:rsid w:val="00845D6A"/>
    <w:rsid w:val="00851894"/>
    <w:rsid w:val="008904E2"/>
    <w:rsid w:val="00897763"/>
    <w:rsid w:val="008D42FE"/>
    <w:rsid w:val="008D7BF5"/>
    <w:rsid w:val="008E041C"/>
    <w:rsid w:val="008E7280"/>
    <w:rsid w:val="008F4D1E"/>
    <w:rsid w:val="00905597"/>
    <w:rsid w:val="00920A29"/>
    <w:rsid w:val="00934FF5"/>
    <w:rsid w:val="00936641"/>
    <w:rsid w:val="00950844"/>
    <w:rsid w:val="00953DB5"/>
    <w:rsid w:val="0095621D"/>
    <w:rsid w:val="009762AD"/>
    <w:rsid w:val="009C404E"/>
    <w:rsid w:val="009C537D"/>
    <w:rsid w:val="009D2D35"/>
    <w:rsid w:val="009E150E"/>
    <w:rsid w:val="00A10090"/>
    <w:rsid w:val="00A131F9"/>
    <w:rsid w:val="00A27251"/>
    <w:rsid w:val="00A53B4B"/>
    <w:rsid w:val="00A620FA"/>
    <w:rsid w:val="00A74B42"/>
    <w:rsid w:val="00A74DCF"/>
    <w:rsid w:val="00A8006D"/>
    <w:rsid w:val="00A8008F"/>
    <w:rsid w:val="00A82565"/>
    <w:rsid w:val="00AA0BA6"/>
    <w:rsid w:val="00AB099D"/>
    <w:rsid w:val="00AC07B0"/>
    <w:rsid w:val="00AC469D"/>
    <w:rsid w:val="00AE70A7"/>
    <w:rsid w:val="00B0303E"/>
    <w:rsid w:val="00B15711"/>
    <w:rsid w:val="00B35EBA"/>
    <w:rsid w:val="00B37D95"/>
    <w:rsid w:val="00B701AC"/>
    <w:rsid w:val="00B70849"/>
    <w:rsid w:val="00B877D7"/>
    <w:rsid w:val="00BB1B50"/>
    <w:rsid w:val="00BB3F3E"/>
    <w:rsid w:val="00BC56EE"/>
    <w:rsid w:val="00BF004D"/>
    <w:rsid w:val="00BF4244"/>
    <w:rsid w:val="00C03B48"/>
    <w:rsid w:val="00C06E7D"/>
    <w:rsid w:val="00C16F2F"/>
    <w:rsid w:val="00C508CE"/>
    <w:rsid w:val="00C54714"/>
    <w:rsid w:val="00CB78EB"/>
    <w:rsid w:val="00CC49BC"/>
    <w:rsid w:val="00CD386F"/>
    <w:rsid w:val="00CE41DB"/>
    <w:rsid w:val="00CF6D07"/>
    <w:rsid w:val="00D11F43"/>
    <w:rsid w:val="00D2649B"/>
    <w:rsid w:val="00D26FE0"/>
    <w:rsid w:val="00D27C34"/>
    <w:rsid w:val="00D34E92"/>
    <w:rsid w:val="00D56C95"/>
    <w:rsid w:val="00D81A35"/>
    <w:rsid w:val="00DC7428"/>
    <w:rsid w:val="00DE0015"/>
    <w:rsid w:val="00DE0E88"/>
    <w:rsid w:val="00DF084B"/>
    <w:rsid w:val="00DF2563"/>
    <w:rsid w:val="00E343B4"/>
    <w:rsid w:val="00E35451"/>
    <w:rsid w:val="00E448C4"/>
    <w:rsid w:val="00E50982"/>
    <w:rsid w:val="00E64564"/>
    <w:rsid w:val="00E72ED6"/>
    <w:rsid w:val="00E86970"/>
    <w:rsid w:val="00E952C2"/>
    <w:rsid w:val="00EE3C23"/>
    <w:rsid w:val="00EF2178"/>
    <w:rsid w:val="00EF5FCD"/>
    <w:rsid w:val="00EF76E5"/>
    <w:rsid w:val="00F04614"/>
    <w:rsid w:val="00F10327"/>
    <w:rsid w:val="00F12491"/>
    <w:rsid w:val="00F14F72"/>
    <w:rsid w:val="00F2293F"/>
    <w:rsid w:val="00F24CE6"/>
    <w:rsid w:val="00F30322"/>
    <w:rsid w:val="00F47D1F"/>
    <w:rsid w:val="00F719C5"/>
    <w:rsid w:val="00F752F1"/>
    <w:rsid w:val="00FB11C6"/>
    <w:rsid w:val="00FD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875F-A0D8-4118-A7DB-7EB3FCCB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91</Pages>
  <Words>38429</Words>
  <Characters>219046</Characters>
  <Application>Microsoft Office Word</Application>
  <DocSecurity>0</DocSecurity>
  <Lines>1825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256962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user</cp:lastModifiedBy>
  <cp:revision>109</cp:revision>
  <cp:lastPrinted>2018-06-06T12:18:00Z</cp:lastPrinted>
  <dcterms:created xsi:type="dcterms:W3CDTF">2018-01-31T09:15:00Z</dcterms:created>
  <dcterms:modified xsi:type="dcterms:W3CDTF">2018-06-06T12:34:00Z</dcterms:modified>
</cp:coreProperties>
</file>