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F8" w:rsidRDefault="006C00F8" w:rsidP="006C00F8">
      <w:pPr>
        <w:spacing w:after="0" w:line="100" w:lineRule="atLeast"/>
        <w:ind w:left="-142" w:right="-14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6C00F8" w:rsidRDefault="006C00F8" w:rsidP="006C00F8">
      <w:pPr>
        <w:spacing w:after="0" w:line="100" w:lineRule="atLeast"/>
        <w:ind w:left="-142" w:right="-144"/>
        <w:jc w:val="center"/>
        <w:rPr>
          <w:rFonts w:ascii="Times New Roman" w:eastAsia="Times New Roman" w:hAnsi="Times New Roman" w:cs="Times New Roman"/>
          <w:sz w:val="32"/>
          <w:szCs w:val="32"/>
        </w:rPr>
      </w:pPr>
    </w:p>
    <w:p w:rsidR="006C00F8" w:rsidRDefault="006C00F8" w:rsidP="006C00F8">
      <w:pPr>
        <w:pStyle w:val="1"/>
        <w:numPr>
          <w:ilvl w:val="0"/>
          <w:numId w:val="1"/>
        </w:numPr>
        <w:jc w:val="center"/>
        <w:rPr>
          <w:b/>
          <w:sz w:val="28"/>
          <w:szCs w:val="28"/>
        </w:rPr>
      </w:pPr>
      <w:r>
        <w:rPr>
          <w:b/>
          <w:sz w:val="28"/>
          <w:szCs w:val="28"/>
        </w:rPr>
        <w:t>АДМИНИСТРАЦИЯ</w:t>
      </w:r>
    </w:p>
    <w:p w:rsidR="006C00F8" w:rsidRDefault="006C00F8" w:rsidP="006C00F8">
      <w:pPr>
        <w:pStyle w:val="2"/>
        <w:numPr>
          <w:ilvl w:val="1"/>
          <w:numId w:val="1"/>
        </w:numPr>
        <w:rPr>
          <w:b/>
          <w:sz w:val="28"/>
          <w:szCs w:val="28"/>
        </w:rPr>
      </w:pPr>
      <w:r>
        <w:rPr>
          <w:b/>
          <w:sz w:val="28"/>
          <w:szCs w:val="28"/>
        </w:rPr>
        <w:t xml:space="preserve">МАЛЕЕВСКОГО СЕЛЬСКОГО ПОСЕЛЕНИЯ </w:t>
      </w:r>
    </w:p>
    <w:p w:rsidR="006C00F8" w:rsidRDefault="006C00F8" w:rsidP="006C00F8">
      <w:pPr>
        <w:pStyle w:val="2"/>
        <w:numPr>
          <w:ilvl w:val="1"/>
          <w:numId w:val="1"/>
        </w:numPr>
      </w:pPr>
      <w:r>
        <w:rPr>
          <w:b/>
          <w:sz w:val="28"/>
          <w:szCs w:val="28"/>
        </w:rPr>
        <w:t>КРАСНИНСКОГО РАЙОНА СМОЛЕНСКОЙ ОБЛАСТИ</w:t>
      </w:r>
    </w:p>
    <w:p w:rsidR="006C00F8" w:rsidRDefault="006C00F8" w:rsidP="006C00F8"/>
    <w:p w:rsidR="006C00F8" w:rsidRDefault="006C00F8" w:rsidP="006C00F8">
      <w:pPr>
        <w:pStyle w:val="2"/>
        <w:numPr>
          <w:ilvl w:val="1"/>
          <w:numId w:val="1"/>
        </w:numPr>
        <w:spacing w:line="100" w:lineRule="atLeast"/>
        <w:ind w:left="-142" w:right="-144" w:firstLine="0"/>
        <w:rPr>
          <w:rFonts w:eastAsia="Times New Roman"/>
          <w:sz w:val="28"/>
          <w:szCs w:val="28"/>
        </w:rPr>
      </w:pPr>
      <w:r>
        <w:rPr>
          <w:rFonts w:eastAsia="Times New Roman"/>
          <w:b/>
          <w:sz w:val="28"/>
          <w:szCs w:val="28"/>
        </w:rPr>
        <w:t>ПОСТАНОВЛЕНИЕ</w:t>
      </w:r>
    </w:p>
    <w:p w:rsidR="006C00F8" w:rsidRDefault="006C00F8" w:rsidP="006C00F8">
      <w:pPr>
        <w:spacing w:after="0" w:line="360" w:lineRule="auto"/>
        <w:rPr>
          <w:rFonts w:ascii="Times New Roman" w:eastAsia="Times New Roman" w:hAnsi="Times New Roman" w:cs="Times New Roman"/>
          <w:sz w:val="28"/>
          <w:szCs w:val="28"/>
        </w:rPr>
      </w:pPr>
    </w:p>
    <w:p w:rsidR="006C00F8" w:rsidRDefault="006C00F8" w:rsidP="006C00F8">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от  09  апреля 2021 года  №27</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руководство</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соблюдению обязательных </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требований, предъявляемых при</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осуществлении муниципального</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жилищного  контроля </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 территории </w:t>
      </w:r>
      <w:proofErr w:type="spellStart"/>
      <w:r>
        <w:rPr>
          <w:rFonts w:ascii="Times New Roman" w:eastAsia="Times New Roman" w:hAnsi="Times New Roman" w:cs="Times New Roman"/>
          <w:b/>
          <w:sz w:val="28"/>
          <w:szCs w:val="28"/>
        </w:rPr>
        <w:t>Малеевского</w:t>
      </w:r>
      <w:proofErr w:type="spellEnd"/>
      <w:r>
        <w:rPr>
          <w:rFonts w:ascii="Times New Roman" w:eastAsia="Times New Roman" w:hAnsi="Times New Roman" w:cs="Times New Roman"/>
          <w:b/>
          <w:sz w:val="28"/>
          <w:szCs w:val="28"/>
        </w:rPr>
        <w:t xml:space="preserve"> сельского</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поселения </w:t>
      </w:r>
      <w:proofErr w:type="spellStart"/>
      <w:r>
        <w:rPr>
          <w:rFonts w:ascii="Times New Roman" w:eastAsia="Times New Roman" w:hAnsi="Times New Roman" w:cs="Times New Roman"/>
          <w:b/>
          <w:sz w:val="28"/>
          <w:szCs w:val="28"/>
        </w:rPr>
        <w:t>Краснинского</w:t>
      </w:r>
      <w:proofErr w:type="spellEnd"/>
      <w:r>
        <w:rPr>
          <w:rFonts w:ascii="Times New Roman" w:eastAsia="Times New Roman" w:hAnsi="Times New Roman" w:cs="Times New Roman"/>
          <w:b/>
          <w:sz w:val="28"/>
          <w:szCs w:val="28"/>
        </w:rPr>
        <w:t xml:space="preserve"> района </w:t>
      </w:r>
    </w:p>
    <w:p w:rsidR="006C00F8" w:rsidRDefault="006C00F8" w:rsidP="006C00F8">
      <w:pPr>
        <w:spacing w:after="0" w:line="100" w:lineRule="atLeast"/>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Смоленской области</w:t>
      </w:r>
    </w:p>
    <w:p w:rsidR="006C00F8" w:rsidRDefault="006C00F8" w:rsidP="006C00F8">
      <w:pPr>
        <w:spacing w:after="0" w:line="100" w:lineRule="atLeast"/>
        <w:jc w:val="center"/>
        <w:rPr>
          <w:rFonts w:ascii="Times New Roman" w:eastAsia="Times New Roman" w:hAnsi="Times New Roman" w:cs="Times New Roman"/>
          <w:b/>
          <w:sz w:val="28"/>
          <w:szCs w:val="28"/>
        </w:rPr>
      </w:pPr>
    </w:p>
    <w:p w:rsidR="006C00F8" w:rsidRDefault="006C00F8" w:rsidP="006C00F8">
      <w:pPr>
        <w:jc w:val="both"/>
        <w:rPr>
          <w:rFonts w:ascii="Times New Roman" w:eastAsia="Times New Roman" w:hAnsi="Times New Roman" w:cs="Times New Roman"/>
          <w:b/>
          <w:sz w:val="28"/>
          <w:szCs w:val="28"/>
        </w:rPr>
      </w:pPr>
      <w:r>
        <w:rPr>
          <w:rFonts w:ascii="Times New Roman" w:hAnsi="Times New Roman" w:cs="Times New Roman"/>
          <w:bCs/>
          <w:sz w:val="28"/>
          <w:szCs w:val="28"/>
        </w:rPr>
        <w:t xml:space="preserve">          В связи в протестом Прокуратуры </w:t>
      </w:r>
      <w:proofErr w:type="spellStart"/>
      <w:r>
        <w:rPr>
          <w:rFonts w:ascii="Times New Roman" w:hAnsi="Times New Roman" w:cs="Times New Roman"/>
          <w:bCs/>
          <w:sz w:val="28"/>
          <w:szCs w:val="28"/>
        </w:rPr>
        <w:t>Краснинского</w:t>
      </w:r>
      <w:proofErr w:type="spellEnd"/>
      <w:r>
        <w:rPr>
          <w:rFonts w:ascii="Times New Roman" w:hAnsi="Times New Roman" w:cs="Times New Roman"/>
          <w:bCs/>
          <w:sz w:val="28"/>
          <w:szCs w:val="28"/>
        </w:rPr>
        <w:t xml:space="preserve"> района Смоленской области от 02.04.2021 №325-20/13-22 , </w:t>
      </w:r>
      <w:r>
        <w:rPr>
          <w:rFonts w:ascii="Times New Roman" w:hAnsi="Times New Roman" w:cs="Times New Roman"/>
          <w:color w:val="000000"/>
          <w:sz w:val="28"/>
          <w:szCs w:val="28"/>
        </w:rPr>
        <w:t xml:space="preserve">Администрация </w:t>
      </w:r>
      <w:proofErr w:type="spellStart"/>
      <w:r>
        <w:rPr>
          <w:rFonts w:ascii="Times New Roman" w:hAnsi="Times New Roman" w:cs="Times New Roman"/>
          <w:color w:val="000000"/>
          <w:sz w:val="28"/>
          <w:szCs w:val="28"/>
        </w:rPr>
        <w:t>Малеевского</w:t>
      </w:r>
      <w:proofErr w:type="spellEnd"/>
      <w:r>
        <w:rPr>
          <w:rFonts w:ascii="Times New Roman" w:hAnsi="Times New Roman" w:cs="Times New Roman"/>
          <w:color w:val="000000"/>
          <w:sz w:val="28"/>
          <w:szCs w:val="28"/>
        </w:rPr>
        <w:t xml:space="preserve"> сельского поселения </w:t>
      </w:r>
      <w:proofErr w:type="spellStart"/>
      <w:r>
        <w:rPr>
          <w:rFonts w:ascii="Times New Roman" w:hAnsi="Times New Roman" w:cs="Times New Roman"/>
          <w:color w:val="000000"/>
          <w:sz w:val="28"/>
          <w:szCs w:val="28"/>
        </w:rPr>
        <w:t>Краснинского</w:t>
      </w:r>
      <w:proofErr w:type="spellEnd"/>
      <w:r>
        <w:rPr>
          <w:rFonts w:ascii="Times New Roman" w:hAnsi="Times New Roman" w:cs="Times New Roman"/>
          <w:color w:val="000000"/>
          <w:sz w:val="28"/>
          <w:szCs w:val="28"/>
        </w:rPr>
        <w:t xml:space="preserve"> района Смоленской области</w:t>
      </w:r>
    </w:p>
    <w:p w:rsidR="006C00F8" w:rsidRDefault="006C00F8" w:rsidP="006C00F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ПОСТАНОВЛЯЕТ:</w:t>
      </w:r>
    </w:p>
    <w:p w:rsidR="006C00F8" w:rsidRDefault="004873A9" w:rsidP="004873A9">
      <w:pPr>
        <w:pStyle w:val="a3"/>
        <w:jc w:val="both"/>
        <w:rPr>
          <w:rFonts w:ascii="Times New Roman" w:hAnsi="Times New Roman" w:cs="Times New Roman"/>
          <w:color w:val="000000"/>
          <w:sz w:val="28"/>
          <w:szCs w:val="28"/>
        </w:rPr>
      </w:pPr>
      <w:r>
        <w:rPr>
          <w:rFonts w:ascii="Times New Roman" w:eastAsia="Times New Roman" w:hAnsi="Times New Roman" w:cs="Times New Roman"/>
          <w:sz w:val="28"/>
          <w:szCs w:val="28"/>
        </w:rPr>
        <w:t>1.</w:t>
      </w:r>
      <w:r w:rsidR="006C00F8" w:rsidRPr="006C00F8">
        <w:rPr>
          <w:rFonts w:ascii="Times New Roman" w:eastAsia="Times New Roman" w:hAnsi="Times New Roman" w:cs="Times New Roman"/>
          <w:sz w:val="28"/>
          <w:szCs w:val="28"/>
        </w:rPr>
        <w:t>Внести изменения</w:t>
      </w:r>
      <w:r w:rsidR="006C00F8">
        <w:rPr>
          <w:rFonts w:ascii="Times New Roman" w:eastAsia="Times New Roman" w:hAnsi="Times New Roman" w:cs="Times New Roman"/>
          <w:b/>
          <w:sz w:val="28"/>
          <w:szCs w:val="28"/>
        </w:rPr>
        <w:t xml:space="preserve"> </w:t>
      </w:r>
      <w:r w:rsidR="006C00F8">
        <w:rPr>
          <w:rFonts w:ascii="Times New Roman" w:eastAsia="Times New Roman" w:hAnsi="Times New Roman" w:cs="Times New Roman"/>
          <w:sz w:val="28"/>
          <w:szCs w:val="28"/>
        </w:rPr>
        <w:t xml:space="preserve">в руководство по соблюдению обязательных требований, предъявляемых при осуществлении муниципального жилищного контроля в </w:t>
      </w:r>
      <w:proofErr w:type="spellStart"/>
      <w:r w:rsidR="006C00F8">
        <w:rPr>
          <w:rFonts w:ascii="Times New Roman" w:eastAsia="Times New Roman" w:hAnsi="Times New Roman" w:cs="Times New Roman"/>
          <w:sz w:val="28"/>
          <w:szCs w:val="28"/>
        </w:rPr>
        <w:t>Малеевском</w:t>
      </w:r>
      <w:proofErr w:type="spellEnd"/>
      <w:r w:rsidR="006C00F8">
        <w:rPr>
          <w:rFonts w:ascii="Times New Roman" w:eastAsia="Times New Roman" w:hAnsi="Times New Roman" w:cs="Times New Roman"/>
          <w:sz w:val="28"/>
          <w:szCs w:val="28"/>
        </w:rPr>
        <w:t xml:space="preserve">  сельском поселении </w:t>
      </w:r>
      <w:proofErr w:type="spellStart"/>
      <w:r w:rsidR="006C00F8">
        <w:rPr>
          <w:rFonts w:ascii="Times New Roman" w:eastAsia="Times New Roman" w:hAnsi="Times New Roman" w:cs="Times New Roman"/>
          <w:sz w:val="28"/>
          <w:szCs w:val="28"/>
        </w:rPr>
        <w:t>Краснинского</w:t>
      </w:r>
      <w:proofErr w:type="spellEnd"/>
      <w:r w:rsidR="006C00F8">
        <w:rPr>
          <w:rFonts w:ascii="Times New Roman" w:eastAsia="Times New Roman" w:hAnsi="Times New Roman" w:cs="Times New Roman"/>
          <w:sz w:val="28"/>
          <w:szCs w:val="28"/>
        </w:rPr>
        <w:t xml:space="preserve"> района Смоленской области утвержденное постановлением Администрации </w:t>
      </w:r>
      <w:proofErr w:type="spellStart"/>
      <w:r w:rsidR="006C00F8">
        <w:rPr>
          <w:rFonts w:ascii="Times New Roman" w:hAnsi="Times New Roman" w:cs="Times New Roman"/>
          <w:color w:val="000000"/>
          <w:sz w:val="28"/>
          <w:szCs w:val="28"/>
        </w:rPr>
        <w:t>Малеевского</w:t>
      </w:r>
      <w:proofErr w:type="spellEnd"/>
      <w:r w:rsidR="006C00F8">
        <w:rPr>
          <w:rFonts w:ascii="Times New Roman" w:hAnsi="Times New Roman" w:cs="Times New Roman"/>
          <w:color w:val="000000"/>
          <w:sz w:val="28"/>
          <w:szCs w:val="28"/>
        </w:rPr>
        <w:t xml:space="preserve"> сельского поселения </w:t>
      </w:r>
      <w:proofErr w:type="spellStart"/>
      <w:r w:rsidR="006C00F8">
        <w:rPr>
          <w:rFonts w:ascii="Times New Roman" w:hAnsi="Times New Roman" w:cs="Times New Roman"/>
          <w:color w:val="000000"/>
          <w:sz w:val="28"/>
          <w:szCs w:val="28"/>
        </w:rPr>
        <w:t>Краснинского</w:t>
      </w:r>
      <w:proofErr w:type="spellEnd"/>
      <w:r w:rsidR="006C00F8">
        <w:rPr>
          <w:rFonts w:ascii="Times New Roman" w:hAnsi="Times New Roman" w:cs="Times New Roman"/>
          <w:color w:val="000000"/>
          <w:sz w:val="28"/>
          <w:szCs w:val="28"/>
        </w:rPr>
        <w:t xml:space="preserve"> района Смоленской области</w:t>
      </w:r>
      <w:r w:rsidR="0002179A">
        <w:rPr>
          <w:rFonts w:ascii="Times New Roman" w:hAnsi="Times New Roman" w:cs="Times New Roman"/>
          <w:color w:val="000000"/>
          <w:sz w:val="28"/>
          <w:szCs w:val="28"/>
        </w:rPr>
        <w:t xml:space="preserve"> от 26.04.2019 №26-б следующие изменения:</w:t>
      </w:r>
    </w:p>
    <w:p w:rsidR="00BA3AD4" w:rsidRPr="000E3CE8" w:rsidRDefault="00DF545B" w:rsidP="00BA3AD4">
      <w:pPr>
        <w:widowControl w:val="0"/>
        <w:spacing w:after="0" w:line="100" w:lineRule="atLeast"/>
        <w:rPr>
          <w:rFonts w:ascii="Times New Roman" w:eastAsia="Calibri" w:hAnsi="Times New Roman" w:cs="Times New Roman"/>
          <w:b/>
          <w:sz w:val="28"/>
          <w:szCs w:val="28"/>
        </w:rPr>
      </w:pPr>
      <w:r w:rsidRPr="000E3CE8">
        <w:rPr>
          <w:rFonts w:ascii="Times New Roman" w:eastAsia="Calibri" w:hAnsi="Times New Roman" w:cs="Times New Roman"/>
          <w:b/>
          <w:sz w:val="28"/>
          <w:szCs w:val="28"/>
        </w:rPr>
        <w:t xml:space="preserve">- </w:t>
      </w:r>
      <w:r w:rsidR="00BA3AD4" w:rsidRPr="000E3CE8">
        <w:rPr>
          <w:rFonts w:ascii="Times New Roman" w:eastAsia="Calibri" w:hAnsi="Times New Roman" w:cs="Times New Roman"/>
          <w:b/>
          <w:sz w:val="28"/>
          <w:szCs w:val="28"/>
        </w:rPr>
        <w:t xml:space="preserve">Раздел  «Ведение работы по профилактике соблюдения обязательных требований» </w:t>
      </w:r>
      <w:r w:rsidRPr="000E3CE8">
        <w:rPr>
          <w:rFonts w:ascii="Times New Roman" w:eastAsia="Calibri" w:hAnsi="Times New Roman" w:cs="Times New Roman"/>
          <w:b/>
          <w:sz w:val="28"/>
          <w:szCs w:val="28"/>
        </w:rPr>
        <w:t xml:space="preserve"> изложить в новой редакции:</w:t>
      </w:r>
    </w:p>
    <w:p w:rsidR="00561201" w:rsidRDefault="00D66A34" w:rsidP="00561201">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A86567">
        <w:rPr>
          <w:rFonts w:ascii="Times New Roman" w:eastAsia="Calibri" w:hAnsi="Times New Roman" w:cs="Times New Roman"/>
          <w:sz w:val="28"/>
          <w:szCs w:val="28"/>
        </w:rPr>
        <w:t xml:space="preserve">В целях профилактики </w:t>
      </w:r>
      <w:r w:rsidR="00561201">
        <w:rPr>
          <w:rFonts w:ascii="Times New Roman" w:eastAsia="Calibri" w:hAnsi="Times New Roman" w:cs="Times New Roman"/>
          <w:sz w:val="28"/>
          <w:szCs w:val="28"/>
        </w:rPr>
        <w:t>обязательных требований, требований, установленных муниципальными правовыми актами , органы государственного контроля (надзора) ,органы муниципального контроля :</w:t>
      </w:r>
    </w:p>
    <w:p w:rsidR="00561201" w:rsidRPr="00DF545B" w:rsidRDefault="00561201" w:rsidP="00BA3AD4">
      <w:pPr>
        <w:widowControl w:val="0"/>
        <w:spacing w:after="0" w:line="100" w:lineRule="atLeast"/>
        <w:rPr>
          <w:rFonts w:ascii="Times New Roman" w:eastAsia="Calibri" w:hAnsi="Times New Roman" w:cs="Times New Roman"/>
          <w:sz w:val="28"/>
          <w:szCs w:val="28"/>
        </w:rPr>
      </w:pPr>
    </w:p>
    <w:p w:rsidR="00DF545B" w:rsidRDefault="00DF545B" w:rsidP="00DF545B">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а</w:t>
      </w:r>
      <w:r w:rsidRPr="0028658C">
        <w:rPr>
          <w:color w:val="000000" w:themeColor="text1"/>
          <w:sz w:val="28"/>
          <w:szCs w:val="28"/>
        </w:rPr>
        <w:t>)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6" w:history="1">
        <w:r w:rsidRPr="0028658C">
          <w:rPr>
            <w:rStyle w:val="a6"/>
            <w:rFonts w:eastAsia="SimSun"/>
            <w:color w:val="000000" w:themeColor="text1"/>
            <w:sz w:val="28"/>
            <w:szCs w:val="28"/>
          </w:rPr>
          <w:t>перечней</w:t>
        </w:r>
      </w:hyperlink>
      <w:r w:rsidRPr="0028658C">
        <w:rPr>
          <w:color w:val="000000" w:themeColor="text1"/>
          <w:sz w:val="28"/>
          <w:szCs w:val="28"/>
        </w:rPr>
        <w:t>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E3CE8" w:rsidRPr="0028658C" w:rsidRDefault="000E3CE8" w:rsidP="00DF545B">
      <w:pPr>
        <w:pStyle w:val="s1"/>
        <w:shd w:val="clear" w:color="auto" w:fill="FFFFFF"/>
        <w:spacing w:before="0" w:beforeAutospacing="0" w:after="0" w:afterAutospacing="0"/>
        <w:jc w:val="both"/>
        <w:rPr>
          <w:color w:val="000000" w:themeColor="text1"/>
          <w:sz w:val="28"/>
          <w:szCs w:val="28"/>
        </w:rPr>
      </w:pPr>
    </w:p>
    <w:p w:rsidR="00DF545B" w:rsidRDefault="00DF545B" w:rsidP="00DF545B">
      <w:pPr>
        <w:pStyle w:val="s1"/>
        <w:shd w:val="clear" w:color="auto" w:fill="FFFFFF"/>
        <w:spacing w:before="0" w:beforeAutospacing="0" w:after="300" w:afterAutospacing="0"/>
        <w:jc w:val="both"/>
        <w:rPr>
          <w:color w:val="000000" w:themeColor="text1"/>
          <w:sz w:val="28"/>
          <w:szCs w:val="28"/>
        </w:rPr>
      </w:pPr>
      <w:r>
        <w:rPr>
          <w:color w:val="000000" w:themeColor="text1"/>
          <w:sz w:val="28"/>
          <w:szCs w:val="28"/>
        </w:rPr>
        <w:t xml:space="preserve">        б</w:t>
      </w:r>
      <w:r w:rsidRPr="0028658C">
        <w:rPr>
          <w:color w:val="000000" w:themeColor="text1"/>
          <w:sz w:val="28"/>
          <w:szCs w:val="28"/>
        </w:rPr>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Pr>
          <w:color w:val="000000" w:themeColor="text1"/>
          <w:sz w:val="28"/>
          <w:szCs w:val="28"/>
        </w:rPr>
        <w:t xml:space="preserve"> </w:t>
      </w:r>
    </w:p>
    <w:p w:rsidR="00DF545B" w:rsidRDefault="00DF545B" w:rsidP="00DF545B">
      <w:pPr>
        <w:pStyle w:val="s1"/>
        <w:shd w:val="clear" w:color="auto" w:fill="FFFFFF"/>
        <w:spacing w:before="0" w:beforeAutospacing="0" w:after="300" w:afterAutospacing="0"/>
        <w:jc w:val="both"/>
        <w:rPr>
          <w:rFonts w:eastAsia="Calibri"/>
          <w:sz w:val="28"/>
          <w:szCs w:val="28"/>
        </w:rPr>
      </w:pPr>
      <w:r>
        <w:rPr>
          <w:rFonts w:eastAsia="Calibri"/>
          <w:sz w:val="28"/>
          <w:szCs w:val="28"/>
        </w:rPr>
        <w:t xml:space="preserve">          в)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DF545B" w:rsidRDefault="00DF545B" w:rsidP="00DF545B">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разъяснительной работы в средствах массовой информации;</w:t>
      </w:r>
    </w:p>
    <w:p w:rsidR="000E3CE8" w:rsidRDefault="000E3CE8" w:rsidP="00DF545B">
      <w:pPr>
        <w:widowControl w:val="0"/>
        <w:spacing w:after="0" w:line="100" w:lineRule="atLeast"/>
        <w:ind w:firstLine="709"/>
        <w:jc w:val="both"/>
        <w:rPr>
          <w:rFonts w:ascii="Times New Roman" w:eastAsia="Calibri" w:hAnsi="Times New Roman" w:cs="Times New Roman"/>
          <w:sz w:val="28"/>
          <w:szCs w:val="28"/>
        </w:rPr>
      </w:pPr>
    </w:p>
    <w:p w:rsidR="00DF545B" w:rsidRDefault="00DF545B" w:rsidP="00DF545B">
      <w:pPr>
        <w:widowControl w:val="0"/>
        <w:spacing w:after="0" w:line="100" w:lineRule="atLeast"/>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7163E0" w:rsidRDefault="007163E0" w:rsidP="00DF545B">
      <w:pPr>
        <w:widowControl w:val="0"/>
        <w:spacing w:after="0" w:line="100" w:lineRule="atLeast"/>
        <w:ind w:firstLine="709"/>
        <w:jc w:val="both"/>
        <w:rPr>
          <w:rFonts w:ascii="Times New Roman" w:eastAsia="Calibri" w:hAnsi="Times New Roman" w:cs="Times New Roman"/>
          <w:sz w:val="28"/>
          <w:szCs w:val="28"/>
        </w:rPr>
      </w:pPr>
    </w:p>
    <w:p w:rsidR="00DF545B" w:rsidRDefault="00DF545B" w:rsidP="00DF545B">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направления рекомендаций о проведении необходимых организационных, технических мероприятий, направленных на внедрение и обеспечение соблюдени</w:t>
      </w:r>
      <w:r w:rsidR="007163E0">
        <w:rPr>
          <w:rFonts w:ascii="Times New Roman" w:eastAsia="Calibri" w:hAnsi="Times New Roman" w:cs="Times New Roman"/>
          <w:sz w:val="28"/>
          <w:szCs w:val="28"/>
        </w:rPr>
        <w:t>я новых обязательных требований;</w:t>
      </w:r>
    </w:p>
    <w:p w:rsidR="007163E0" w:rsidRDefault="007163E0" w:rsidP="00DF545B">
      <w:pPr>
        <w:widowControl w:val="0"/>
        <w:spacing w:after="0" w:line="100" w:lineRule="atLeast"/>
        <w:ind w:firstLine="709"/>
        <w:jc w:val="both"/>
        <w:rPr>
          <w:rFonts w:ascii="Times New Roman" w:eastAsia="Calibri" w:hAnsi="Times New Roman" w:cs="Times New Roman"/>
          <w:sz w:val="28"/>
          <w:szCs w:val="28"/>
        </w:rPr>
      </w:pPr>
    </w:p>
    <w:p w:rsidR="00DF545B" w:rsidRPr="0028658C" w:rsidRDefault="00DF545B" w:rsidP="00DF545B">
      <w:pPr>
        <w:pStyle w:val="s1"/>
        <w:shd w:val="clear" w:color="auto" w:fill="FFFFFF"/>
        <w:spacing w:before="0" w:beforeAutospacing="0" w:after="300" w:afterAutospacing="0"/>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з</w:t>
      </w:r>
      <w:proofErr w:type="spellEnd"/>
      <w:r w:rsidRPr="0028658C">
        <w:rPr>
          <w:color w:val="000000" w:themeColor="text1"/>
          <w:sz w:val="28"/>
          <w:szCs w:val="28"/>
        </w:rPr>
        <w:t>)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F545B" w:rsidRDefault="00DF545B" w:rsidP="00DF545B">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lastRenderedPageBreak/>
        <w:t xml:space="preserve">         и</w:t>
      </w:r>
      <w:r w:rsidRPr="0028658C">
        <w:rPr>
          <w:color w:val="000000" w:themeColor="text1"/>
          <w:sz w:val="28"/>
          <w:szCs w:val="28"/>
        </w:rPr>
        <w:t>)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r w:rsidR="00D66A34">
        <w:rPr>
          <w:color w:val="000000" w:themeColor="text1"/>
          <w:sz w:val="28"/>
          <w:szCs w:val="28"/>
        </w:rPr>
        <w:t>»</w:t>
      </w:r>
    </w:p>
    <w:p w:rsidR="000E3CE8" w:rsidRDefault="000E3CE8" w:rsidP="00DF545B">
      <w:pPr>
        <w:pStyle w:val="s1"/>
        <w:shd w:val="clear" w:color="auto" w:fill="FFFFFF"/>
        <w:spacing w:before="0" w:beforeAutospacing="0" w:after="0" w:afterAutospacing="0"/>
        <w:jc w:val="both"/>
        <w:rPr>
          <w:color w:val="000000" w:themeColor="text1"/>
          <w:sz w:val="28"/>
          <w:szCs w:val="28"/>
        </w:rPr>
      </w:pPr>
    </w:p>
    <w:p w:rsidR="00D97BAE" w:rsidRDefault="00D97BAE" w:rsidP="00D97BAE">
      <w:pPr>
        <w:widowControl w:val="0"/>
        <w:spacing w:after="0" w:line="100" w:lineRule="atLeast"/>
        <w:rPr>
          <w:rFonts w:ascii="Times New Roman" w:eastAsia="Calibri" w:hAnsi="Times New Roman" w:cs="Times New Roman"/>
          <w:b/>
          <w:sz w:val="28"/>
          <w:szCs w:val="28"/>
        </w:rPr>
      </w:pPr>
      <w:r>
        <w:rPr>
          <w:rFonts w:ascii="Times New Roman" w:eastAsia="Calibri" w:hAnsi="Times New Roman" w:cs="Times New Roman"/>
          <w:b/>
          <w:sz w:val="28"/>
          <w:szCs w:val="28"/>
        </w:rPr>
        <w:t>- Раздел «Направление предостережений о недопустимости нарушения обязательных требований» изложить в новой редакции :</w:t>
      </w:r>
    </w:p>
    <w:p w:rsidR="00D97BAE" w:rsidRDefault="000E3CE8"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97BAE">
        <w:rPr>
          <w:rFonts w:ascii="Times New Roman" w:eastAsia="Calibri" w:hAnsi="Times New Roman" w:cs="Times New Roman"/>
          <w:sz w:val="28"/>
          <w:szCs w:val="28"/>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о направлении предостережения в соответствии с ч. 5 ст. 8.2 Закона № 294-ФЗ принимается при наличии </w:t>
      </w:r>
      <w:r w:rsidR="00707FC6">
        <w:rPr>
          <w:rFonts w:ascii="Times New Roman" w:eastAsia="Calibri" w:hAnsi="Times New Roman" w:cs="Times New Roman"/>
          <w:sz w:val="28"/>
          <w:szCs w:val="28"/>
        </w:rPr>
        <w:t xml:space="preserve">следующих </w:t>
      </w:r>
      <w:r>
        <w:rPr>
          <w:rFonts w:ascii="Times New Roman" w:eastAsia="Calibri" w:hAnsi="Times New Roman" w:cs="Times New Roman"/>
          <w:sz w:val="28"/>
          <w:szCs w:val="28"/>
        </w:rPr>
        <w:t xml:space="preserve"> условий:</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Указанные сведения поступили одним из следующих способов:</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содержатся в письмах от органов государственной власти, органов местного самоуправления;</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размещены в средствах массовой информации.</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Отсутствуют подтвержденные данные о том, что нарушение обязательных требований:</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причинило вред жизни, здоровью граждан;</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привело к возникновению чрезвычайных ситуаций природного и техногенного характера;</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создало непосредственную угрозу указанных последствий.</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D97BAE" w:rsidRDefault="00D97BAE" w:rsidP="00D97BA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рассмотрения предостережения юридическим лицом, </w:t>
      </w:r>
      <w:r>
        <w:rPr>
          <w:rFonts w:ascii="Times New Roman" w:eastAsia="Calibri" w:hAnsi="Times New Roman" w:cs="Times New Roman"/>
          <w:sz w:val="28"/>
          <w:szCs w:val="28"/>
        </w:rPr>
        <w:lastRenderedPageBreak/>
        <w:t xml:space="preserve">индивидуальным предпринимателем могут быть направлены возражения на него либо уведомление об исполнении. </w:t>
      </w:r>
    </w:p>
    <w:p w:rsidR="00D97BAE" w:rsidRPr="000E3CE8" w:rsidRDefault="00D97BAE" w:rsidP="00D97BAE">
      <w:pPr>
        <w:pStyle w:val="s1"/>
        <w:shd w:val="clear" w:color="auto" w:fill="FFFFFF"/>
        <w:spacing w:before="0" w:beforeAutospacing="0" w:after="0" w:afterAutospacing="0"/>
        <w:jc w:val="both"/>
        <w:rPr>
          <w:sz w:val="28"/>
          <w:szCs w:val="28"/>
        </w:rPr>
      </w:pPr>
      <w:r w:rsidRPr="000E3CE8">
        <w:rPr>
          <w:sz w:val="28"/>
          <w:szCs w:val="28"/>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7" w:anchor="block_8205" w:history="1">
        <w:r w:rsidRPr="000E3CE8">
          <w:rPr>
            <w:rStyle w:val="a6"/>
            <w:rFonts w:eastAsia="SimSun"/>
            <w:color w:val="auto"/>
            <w:sz w:val="28"/>
            <w:szCs w:val="28"/>
          </w:rPr>
          <w:t>части 5 статьи 8.2</w:t>
        </w:r>
      </w:hyperlink>
      <w:r w:rsidRPr="000E3CE8">
        <w:rPr>
          <w:sz w:val="28"/>
          <w:szCs w:val="28"/>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В предостережении указываются:</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а) наименование органа государственного контроля (надзора), органа муниципального контроля, который направляет предостережение;</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б) дата и номер предостережения;</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в) наименование юридического лица, фамилия, имя, отчество (при наличии) индивидуального предпринимателя;</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D97BAE" w:rsidRPr="000E3CE8" w:rsidRDefault="00D97BAE" w:rsidP="00D97BAE">
      <w:pPr>
        <w:pStyle w:val="s1"/>
        <w:shd w:val="clear" w:color="auto" w:fill="FFFFFF"/>
        <w:spacing w:before="0" w:beforeAutospacing="0" w:after="300" w:afterAutospacing="0"/>
        <w:jc w:val="both"/>
        <w:rPr>
          <w:sz w:val="28"/>
          <w:szCs w:val="28"/>
        </w:rPr>
      </w:pPr>
      <w:proofErr w:type="spellStart"/>
      <w:r w:rsidRPr="000E3CE8">
        <w:rPr>
          <w:sz w:val="28"/>
          <w:szCs w:val="28"/>
        </w:rPr>
        <w:t>д</w:t>
      </w:r>
      <w:proofErr w:type="spellEnd"/>
      <w:r w:rsidRPr="000E3CE8">
        <w:rPr>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D97BAE" w:rsidRPr="000E3CE8" w:rsidRDefault="00D97BAE" w:rsidP="00D97BAE">
      <w:pPr>
        <w:pStyle w:val="s1"/>
        <w:shd w:val="clear" w:color="auto" w:fill="FFFFFF"/>
        <w:spacing w:before="0" w:beforeAutospacing="0" w:after="300" w:afterAutospacing="0"/>
        <w:jc w:val="both"/>
        <w:rPr>
          <w:sz w:val="28"/>
          <w:szCs w:val="28"/>
        </w:rPr>
      </w:pPr>
      <w:proofErr w:type="spellStart"/>
      <w:r w:rsidRPr="000E3CE8">
        <w:rPr>
          <w:sz w:val="28"/>
          <w:szCs w:val="28"/>
        </w:rPr>
        <w:t>з</w:t>
      </w:r>
      <w:proofErr w:type="spellEnd"/>
      <w:r w:rsidRPr="000E3CE8">
        <w:rPr>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D97BAE" w:rsidRPr="000E3CE8" w:rsidRDefault="00D97BAE" w:rsidP="00D97BAE">
      <w:pPr>
        <w:pStyle w:val="s1"/>
        <w:shd w:val="clear" w:color="auto" w:fill="FFFFFF"/>
        <w:spacing w:before="0" w:beforeAutospacing="0" w:after="300" w:afterAutospacing="0"/>
        <w:jc w:val="both"/>
        <w:rPr>
          <w:sz w:val="28"/>
          <w:szCs w:val="28"/>
        </w:rPr>
      </w:pPr>
      <w:r w:rsidRPr="000E3CE8">
        <w:rPr>
          <w:sz w:val="28"/>
          <w:szCs w:val="28"/>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97BAE" w:rsidRPr="000E3CE8" w:rsidRDefault="00D97BAE" w:rsidP="00D97BAE">
      <w:pPr>
        <w:pStyle w:val="a3"/>
        <w:jc w:val="both"/>
        <w:rPr>
          <w:rFonts w:ascii="Times New Roman" w:hAnsi="Times New Roman" w:cs="Times New Roman"/>
          <w:sz w:val="28"/>
          <w:szCs w:val="28"/>
        </w:rPr>
      </w:pPr>
      <w:r w:rsidRPr="000E3CE8">
        <w:rPr>
          <w:rFonts w:ascii="Times New Roman" w:hAnsi="Times New Roman" w:cs="Times New Roman"/>
          <w:sz w:val="28"/>
          <w:szCs w:val="28"/>
          <w:shd w:val="clear" w:color="auto" w:fill="FFFFFF"/>
        </w:rPr>
        <w:lastRenderedPageBreak/>
        <w:t>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8" w:anchor="block_54" w:history="1">
        <w:r w:rsidRPr="000E3CE8">
          <w:rPr>
            <w:rStyle w:val="a6"/>
            <w:rFonts w:ascii="Times New Roman" w:hAnsi="Times New Roman" w:cs="Times New Roman"/>
            <w:color w:val="auto"/>
            <w:sz w:val="28"/>
            <w:szCs w:val="28"/>
            <w:shd w:val="clear" w:color="auto" w:fill="FFFFFF"/>
          </w:rPr>
          <w:t>квалифицированной электронной подписью</w:t>
        </w:r>
      </w:hyperlink>
      <w:r w:rsidRPr="000E3CE8">
        <w:rPr>
          <w:rFonts w:ascii="Times New Roman" w:hAnsi="Times New Roman" w:cs="Times New Roman"/>
          <w:sz w:val="28"/>
          <w:szCs w:val="28"/>
          <w:shd w:val="clear" w:color="auto" w:fill="FFFFFF"/>
        </w:rPr>
        <w:t> лица, принявшего решение о направлении предостережения, указанного в </w:t>
      </w:r>
      <w:hyperlink r:id="rId9" w:anchor="block_1002" w:history="1">
        <w:r w:rsidRPr="000E3CE8">
          <w:rPr>
            <w:rStyle w:val="a6"/>
            <w:rFonts w:ascii="Times New Roman" w:hAnsi="Times New Roman" w:cs="Times New Roman"/>
            <w:color w:val="auto"/>
            <w:sz w:val="28"/>
            <w:szCs w:val="28"/>
            <w:shd w:val="clear" w:color="auto" w:fill="FFFFFF"/>
          </w:rPr>
          <w:t>пункте 2</w:t>
        </w:r>
      </w:hyperlink>
      <w:r w:rsidRPr="000E3CE8">
        <w:rPr>
          <w:rFonts w:ascii="Times New Roman" w:hAnsi="Times New Roman" w:cs="Times New Roman"/>
          <w:sz w:val="28"/>
          <w:szCs w:val="28"/>
          <w:shd w:val="clear" w:color="auto" w:fill="FFFFFF"/>
        </w:rPr>
        <w:t>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97BAE" w:rsidRDefault="00D97BAE" w:rsidP="00D97BAE">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D97BAE" w:rsidRDefault="00D97BAE" w:rsidP="00D97BAE">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наименование юридического лица, фамилия, имя, отчество (при наличии) индивидуального предпринимателя;</w:t>
      </w:r>
    </w:p>
    <w:p w:rsidR="00D97BAE" w:rsidRDefault="00D97BAE" w:rsidP="00D97BAE">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rsidR="00D97BAE" w:rsidRDefault="00D97BAE" w:rsidP="00D97BAE">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D97BAE" w:rsidRDefault="00D97BAE" w:rsidP="00D97BAE">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D97BAE" w:rsidRPr="00D66A34" w:rsidRDefault="00D97BAE" w:rsidP="00D97BAE">
      <w:pPr>
        <w:widowControl w:val="0"/>
        <w:spacing w:after="0" w:line="100" w:lineRule="atLeast"/>
        <w:ind w:firstLine="851"/>
        <w:jc w:val="both"/>
        <w:rPr>
          <w:rFonts w:ascii="Times New Roman" w:eastAsia="Calibri" w:hAnsi="Times New Roman" w:cs="Times New Roman"/>
          <w:sz w:val="28"/>
          <w:szCs w:val="28"/>
        </w:rPr>
      </w:pPr>
      <w:r w:rsidRPr="00D66A34">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D97BAE" w:rsidRPr="000E3CE8" w:rsidRDefault="00D97BAE" w:rsidP="00D97BAE">
      <w:pPr>
        <w:widowControl w:val="0"/>
        <w:spacing w:after="0" w:line="100" w:lineRule="atLeast"/>
        <w:ind w:firstLine="851"/>
        <w:jc w:val="both"/>
        <w:rPr>
          <w:rFonts w:ascii="Times New Roman" w:eastAsia="Calibri" w:hAnsi="Times New Roman" w:cs="Times New Roman"/>
          <w:b/>
          <w:sz w:val="28"/>
          <w:szCs w:val="28"/>
        </w:rPr>
      </w:pPr>
      <w:r w:rsidRPr="00E86DBA">
        <w:rPr>
          <w:rFonts w:ascii="Times New Roman" w:hAnsi="Times New Roman" w:cs="Times New Roman"/>
          <w:color w:val="FF0000"/>
          <w:sz w:val="28"/>
          <w:szCs w:val="28"/>
        </w:rPr>
        <w:t> </w:t>
      </w:r>
      <w:r w:rsidRPr="000E3CE8">
        <w:rPr>
          <w:rFonts w:ascii="Times New Roman" w:hAnsi="Times New Roman" w:cs="Times New Roman"/>
          <w:sz w:val="28"/>
          <w:szCs w:val="28"/>
        </w:rPr>
        <w:t>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10" w:anchor="block_1006" w:history="1">
        <w:r w:rsidRPr="000E3CE8">
          <w:rPr>
            <w:rStyle w:val="a6"/>
            <w:rFonts w:ascii="Times New Roman" w:hAnsi="Times New Roman" w:cs="Times New Roman"/>
            <w:color w:val="auto"/>
            <w:sz w:val="28"/>
            <w:szCs w:val="28"/>
          </w:rPr>
          <w:t>пунктом 6</w:t>
        </w:r>
      </w:hyperlink>
      <w:r w:rsidRPr="000E3CE8">
        <w:rPr>
          <w:rFonts w:ascii="Times New Roman" w:hAnsi="Times New Roman" w:cs="Times New Roman"/>
          <w:sz w:val="28"/>
          <w:szCs w:val="28"/>
        </w:rPr>
        <w:t xml:space="preserve"> настоящих Правил. Результаты рассмотрения </w:t>
      </w:r>
      <w:r w:rsidRPr="000E3CE8">
        <w:rPr>
          <w:rFonts w:ascii="Times New Roman" w:hAnsi="Times New Roman" w:cs="Times New Roman"/>
          <w:sz w:val="28"/>
          <w:szCs w:val="28"/>
        </w:rPr>
        <w:lastRenderedPageBreak/>
        <w:t xml:space="preserve">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spellStart"/>
      <w:r w:rsidRPr="000E3CE8">
        <w:rPr>
          <w:rFonts w:ascii="Times New Roman" w:hAnsi="Times New Roman" w:cs="Times New Roman"/>
          <w:sz w:val="28"/>
          <w:szCs w:val="28"/>
        </w:rPr>
        <w:t>риск-ориентированного</w:t>
      </w:r>
      <w:proofErr w:type="spellEnd"/>
      <w:r w:rsidRPr="000E3CE8">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D97BAE" w:rsidRPr="00D66A34" w:rsidRDefault="00D97BAE" w:rsidP="00D97BAE">
      <w:pPr>
        <w:pStyle w:val="s1"/>
        <w:shd w:val="clear" w:color="auto" w:fill="FFFFFF"/>
        <w:spacing w:before="0" w:beforeAutospacing="0" w:after="300" w:afterAutospacing="0"/>
        <w:jc w:val="both"/>
        <w:rPr>
          <w:sz w:val="28"/>
          <w:szCs w:val="28"/>
        </w:rPr>
      </w:pPr>
      <w:r w:rsidRPr="00D66A34">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463EC0" w:rsidRDefault="00463EC0" w:rsidP="00463EC0">
      <w:pPr>
        <w:widowControl w:val="0"/>
        <w:spacing w:after="0" w:line="100" w:lineRule="atLeas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Раздел « Проведение мероприятий по контролю без взаимодействия с юридическими лицами, индивидуальными предпринимателями» изложить в новой редакции : </w:t>
      </w:r>
    </w:p>
    <w:p w:rsidR="003B7379" w:rsidRDefault="003B7379" w:rsidP="00463EC0">
      <w:pPr>
        <w:widowControl w:val="0"/>
        <w:spacing w:after="0" w:line="100" w:lineRule="atLeast"/>
        <w:rPr>
          <w:rFonts w:ascii="Times New Roman" w:eastAsia="Calibri" w:hAnsi="Times New Roman" w:cs="Times New Roman"/>
          <w:sz w:val="28"/>
          <w:szCs w:val="28"/>
        </w:rPr>
      </w:pPr>
    </w:p>
    <w:p w:rsidR="003B7379" w:rsidRPr="00BF7450" w:rsidRDefault="00B218A2" w:rsidP="003B7379">
      <w:pPr>
        <w:pStyle w:val="s1"/>
        <w:shd w:val="clear" w:color="auto" w:fill="FFFFFF"/>
        <w:spacing w:before="0" w:beforeAutospacing="0" w:after="300" w:afterAutospacing="0"/>
        <w:jc w:val="both"/>
        <w:rPr>
          <w:sz w:val="28"/>
          <w:szCs w:val="28"/>
        </w:rPr>
      </w:pPr>
      <w:r>
        <w:rPr>
          <w:sz w:val="28"/>
          <w:szCs w:val="28"/>
        </w:rPr>
        <w:t xml:space="preserve">« </w:t>
      </w:r>
      <w:r w:rsidR="003B7379" w:rsidRPr="00BF7450">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w:t>
      </w:r>
      <w:r w:rsidR="003B7379">
        <w:rPr>
          <w:sz w:val="28"/>
          <w:szCs w:val="28"/>
        </w:rPr>
        <w:t>ун</w:t>
      </w:r>
      <w:r w:rsidR="003B7379" w:rsidRPr="00BF7450">
        <w:rPr>
          <w:sz w:val="28"/>
          <w:szCs w:val="28"/>
        </w:rPr>
        <w:t>иципального контроля.</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плановые (рейдовые) осмотры (обследования) территорий, акваторий, транспортных средств;</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административные обследования объектов земельных отношений;</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другие виды и формы мероприятий по контролю, установленные федеральными законами.</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D97979" w:rsidRDefault="00D97979" w:rsidP="00D97979">
      <w:pPr>
        <w:widowControl w:val="0"/>
        <w:spacing w:after="0" w:line="100" w:lineRule="atLeast"/>
        <w:ind w:firstLine="851"/>
        <w:jc w:val="both"/>
        <w:rPr>
          <w:rFonts w:ascii="Times New Roman" w:eastAsia="Calibri" w:hAnsi="Times New Roman" w:cs="Times New Roman"/>
          <w:sz w:val="28"/>
          <w:szCs w:val="28"/>
        </w:rPr>
      </w:pPr>
    </w:p>
    <w:p w:rsidR="00D97979" w:rsidRPr="00BF7450" w:rsidRDefault="00D97979" w:rsidP="00D97979">
      <w:pPr>
        <w:pStyle w:val="s1"/>
        <w:shd w:val="clear" w:color="auto" w:fill="FFFFFF"/>
        <w:spacing w:before="0" w:beforeAutospacing="0" w:after="300" w:afterAutospacing="0"/>
        <w:jc w:val="both"/>
        <w:rPr>
          <w:sz w:val="28"/>
          <w:szCs w:val="28"/>
        </w:rPr>
      </w:pPr>
      <w:r w:rsidRPr="00BF7450">
        <w:rPr>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D97979" w:rsidRPr="00BF7450" w:rsidRDefault="00D97979" w:rsidP="00D97979">
      <w:pPr>
        <w:pStyle w:val="a3"/>
        <w:jc w:val="both"/>
        <w:rPr>
          <w:rFonts w:ascii="Times New Roman" w:hAnsi="Times New Roman" w:cs="Times New Roman"/>
          <w:sz w:val="28"/>
          <w:szCs w:val="28"/>
        </w:rPr>
      </w:pPr>
      <w:r w:rsidRPr="00BF7450">
        <w:rPr>
          <w:rFonts w:ascii="Times New Roman" w:hAnsi="Times New Roman" w:cs="Times New Roman"/>
          <w:sz w:val="28"/>
          <w:szCs w:val="28"/>
          <w:shd w:val="clear" w:color="auto" w:fill="FFFFFF"/>
        </w:rPr>
        <w:t>Порядок оформления и содержание заданий,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D97979" w:rsidRPr="00BF7450" w:rsidRDefault="00D97979" w:rsidP="00D97979">
      <w:pPr>
        <w:pStyle w:val="a3"/>
        <w:jc w:val="both"/>
        <w:rPr>
          <w:rFonts w:ascii="Times New Roman" w:hAnsi="Times New Roman" w:cs="Times New Roman"/>
          <w:sz w:val="28"/>
          <w:szCs w:val="28"/>
        </w:rPr>
      </w:pPr>
      <w:r w:rsidRPr="00BF7450">
        <w:rPr>
          <w:rFonts w:ascii="Times New Roman" w:hAnsi="Times New Roman" w:cs="Times New Roman"/>
          <w:sz w:val="28"/>
          <w:szCs w:val="28"/>
          <w:shd w:val="clear" w:color="auto" w:fill="FFFFFF"/>
        </w:rPr>
        <w:t>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 w:anchor="block_8205" w:history="1">
        <w:r w:rsidRPr="00BF7450">
          <w:rPr>
            <w:rStyle w:val="a6"/>
            <w:rFonts w:ascii="Times New Roman" w:hAnsi="Times New Roman" w:cs="Times New Roman"/>
            <w:color w:val="auto"/>
            <w:sz w:val="28"/>
            <w:szCs w:val="28"/>
            <w:shd w:val="clear" w:color="auto" w:fill="FFFFFF"/>
          </w:rPr>
          <w:t>частях 5 - 7 статьи 8.2</w:t>
        </w:r>
      </w:hyperlink>
      <w:r w:rsidRPr="00BF7450">
        <w:rPr>
          <w:rFonts w:ascii="Times New Roman" w:hAnsi="Times New Roman" w:cs="Times New Roman"/>
          <w:sz w:val="28"/>
          <w:szCs w:val="28"/>
          <w:shd w:val="clear" w:color="auto" w:fill="FFFFFF"/>
        </w:rPr>
        <w:t>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86DBA" w:rsidRDefault="00E86DBA" w:rsidP="00DF545B">
      <w:pPr>
        <w:pStyle w:val="s1"/>
        <w:shd w:val="clear" w:color="auto" w:fill="FFFFFF"/>
        <w:spacing w:before="0" w:beforeAutospacing="0" w:after="0" w:afterAutospacing="0"/>
        <w:jc w:val="both"/>
        <w:rPr>
          <w:color w:val="000000" w:themeColor="text1"/>
          <w:sz w:val="28"/>
          <w:szCs w:val="28"/>
        </w:rPr>
      </w:pPr>
    </w:p>
    <w:p w:rsidR="00972356" w:rsidRDefault="00972356" w:rsidP="00DF545B">
      <w:pPr>
        <w:pStyle w:val="s1"/>
        <w:shd w:val="clear" w:color="auto" w:fill="FFFFFF"/>
        <w:spacing w:before="0" w:beforeAutospacing="0" w:after="0" w:afterAutospacing="0"/>
        <w:jc w:val="both"/>
        <w:rPr>
          <w:color w:val="000000" w:themeColor="text1"/>
          <w:sz w:val="28"/>
          <w:szCs w:val="28"/>
        </w:rPr>
      </w:pPr>
    </w:p>
    <w:p w:rsidR="00972356" w:rsidRDefault="00972356" w:rsidP="00DF545B">
      <w:pPr>
        <w:pStyle w:val="s1"/>
        <w:shd w:val="clear" w:color="auto" w:fill="FFFFFF"/>
        <w:spacing w:before="0" w:beforeAutospacing="0" w:after="0" w:afterAutospacing="0"/>
        <w:jc w:val="both"/>
        <w:rPr>
          <w:color w:val="000000" w:themeColor="text1"/>
          <w:sz w:val="28"/>
          <w:szCs w:val="28"/>
        </w:rPr>
      </w:pPr>
    </w:p>
    <w:p w:rsidR="00DB1C76" w:rsidRDefault="00DB1C76" w:rsidP="00DB1C76">
      <w:pPr>
        <w:widowControl w:val="0"/>
        <w:spacing w:after="0" w:line="100" w:lineRule="atLeast"/>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 xml:space="preserve"> - Раздел «Процедура предварительной проверки поступивших обращений» изложить в новой редакции:</w:t>
      </w:r>
    </w:p>
    <w:p w:rsidR="00C92CE3" w:rsidRPr="00C92CE3" w:rsidRDefault="00C92CE3" w:rsidP="00C92CE3">
      <w:pPr>
        <w:pStyle w:val="s1"/>
        <w:shd w:val="clear" w:color="auto" w:fill="FFFFFF"/>
        <w:spacing w:before="0" w:beforeAutospacing="0" w:after="300" w:afterAutospacing="0"/>
        <w:jc w:val="both"/>
        <w:rPr>
          <w:sz w:val="28"/>
          <w:szCs w:val="28"/>
        </w:rPr>
      </w:pPr>
      <w:r w:rsidRPr="00C92CE3">
        <w:rPr>
          <w:sz w:val="28"/>
          <w:szCs w:val="28"/>
        </w:rPr>
        <w:t xml:space="preserve">           Основанием для проведения внеплановой проверки является:</w:t>
      </w:r>
    </w:p>
    <w:p w:rsidR="00C92CE3" w:rsidRPr="00C92CE3" w:rsidRDefault="00BF7450" w:rsidP="00C92CE3">
      <w:pPr>
        <w:pStyle w:val="s1"/>
        <w:shd w:val="clear" w:color="auto" w:fill="FFFFFF"/>
        <w:spacing w:before="0" w:beforeAutospacing="0" w:after="300" w:afterAutospacing="0"/>
        <w:jc w:val="both"/>
        <w:rPr>
          <w:sz w:val="28"/>
          <w:szCs w:val="28"/>
        </w:rPr>
      </w:pPr>
      <w:r>
        <w:rPr>
          <w:sz w:val="28"/>
          <w:szCs w:val="28"/>
        </w:rPr>
        <w:t>« а) и</w:t>
      </w:r>
      <w:r w:rsidR="00C92CE3" w:rsidRPr="00C92CE3">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92CE3" w:rsidRPr="00C92CE3" w:rsidRDefault="00BF7450" w:rsidP="00C92CE3">
      <w:pPr>
        <w:pStyle w:val="s1"/>
        <w:shd w:val="clear" w:color="auto" w:fill="FFFFFF"/>
        <w:spacing w:before="0" w:beforeAutospacing="0" w:after="300" w:afterAutospacing="0"/>
        <w:jc w:val="both"/>
        <w:rPr>
          <w:sz w:val="28"/>
          <w:szCs w:val="28"/>
        </w:rPr>
      </w:pPr>
      <w:r>
        <w:rPr>
          <w:sz w:val="28"/>
          <w:szCs w:val="28"/>
        </w:rPr>
        <w:t xml:space="preserve">б) </w:t>
      </w:r>
      <w:r w:rsidR="00C92CE3" w:rsidRPr="00C92CE3">
        <w:rPr>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92CE3" w:rsidRPr="00C92CE3" w:rsidRDefault="00BF7450" w:rsidP="00C92CE3">
      <w:pPr>
        <w:pStyle w:val="s1"/>
        <w:shd w:val="clear" w:color="auto" w:fill="FFFFFF"/>
        <w:spacing w:before="0" w:beforeAutospacing="0" w:after="300" w:afterAutospacing="0"/>
        <w:jc w:val="both"/>
        <w:rPr>
          <w:sz w:val="28"/>
          <w:szCs w:val="28"/>
        </w:rPr>
      </w:pPr>
      <w:r>
        <w:rPr>
          <w:sz w:val="28"/>
          <w:szCs w:val="28"/>
        </w:rPr>
        <w:t>в)</w:t>
      </w:r>
      <w:r w:rsidR="00C92CE3" w:rsidRPr="00C92CE3">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92CE3" w:rsidRPr="00C92CE3" w:rsidRDefault="00BF7450" w:rsidP="00C92CE3">
      <w:pPr>
        <w:pStyle w:val="s1"/>
        <w:shd w:val="clear" w:color="auto" w:fill="FFFFFF"/>
        <w:spacing w:before="0" w:beforeAutospacing="0" w:after="300" w:afterAutospacing="0"/>
        <w:jc w:val="both"/>
        <w:rPr>
          <w:sz w:val="28"/>
          <w:szCs w:val="28"/>
        </w:rPr>
      </w:pPr>
      <w:r>
        <w:rPr>
          <w:sz w:val="28"/>
          <w:szCs w:val="28"/>
        </w:rPr>
        <w:t xml:space="preserve">- </w:t>
      </w:r>
      <w:r w:rsidR="00C92CE3" w:rsidRPr="00C92CE3">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92CE3" w:rsidRDefault="00BF7450" w:rsidP="00C92CE3">
      <w:pPr>
        <w:pStyle w:val="s1"/>
        <w:shd w:val="clear" w:color="auto" w:fill="FFFFFF"/>
        <w:spacing w:before="0" w:beforeAutospacing="0" w:after="0" w:afterAutospacing="0"/>
        <w:jc w:val="both"/>
        <w:rPr>
          <w:sz w:val="28"/>
          <w:szCs w:val="28"/>
        </w:rPr>
      </w:pPr>
      <w:r>
        <w:rPr>
          <w:sz w:val="28"/>
          <w:szCs w:val="28"/>
        </w:rPr>
        <w:t xml:space="preserve">- </w:t>
      </w:r>
      <w:r w:rsidR="00C92CE3" w:rsidRPr="00C92CE3">
        <w:rPr>
          <w:sz w:val="28"/>
          <w:szCs w:val="28"/>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00C92CE3" w:rsidRPr="00C92CE3">
        <w:rPr>
          <w:sz w:val="28"/>
          <w:szCs w:val="28"/>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4193A" w:rsidRPr="00C92CE3" w:rsidRDefault="00F4193A" w:rsidP="00C92CE3">
      <w:pPr>
        <w:pStyle w:val="s1"/>
        <w:shd w:val="clear" w:color="auto" w:fill="FFFFFF"/>
        <w:spacing w:before="0" w:beforeAutospacing="0" w:after="0" w:afterAutospacing="0"/>
        <w:jc w:val="both"/>
        <w:rPr>
          <w:sz w:val="28"/>
          <w:szCs w:val="28"/>
        </w:rPr>
      </w:pPr>
    </w:p>
    <w:p w:rsidR="00C92CE3" w:rsidRDefault="00BF7450" w:rsidP="00C92CE3">
      <w:pPr>
        <w:pStyle w:val="s1"/>
        <w:shd w:val="clear" w:color="auto" w:fill="FFFFFF"/>
        <w:spacing w:before="0" w:beforeAutospacing="0" w:after="0" w:afterAutospacing="0"/>
        <w:jc w:val="both"/>
        <w:rPr>
          <w:sz w:val="28"/>
          <w:szCs w:val="28"/>
        </w:rPr>
      </w:pPr>
      <w:r>
        <w:rPr>
          <w:sz w:val="28"/>
          <w:szCs w:val="28"/>
        </w:rPr>
        <w:t xml:space="preserve">- </w:t>
      </w:r>
      <w:r w:rsidR="00C92CE3" w:rsidRPr="00C92CE3">
        <w:rPr>
          <w:sz w:val="28"/>
          <w:szCs w:val="28"/>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4193A" w:rsidRDefault="00F4193A" w:rsidP="00C92CE3">
      <w:pPr>
        <w:pStyle w:val="s1"/>
        <w:shd w:val="clear" w:color="auto" w:fill="FFFFFF"/>
        <w:spacing w:before="0" w:beforeAutospacing="0" w:after="0" w:afterAutospacing="0"/>
        <w:jc w:val="both"/>
        <w:rPr>
          <w:sz w:val="28"/>
          <w:szCs w:val="28"/>
        </w:rPr>
      </w:pPr>
    </w:p>
    <w:p w:rsidR="00903F3E" w:rsidRDefault="00903F3E" w:rsidP="00C92CE3">
      <w:pPr>
        <w:pStyle w:val="s1"/>
        <w:shd w:val="clear" w:color="auto" w:fill="FFFFFF"/>
        <w:spacing w:before="0" w:beforeAutospacing="0" w:after="0" w:afterAutospacing="0"/>
        <w:jc w:val="both"/>
        <w:rPr>
          <w:sz w:val="28"/>
          <w:szCs w:val="28"/>
        </w:rPr>
      </w:pPr>
      <w:r>
        <w:rPr>
          <w:sz w:val="28"/>
          <w:szCs w:val="28"/>
        </w:rPr>
        <w:t>- нарушение  требований к маркировке товаров ;</w:t>
      </w:r>
    </w:p>
    <w:p w:rsidR="00903F3E" w:rsidRPr="00C92CE3" w:rsidRDefault="00903F3E" w:rsidP="00C92CE3">
      <w:pPr>
        <w:pStyle w:val="s1"/>
        <w:shd w:val="clear" w:color="auto" w:fill="FFFFFF"/>
        <w:spacing w:before="0" w:beforeAutospacing="0" w:after="0" w:afterAutospacing="0"/>
        <w:jc w:val="both"/>
        <w:rPr>
          <w:sz w:val="28"/>
          <w:szCs w:val="28"/>
        </w:rPr>
      </w:pPr>
    </w:p>
    <w:p w:rsidR="00BF7450" w:rsidRDefault="00BF7450" w:rsidP="00C92CE3">
      <w:pPr>
        <w:pStyle w:val="s1"/>
        <w:shd w:val="clear" w:color="auto" w:fill="FFFFFF"/>
        <w:spacing w:before="0" w:beforeAutospacing="0" w:after="300" w:afterAutospacing="0"/>
        <w:jc w:val="both"/>
        <w:rPr>
          <w:sz w:val="28"/>
          <w:szCs w:val="28"/>
        </w:rPr>
      </w:pPr>
      <w:r>
        <w:rPr>
          <w:sz w:val="28"/>
          <w:szCs w:val="28"/>
        </w:rPr>
        <w:t xml:space="preserve">- </w:t>
      </w:r>
      <w:r w:rsidR="00C92CE3" w:rsidRPr="00C92CE3">
        <w:rPr>
          <w:sz w:val="28"/>
          <w:szCs w:val="28"/>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92CE3" w:rsidRDefault="00BF7450" w:rsidP="00C92CE3">
      <w:pPr>
        <w:pStyle w:val="s1"/>
        <w:shd w:val="clear" w:color="auto" w:fill="FFFFFF"/>
        <w:spacing w:before="0" w:beforeAutospacing="0" w:after="300" w:afterAutospacing="0"/>
        <w:jc w:val="both"/>
        <w:rPr>
          <w:sz w:val="28"/>
          <w:szCs w:val="28"/>
        </w:rPr>
      </w:pPr>
      <w:r>
        <w:rPr>
          <w:sz w:val="28"/>
          <w:szCs w:val="28"/>
        </w:rPr>
        <w:t xml:space="preserve">- </w:t>
      </w:r>
      <w:r w:rsidR="00C92CE3" w:rsidRPr="00C92CE3">
        <w:rPr>
          <w:sz w:val="28"/>
          <w:szCs w:val="28"/>
        </w:rPr>
        <w:t>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134C0" w:rsidRDefault="00B134C0" w:rsidP="00B134C0">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w:t>
      </w:r>
      <w:r>
        <w:rPr>
          <w:rFonts w:ascii="Times New Roman" w:hAnsi="Times New Roman" w:cs="Times New Roman"/>
          <w:color w:val="000000"/>
          <w:sz w:val="28"/>
          <w:szCs w:val="28"/>
        </w:rPr>
        <w:t xml:space="preserve">не содержащие сведений о фактах, </w:t>
      </w:r>
      <w:r w:rsidRPr="00511FC3">
        <w:rPr>
          <w:rFonts w:ascii="Times New Roman" w:hAnsi="Times New Roman" w:cs="Times New Roman"/>
          <w:color w:val="000000"/>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B134C0" w:rsidRPr="00511FC3" w:rsidRDefault="00B134C0" w:rsidP="00B134C0">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511FC3">
        <w:rPr>
          <w:rFonts w:ascii="Times New Roman" w:hAnsi="Times New Roman" w:cs="Times New Roman"/>
          <w:color w:val="000000"/>
          <w:sz w:val="28"/>
          <w:szCs w:val="28"/>
        </w:rPr>
        <w:lastRenderedPageBreak/>
        <w:t>предусматривающих обязательную авторизацию заявителя в единой системе идентификации и аутентификации.</w:t>
      </w:r>
    </w:p>
    <w:p w:rsidR="000E68E5" w:rsidRPr="00C92CE3" w:rsidRDefault="00C02A60" w:rsidP="00C92CE3">
      <w:pPr>
        <w:pStyle w:val="s1"/>
        <w:shd w:val="clear" w:color="auto" w:fill="FFFFFF"/>
        <w:spacing w:before="0" w:beforeAutospacing="0" w:after="300" w:afterAutospacing="0"/>
        <w:jc w:val="both"/>
        <w:rPr>
          <w:sz w:val="28"/>
          <w:szCs w:val="28"/>
        </w:rPr>
      </w:pPr>
      <w:r>
        <w:rPr>
          <w:sz w:val="28"/>
          <w:szCs w:val="28"/>
          <w:shd w:val="clear" w:color="auto" w:fill="FFFFFF"/>
        </w:rPr>
        <w:t xml:space="preserve"> </w:t>
      </w:r>
      <w:r w:rsidR="000E68E5" w:rsidRPr="000E68E5">
        <w:rPr>
          <w:sz w:val="28"/>
          <w:szCs w:val="28"/>
          <w:shd w:val="clear" w:color="auto" w:fill="FFFFFF"/>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92CE3" w:rsidRDefault="00C92CE3" w:rsidP="00C92CE3">
      <w:pPr>
        <w:pStyle w:val="a3"/>
        <w:jc w:val="both"/>
        <w:rPr>
          <w:rFonts w:ascii="Times New Roman" w:hAnsi="Times New Roman" w:cs="Times New Roman"/>
          <w:sz w:val="28"/>
          <w:szCs w:val="28"/>
          <w:shd w:val="clear" w:color="auto" w:fill="FFFFFF"/>
        </w:rPr>
      </w:pPr>
      <w:r w:rsidRPr="00C92CE3">
        <w:rPr>
          <w:rFonts w:ascii="Times New Roman" w:hAnsi="Times New Roman" w:cs="Times New Roman"/>
          <w:sz w:val="28"/>
          <w:szCs w:val="28"/>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12" w:anchor="block_1002" w:history="1">
        <w:r w:rsidRPr="00C92CE3">
          <w:rPr>
            <w:rStyle w:val="a6"/>
            <w:rFonts w:ascii="Times New Roman" w:hAnsi="Times New Roman" w:cs="Times New Roman"/>
            <w:color w:val="auto"/>
            <w:sz w:val="28"/>
            <w:szCs w:val="28"/>
            <w:shd w:val="clear" w:color="auto" w:fill="FFFFFF"/>
          </w:rPr>
          <w:t>части 2</w:t>
        </w:r>
      </w:hyperlink>
      <w:r w:rsidRPr="00C92CE3">
        <w:rPr>
          <w:rFonts w:ascii="Times New Roman" w:hAnsi="Times New Roman" w:cs="Times New Roman"/>
          <w:sz w:val="28"/>
          <w:szCs w:val="28"/>
          <w:shd w:val="clear" w:color="auto" w:fill="FFFFFF"/>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r w:rsidR="00BF7450">
        <w:rPr>
          <w:rFonts w:ascii="Times New Roman" w:hAnsi="Times New Roman" w:cs="Times New Roman"/>
          <w:sz w:val="28"/>
          <w:szCs w:val="28"/>
          <w:shd w:val="clear" w:color="auto" w:fill="FFFFFF"/>
        </w:rPr>
        <w:t>»</w:t>
      </w:r>
    </w:p>
    <w:p w:rsidR="00E052DE" w:rsidRDefault="00E052DE" w:rsidP="00E052DE">
      <w:pPr>
        <w:widowControl w:val="0"/>
        <w:spacing w:after="0" w:line="100" w:lineRule="atLeast"/>
        <w:rPr>
          <w:rFonts w:ascii="Times New Roman" w:eastAsia="Calibri" w:hAnsi="Times New Roman" w:cs="Times New Roman"/>
          <w:b/>
          <w:sz w:val="28"/>
          <w:szCs w:val="28"/>
        </w:rPr>
      </w:pPr>
      <w:r>
        <w:rPr>
          <w:rFonts w:ascii="Times New Roman" w:eastAsia="Calibri" w:hAnsi="Times New Roman" w:cs="Times New Roman"/>
          <w:b/>
          <w:sz w:val="28"/>
          <w:szCs w:val="28"/>
        </w:rPr>
        <w:t>-Раздел «Порядок запроса документов у юридических лиц, индивидуальных предпринимателей» изложить в новой редакции :</w:t>
      </w:r>
    </w:p>
    <w:p w:rsidR="00E052DE" w:rsidRDefault="00E052DE" w:rsidP="00E052DE">
      <w:pPr>
        <w:widowControl w:val="0"/>
        <w:spacing w:after="0" w:line="100" w:lineRule="atLeast"/>
        <w:ind w:left="851"/>
        <w:jc w:val="center"/>
        <w:rPr>
          <w:rFonts w:ascii="Times New Roman" w:eastAsia="Calibri" w:hAnsi="Times New Roman" w:cs="Times New Roman"/>
          <w:b/>
          <w:sz w:val="28"/>
          <w:szCs w:val="28"/>
        </w:rPr>
      </w:pPr>
    </w:p>
    <w:p w:rsidR="00E052DE" w:rsidRDefault="00E052DE" w:rsidP="00E052D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052DE" w:rsidRDefault="00E052DE" w:rsidP="00E052D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052DE" w:rsidRDefault="00E052DE" w:rsidP="00E052DE">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052DE" w:rsidRPr="004152C4" w:rsidRDefault="00E052DE" w:rsidP="00E052DE">
      <w:pPr>
        <w:pStyle w:val="s1"/>
        <w:shd w:val="clear" w:color="auto" w:fill="FFFFFF"/>
        <w:spacing w:before="0" w:beforeAutospacing="0" w:after="300" w:afterAutospacing="0"/>
        <w:jc w:val="both"/>
        <w:rPr>
          <w:sz w:val="28"/>
          <w:szCs w:val="28"/>
        </w:rPr>
      </w:pPr>
      <w:r w:rsidRPr="004152C4">
        <w:rPr>
          <w:sz w:val="28"/>
          <w:szCs w:val="28"/>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052DE" w:rsidRDefault="00E052DE" w:rsidP="00E052DE">
      <w:pPr>
        <w:pStyle w:val="s1"/>
        <w:shd w:val="clear" w:color="auto" w:fill="FFFFFF"/>
        <w:spacing w:before="0" w:beforeAutospacing="0" w:after="0" w:afterAutospacing="0"/>
        <w:jc w:val="both"/>
        <w:rPr>
          <w:sz w:val="28"/>
          <w:szCs w:val="28"/>
        </w:rPr>
      </w:pPr>
      <w:r w:rsidRPr="004152C4">
        <w:rPr>
          <w:sz w:val="28"/>
          <w:szCs w:val="28"/>
        </w:rPr>
        <w:t>Организация документарной проверки (как плановой, так и внеплановой) осуществляется в порядке, проводится по месту нахождения органа государственного контроля (надзора), органа муниципального контроля.</w:t>
      </w:r>
    </w:p>
    <w:p w:rsidR="00E052DE" w:rsidRPr="004152C4" w:rsidRDefault="00E052DE" w:rsidP="00E052DE">
      <w:pPr>
        <w:pStyle w:val="s1"/>
        <w:shd w:val="clear" w:color="auto" w:fill="FFFFFF"/>
        <w:spacing w:before="0" w:beforeAutospacing="0" w:after="0" w:afterAutospacing="0"/>
        <w:jc w:val="both"/>
        <w:rPr>
          <w:sz w:val="28"/>
          <w:szCs w:val="28"/>
        </w:rPr>
      </w:pPr>
    </w:p>
    <w:p w:rsidR="00E052DE" w:rsidRDefault="00E052DE" w:rsidP="00E052DE">
      <w:pPr>
        <w:pStyle w:val="s1"/>
        <w:shd w:val="clear" w:color="auto" w:fill="FFFFFF"/>
        <w:spacing w:before="0" w:beforeAutospacing="0" w:after="0" w:afterAutospacing="0"/>
        <w:jc w:val="both"/>
        <w:rPr>
          <w:sz w:val="28"/>
          <w:szCs w:val="28"/>
        </w:rPr>
      </w:pPr>
      <w:r w:rsidRPr="004152C4">
        <w:rPr>
          <w:sz w:val="28"/>
          <w:szCs w:val="28"/>
        </w:rPr>
        <w:t xml:space="preserve">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13" w:anchor="block_12000" w:history="1">
        <w:r w:rsidRPr="004152C4">
          <w:rPr>
            <w:rStyle w:val="a6"/>
            <w:rFonts w:eastAsia="SimSun"/>
            <w:color w:val="auto"/>
            <w:sz w:val="28"/>
            <w:szCs w:val="28"/>
          </w:rPr>
          <w:t>уведомления</w:t>
        </w:r>
      </w:hyperlink>
      <w:r w:rsidRPr="004152C4">
        <w:rPr>
          <w:sz w:val="28"/>
          <w:szCs w:val="28"/>
        </w:rPr>
        <w:t>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052DE" w:rsidRPr="004152C4" w:rsidRDefault="00E052DE" w:rsidP="00E052DE">
      <w:pPr>
        <w:pStyle w:val="s1"/>
        <w:shd w:val="clear" w:color="auto" w:fill="FFFFFF"/>
        <w:spacing w:before="0" w:beforeAutospacing="0" w:after="0" w:afterAutospacing="0"/>
        <w:jc w:val="both"/>
        <w:rPr>
          <w:sz w:val="28"/>
          <w:szCs w:val="28"/>
        </w:rPr>
      </w:pPr>
    </w:p>
    <w:p w:rsidR="00E052DE" w:rsidRPr="004152C4" w:rsidRDefault="00E052DE" w:rsidP="00E052DE">
      <w:pPr>
        <w:pStyle w:val="s1"/>
        <w:shd w:val="clear" w:color="auto" w:fill="FFFFFF"/>
        <w:spacing w:before="0" w:beforeAutospacing="0" w:after="300" w:afterAutospacing="0"/>
        <w:jc w:val="both"/>
        <w:rPr>
          <w:sz w:val="28"/>
          <w:szCs w:val="28"/>
        </w:rPr>
      </w:pPr>
      <w:r w:rsidRPr="004152C4">
        <w:rPr>
          <w:sz w:val="28"/>
          <w:szCs w:val="28"/>
        </w:rPr>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052DE" w:rsidRPr="004152C4" w:rsidRDefault="00E052DE" w:rsidP="00E052DE">
      <w:pPr>
        <w:pStyle w:val="s1"/>
        <w:shd w:val="clear" w:color="auto" w:fill="FFFFFF"/>
        <w:spacing w:before="0" w:beforeAutospacing="0" w:after="300" w:afterAutospacing="0"/>
        <w:jc w:val="both"/>
        <w:rPr>
          <w:sz w:val="28"/>
          <w:szCs w:val="28"/>
        </w:rPr>
      </w:pPr>
      <w:r w:rsidRPr="004152C4">
        <w:rPr>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052DE" w:rsidRDefault="00E052DE" w:rsidP="00E052DE">
      <w:pPr>
        <w:pStyle w:val="s1"/>
        <w:shd w:val="clear" w:color="auto" w:fill="FFFFFF"/>
        <w:spacing w:before="0" w:beforeAutospacing="0" w:after="0" w:afterAutospacing="0"/>
        <w:jc w:val="both"/>
        <w:rPr>
          <w:sz w:val="28"/>
          <w:szCs w:val="28"/>
        </w:rPr>
      </w:pPr>
      <w:r w:rsidRPr="004152C4">
        <w:rPr>
          <w:sz w:val="28"/>
          <w:szCs w:val="28"/>
        </w:rPr>
        <w:lastRenderedPageBreak/>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4" w:anchor="block_54" w:history="1">
        <w:r w:rsidRPr="004152C4">
          <w:rPr>
            <w:rStyle w:val="a6"/>
            <w:rFonts w:eastAsia="SimSun"/>
            <w:color w:val="auto"/>
            <w:sz w:val="28"/>
            <w:szCs w:val="28"/>
          </w:rPr>
          <w:t>квалифицированной электронной подписью</w:t>
        </w:r>
      </w:hyperlink>
      <w:r w:rsidRPr="004152C4">
        <w:rPr>
          <w:sz w:val="28"/>
          <w:szCs w:val="28"/>
        </w:rPr>
        <w:t>.</w:t>
      </w:r>
    </w:p>
    <w:p w:rsidR="00E052DE" w:rsidRPr="004152C4" w:rsidRDefault="00E052DE" w:rsidP="00E052DE">
      <w:pPr>
        <w:pStyle w:val="s1"/>
        <w:shd w:val="clear" w:color="auto" w:fill="FFFFFF"/>
        <w:spacing w:before="0" w:beforeAutospacing="0" w:after="0" w:afterAutospacing="0"/>
        <w:jc w:val="both"/>
        <w:rPr>
          <w:sz w:val="28"/>
          <w:szCs w:val="28"/>
        </w:rPr>
      </w:pPr>
    </w:p>
    <w:p w:rsidR="00E052DE" w:rsidRPr="004152C4" w:rsidRDefault="00E052DE" w:rsidP="00E052DE">
      <w:pPr>
        <w:pStyle w:val="s1"/>
        <w:shd w:val="clear" w:color="auto" w:fill="FFFFFF"/>
        <w:spacing w:before="0" w:beforeAutospacing="0" w:after="300" w:afterAutospacing="0"/>
        <w:jc w:val="both"/>
        <w:rPr>
          <w:sz w:val="28"/>
          <w:szCs w:val="28"/>
        </w:rPr>
      </w:pPr>
      <w:r w:rsidRPr="004152C4">
        <w:rPr>
          <w:sz w:val="28"/>
          <w:szCs w:val="28"/>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052DE" w:rsidRDefault="00E052DE" w:rsidP="00E052DE">
      <w:pPr>
        <w:pStyle w:val="s1"/>
        <w:shd w:val="clear" w:color="auto" w:fill="FFFFFF"/>
        <w:spacing w:before="0" w:beforeAutospacing="0" w:after="0" w:afterAutospacing="0"/>
        <w:jc w:val="both"/>
        <w:rPr>
          <w:sz w:val="28"/>
          <w:szCs w:val="28"/>
        </w:rPr>
      </w:pPr>
      <w:r w:rsidRPr="004152C4">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r:id="rId15" w:anchor="block_201" w:history="1">
        <w:r w:rsidRPr="004152C4">
          <w:rPr>
            <w:rStyle w:val="a6"/>
            <w:rFonts w:eastAsia="SimSun"/>
            <w:color w:val="auto"/>
            <w:sz w:val="28"/>
            <w:szCs w:val="28"/>
          </w:rPr>
          <w:t>государственного контроля (надзора)</w:t>
        </w:r>
      </w:hyperlink>
      <w:r w:rsidRPr="004152C4">
        <w:rPr>
          <w:sz w:val="28"/>
          <w:szCs w:val="28"/>
        </w:rPr>
        <w:t>, </w:t>
      </w:r>
      <w:hyperlink r:id="rId16" w:anchor="block_204" w:history="1">
        <w:r w:rsidRPr="004152C4">
          <w:rPr>
            <w:rStyle w:val="a6"/>
            <w:rFonts w:eastAsia="SimSun"/>
            <w:color w:val="auto"/>
            <w:sz w:val="28"/>
            <w:szCs w:val="28"/>
          </w:rPr>
          <w:t>муниципального контроля</w:t>
        </w:r>
      </w:hyperlink>
      <w:r w:rsidRPr="004152C4">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52DE" w:rsidRPr="004152C4" w:rsidRDefault="00E052DE" w:rsidP="00E052DE">
      <w:pPr>
        <w:pStyle w:val="s1"/>
        <w:shd w:val="clear" w:color="auto" w:fill="FFFFFF"/>
        <w:spacing w:before="0" w:beforeAutospacing="0" w:after="0" w:afterAutospacing="0"/>
        <w:jc w:val="both"/>
        <w:rPr>
          <w:sz w:val="28"/>
          <w:szCs w:val="28"/>
        </w:rPr>
      </w:pPr>
    </w:p>
    <w:p w:rsidR="00E052DE" w:rsidRPr="004152C4" w:rsidRDefault="00E052DE" w:rsidP="00E052DE">
      <w:pPr>
        <w:pStyle w:val="s1"/>
        <w:shd w:val="clear" w:color="auto" w:fill="FFFFFF"/>
        <w:spacing w:before="0" w:beforeAutospacing="0" w:after="300" w:afterAutospacing="0"/>
        <w:jc w:val="both"/>
        <w:rPr>
          <w:sz w:val="28"/>
          <w:szCs w:val="28"/>
        </w:rPr>
      </w:pPr>
      <w:r w:rsidRPr="004152C4">
        <w:rPr>
          <w:sz w:val="28"/>
          <w:szCs w:val="28"/>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052DE" w:rsidRPr="004152C4" w:rsidRDefault="00E052DE" w:rsidP="00E052DE">
      <w:pPr>
        <w:pStyle w:val="s1"/>
        <w:shd w:val="clear" w:color="auto" w:fill="FFFFFF"/>
        <w:spacing w:before="0" w:beforeAutospacing="0" w:after="300" w:afterAutospacing="0"/>
        <w:jc w:val="both"/>
        <w:rPr>
          <w:sz w:val="28"/>
          <w:szCs w:val="28"/>
        </w:rPr>
      </w:pPr>
      <w:r w:rsidRPr="004152C4">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w:t>
      </w:r>
      <w:r w:rsidRPr="004152C4">
        <w:rPr>
          <w:sz w:val="28"/>
          <w:szCs w:val="28"/>
        </w:rPr>
        <w:lastRenderedPageBreak/>
        <w:t>информации, которые были представлены ими в ходе проведения документарной проверки.</w:t>
      </w:r>
    </w:p>
    <w:p w:rsidR="00E052DE" w:rsidRDefault="00E052DE" w:rsidP="00E052DE">
      <w:pPr>
        <w:pStyle w:val="s1"/>
        <w:shd w:val="clear" w:color="auto" w:fill="FFFFFF"/>
        <w:spacing w:before="0" w:beforeAutospacing="0" w:after="300" w:afterAutospacing="0"/>
        <w:jc w:val="both"/>
        <w:rPr>
          <w:sz w:val="28"/>
          <w:szCs w:val="28"/>
        </w:rPr>
      </w:pPr>
      <w:r w:rsidRPr="004152C4">
        <w:rPr>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C3F95" w:rsidRPr="00511FC3" w:rsidRDefault="008C3F95" w:rsidP="008C3F95">
      <w:pPr>
        <w:jc w:val="both"/>
        <w:rPr>
          <w:rFonts w:ascii="Times New Roman" w:eastAsia="Times New Roman" w:hAnsi="Times New Roman" w:cs="Times New Roman"/>
          <w:color w:val="000000"/>
          <w:sz w:val="28"/>
          <w:szCs w:val="28"/>
        </w:rPr>
      </w:pPr>
      <w:r w:rsidRPr="00511FC3">
        <w:rPr>
          <w:rFonts w:ascii="Times New Roman" w:hAnsi="Times New Roman" w:cs="Times New Roman"/>
          <w:color w:val="000000"/>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8C3F95" w:rsidRPr="00511FC3" w:rsidRDefault="008C3F95" w:rsidP="008C3F95">
      <w:pPr>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sidRPr="00511FC3">
        <w:rPr>
          <w:rFonts w:ascii="Times New Roman" w:hAnsi="Times New Roman" w:cs="Times New Roman"/>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C3F95" w:rsidRPr="00511FC3" w:rsidRDefault="008C3F95" w:rsidP="008C3F95">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C3F95" w:rsidRPr="00511FC3" w:rsidRDefault="008C3F95" w:rsidP="008C3F95">
      <w:pPr>
        <w:jc w:val="both"/>
        <w:rPr>
          <w:rFonts w:ascii="Times New Roman" w:hAnsi="Times New Roman" w:cs="Times New Roman"/>
          <w:color w:val="000000"/>
          <w:sz w:val="28"/>
          <w:szCs w:val="28"/>
        </w:rPr>
      </w:pPr>
      <w:bookmarkStart w:id="0" w:name="100263"/>
      <w:bookmarkStart w:id="1" w:name="000253"/>
      <w:bookmarkEnd w:id="0"/>
      <w:bookmarkEnd w:id="1"/>
      <w:r>
        <w:rPr>
          <w:rFonts w:ascii="Times New Roman" w:hAnsi="Times New Roman" w:cs="Times New Roman"/>
          <w:color w:val="000000"/>
          <w:sz w:val="28"/>
          <w:szCs w:val="28"/>
        </w:rPr>
        <w:t>-</w:t>
      </w:r>
      <w:r w:rsidRPr="00511FC3">
        <w:rPr>
          <w:rFonts w:ascii="Times New Roman" w:hAnsi="Times New Roman" w:cs="Times New Roman"/>
          <w:color w:val="00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w:t>
      </w:r>
      <w:r w:rsidR="005F6E95">
        <w:rPr>
          <w:rFonts w:ascii="Times New Roman" w:hAnsi="Times New Roman" w:cs="Times New Roman"/>
          <w:color w:val="000000"/>
          <w:sz w:val="28"/>
          <w:szCs w:val="28"/>
        </w:rPr>
        <w:t>ативе.»</w:t>
      </w:r>
    </w:p>
    <w:p w:rsidR="0047710F" w:rsidRDefault="00E052DE" w:rsidP="0047710F">
      <w:pPr>
        <w:widowControl w:val="0"/>
        <w:spacing w:after="0" w:line="100" w:lineRule="atLeast"/>
        <w:rPr>
          <w:rFonts w:ascii="Times New Roman" w:eastAsia="Calibri" w:hAnsi="Times New Roman" w:cs="Times New Roman"/>
          <w:sz w:val="28"/>
          <w:szCs w:val="28"/>
        </w:rPr>
      </w:pPr>
      <w:r>
        <w:rPr>
          <w:rFonts w:ascii="Times New Roman" w:eastAsia="Times New Roman" w:hAnsi="Times New Roman" w:cs="Times New Roman"/>
          <w:b/>
          <w:color w:val="000000" w:themeColor="text1"/>
          <w:sz w:val="28"/>
          <w:szCs w:val="28"/>
          <w:lang w:eastAsia="ru-RU"/>
        </w:rPr>
        <w:t>-</w:t>
      </w:r>
      <w:r w:rsidR="0047710F" w:rsidRPr="00BF7450">
        <w:rPr>
          <w:rFonts w:ascii="Times New Roman" w:eastAsia="Times New Roman" w:hAnsi="Times New Roman" w:cs="Times New Roman"/>
          <w:b/>
          <w:color w:val="000000" w:themeColor="text1"/>
          <w:sz w:val="28"/>
          <w:szCs w:val="28"/>
          <w:lang w:eastAsia="ru-RU"/>
        </w:rPr>
        <w:t xml:space="preserve"> Раздел</w:t>
      </w:r>
      <w:r w:rsidR="0047710F">
        <w:rPr>
          <w:rFonts w:ascii="Times New Roman" w:eastAsia="Times New Roman" w:hAnsi="Times New Roman" w:cs="Times New Roman"/>
          <w:color w:val="000000" w:themeColor="text1"/>
          <w:sz w:val="28"/>
          <w:szCs w:val="28"/>
          <w:lang w:eastAsia="ru-RU"/>
        </w:rPr>
        <w:t xml:space="preserve"> «</w:t>
      </w:r>
      <w:r w:rsidR="0047710F">
        <w:rPr>
          <w:rFonts w:ascii="Times New Roman" w:eastAsia="Calibri" w:hAnsi="Times New Roman" w:cs="Times New Roman"/>
          <w:b/>
          <w:sz w:val="28"/>
          <w:szCs w:val="28"/>
        </w:rPr>
        <w:t>Порядок рассмотрения анонимных и недостоверных обращений, содержащих информацию, являющуюся основанием для проведения проверки» изложить в новой редакции :</w:t>
      </w:r>
    </w:p>
    <w:p w:rsidR="007204DB" w:rsidRDefault="00BF7450" w:rsidP="007204DB">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42C62">
        <w:rPr>
          <w:rFonts w:ascii="Times New Roman" w:eastAsia="Calibri" w:hAnsi="Times New Roman" w:cs="Times New Roman"/>
          <w:sz w:val="28"/>
          <w:szCs w:val="28"/>
        </w:rPr>
        <w:t>«</w:t>
      </w:r>
      <w:r w:rsidR="007204DB">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7204DB" w:rsidRDefault="007204DB" w:rsidP="007204DB">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204DB" w:rsidRPr="00231EFC" w:rsidRDefault="007204DB" w:rsidP="007204DB">
      <w:pPr>
        <w:widowControl w:val="0"/>
        <w:spacing w:after="0" w:line="100" w:lineRule="atLeast"/>
        <w:ind w:firstLine="709"/>
        <w:jc w:val="both"/>
        <w:rPr>
          <w:rFonts w:ascii="Times New Roman" w:eastAsia="Calibri" w:hAnsi="Times New Roman" w:cs="Times New Roman"/>
          <w:color w:val="000000" w:themeColor="text1"/>
          <w:sz w:val="28"/>
          <w:szCs w:val="28"/>
        </w:rPr>
      </w:pPr>
      <w:r w:rsidRPr="00231EFC">
        <w:rPr>
          <w:rFonts w:ascii="Times New Roman" w:hAnsi="Times New Roman" w:cs="Times New Roman"/>
          <w:color w:val="000000" w:themeColor="text1"/>
          <w:sz w:val="28"/>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w:t>
      </w:r>
      <w:r w:rsidRPr="00231EFC">
        <w:rPr>
          <w:rFonts w:ascii="Times New Roman" w:hAnsi="Times New Roman" w:cs="Times New Roman"/>
          <w:color w:val="000000" w:themeColor="text1"/>
          <w:sz w:val="28"/>
          <w:szCs w:val="28"/>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204DB" w:rsidRPr="00231EFC" w:rsidRDefault="007204DB" w:rsidP="007204DB">
      <w:pPr>
        <w:widowControl w:val="0"/>
        <w:spacing w:after="0" w:line="100" w:lineRule="atLeast"/>
        <w:ind w:firstLine="709"/>
        <w:jc w:val="both"/>
        <w:rPr>
          <w:rFonts w:ascii="Times New Roman" w:eastAsia="Calibri" w:hAnsi="Times New Roman" w:cs="Times New Roman"/>
          <w:color w:val="000000" w:themeColor="text1"/>
          <w:sz w:val="28"/>
          <w:szCs w:val="28"/>
        </w:rPr>
      </w:pPr>
      <w:r w:rsidRPr="00231EFC">
        <w:rPr>
          <w:rFonts w:ascii="Times New Roman" w:hAnsi="Times New Roman" w:cs="Times New Roman"/>
          <w:color w:val="000000" w:themeColor="text1"/>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204DB" w:rsidRPr="00231EFC" w:rsidRDefault="007204DB" w:rsidP="007204DB">
      <w:pPr>
        <w:pStyle w:val="s1"/>
        <w:shd w:val="clear" w:color="auto" w:fill="FFFFFF"/>
        <w:spacing w:before="0" w:beforeAutospacing="0" w:after="0" w:afterAutospacing="0"/>
        <w:jc w:val="both"/>
        <w:rPr>
          <w:color w:val="000000" w:themeColor="text1"/>
          <w:sz w:val="28"/>
          <w:szCs w:val="28"/>
        </w:rPr>
      </w:pPr>
      <w:r w:rsidRPr="00231EFC">
        <w:rPr>
          <w:color w:val="000000" w:themeColor="text1"/>
          <w:sz w:val="28"/>
          <w:szCs w:val="28"/>
        </w:rPr>
        <w:t xml:space="preserve">            -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204DB" w:rsidRDefault="007204DB" w:rsidP="007204DB">
      <w:pPr>
        <w:pStyle w:val="s1"/>
        <w:shd w:val="clear" w:color="auto" w:fill="FFFFFF"/>
        <w:spacing w:before="0" w:beforeAutospacing="0" w:after="0" w:afterAutospacing="0"/>
        <w:jc w:val="both"/>
        <w:rPr>
          <w:sz w:val="28"/>
          <w:szCs w:val="28"/>
        </w:rPr>
      </w:pPr>
      <w:r w:rsidRPr="00DD1E91">
        <w:rPr>
          <w:sz w:val="28"/>
          <w:szCs w:val="28"/>
        </w:rPr>
        <w:t xml:space="preserve">         </w:t>
      </w:r>
      <w:r>
        <w:rPr>
          <w:sz w:val="28"/>
          <w:szCs w:val="28"/>
        </w:rPr>
        <w:t xml:space="preserve">- </w:t>
      </w:r>
      <w:r w:rsidRPr="00DD1E91">
        <w:rPr>
          <w:sz w:val="28"/>
          <w:szCs w:val="28"/>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642C62">
        <w:rPr>
          <w:sz w:val="28"/>
          <w:szCs w:val="28"/>
        </w:rPr>
        <w:t>»</w:t>
      </w:r>
    </w:p>
    <w:p w:rsidR="002F1BDD" w:rsidRDefault="002F1BDD" w:rsidP="007204DB">
      <w:pPr>
        <w:pStyle w:val="s1"/>
        <w:shd w:val="clear" w:color="auto" w:fill="FFFFFF"/>
        <w:spacing w:before="0" w:beforeAutospacing="0" w:after="0" w:afterAutospacing="0"/>
        <w:jc w:val="both"/>
        <w:rPr>
          <w:sz w:val="28"/>
          <w:szCs w:val="28"/>
        </w:rPr>
      </w:pPr>
    </w:p>
    <w:p w:rsidR="002F1BDD" w:rsidRPr="00511FC3" w:rsidRDefault="002F1BDD" w:rsidP="002F1BD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1FC3">
        <w:rPr>
          <w:rFonts w:ascii="Times New Roman" w:hAnsi="Times New Roman" w:cs="Times New Roman"/>
          <w:color w:val="000000"/>
          <w:sz w:val="28"/>
          <w:szCs w:val="28"/>
        </w:rPr>
        <w:t xml:space="preserve"> нарушение требований к маркировке товаров;</w:t>
      </w:r>
    </w:p>
    <w:p w:rsidR="002F1BDD" w:rsidRPr="00511FC3" w:rsidRDefault="002F1BDD" w:rsidP="002F1BDD">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1BDD" w:rsidRPr="00511FC3" w:rsidRDefault="002F1BDD" w:rsidP="002F1BDD">
      <w:pPr>
        <w:jc w:val="both"/>
        <w:rPr>
          <w:rFonts w:ascii="Times New Roman" w:hAnsi="Times New Roman" w:cs="Times New Roman"/>
          <w:color w:val="000000"/>
          <w:sz w:val="28"/>
          <w:szCs w:val="28"/>
        </w:rPr>
      </w:pPr>
      <w:bookmarkStart w:id="2" w:name="100264"/>
      <w:bookmarkEnd w:id="2"/>
      <w:r>
        <w:rPr>
          <w:rFonts w:ascii="Times New Roman" w:hAnsi="Times New Roman" w:cs="Times New Roman"/>
          <w:color w:val="000000"/>
          <w:sz w:val="28"/>
          <w:szCs w:val="28"/>
        </w:rPr>
        <w:t xml:space="preserve">-  </w:t>
      </w:r>
      <w:r w:rsidRPr="00511FC3">
        <w:rPr>
          <w:rFonts w:ascii="Times New Roman" w:hAnsi="Times New Roman" w:cs="Times New Roman"/>
          <w:color w:val="000000"/>
          <w:sz w:val="28"/>
          <w:szCs w:val="28"/>
        </w:rPr>
        <w:t xml:space="preserve">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F1BDD" w:rsidRPr="00511FC3" w:rsidRDefault="002F1BDD" w:rsidP="002F1BD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1FC3">
        <w:rPr>
          <w:rFonts w:ascii="Times New Roman" w:hAnsi="Times New Roman" w:cs="Times New Roman"/>
          <w:color w:val="000000"/>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w:t>
      </w:r>
      <w:r w:rsidRPr="00511FC3">
        <w:rPr>
          <w:rFonts w:ascii="Times New Roman" w:hAnsi="Times New Roman" w:cs="Times New Roman"/>
          <w:color w:val="000000"/>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1BDD" w:rsidRPr="00511FC3" w:rsidRDefault="002F1BDD" w:rsidP="002F1BDD">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511FC3">
        <w:rPr>
          <w:rFonts w:ascii="Times New Roman" w:hAnsi="Times New Roman" w:cs="Times New Roman"/>
          <w:color w:val="000000"/>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w:t>
      </w:r>
      <w:r>
        <w:rPr>
          <w:rFonts w:ascii="Times New Roman" w:hAnsi="Times New Roman" w:cs="Times New Roman"/>
          <w:color w:val="000000"/>
          <w:sz w:val="28"/>
          <w:szCs w:val="28"/>
        </w:rPr>
        <w:t>ой инициативе.</w:t>
      </w:r>
    </w:p>
    <w:p w:rsidR="00E052DE" w:rsidRDefault="00E052DE" w:rsidP="007204DB">
      <w:pPr>
        <w:pStyle w:val="s1"/>
        <w:shd w:val="clear" w:color="auto" w:fill="FFFFFF"/>
        <w:spacing w:before="0" w:beforeAutospacing="0" w:after="0" w:afterAutospacing="0"/>
        <w:jc w:val="both"/>
        <w:rPr>
          <w:sz w:val="28"/>
          <w:szCs w:val="28"/>
        </w:rPr>
      </w:pPr>
    </w:p>
    <w:p w:rsidR="00CF5CBD" w:rsidRDefault="00CF5CBD" w:rsidP="00CF5CBD">
      <w:pPr>
        <w:widowControl w:val="0"/>
        <w:spacing w:after="0" w:line="100" w:lineRule="atLeast"/>
        <w:jc w:val="both"/>
        <w:rPr>
          <w:rFonts w:ascii="Times New Roman" w:eastAsia="Calibri" w:hAnsi="Times New Roman" w:cs="Times New Roman"/>
          <w:b/>
          <w:sz w:val="28"/>
          <w:szCs w:val="28"/>
        </w:rPr>
      </w:pPr>
      <w:r>
        <w:rPr>
          <w:rFonts w:ascii="Times New Roman" w:eastAsia="Calibri" w:hAnsi="Times New Roman" w:cs="Times New Roman"/>
          <w:b/>
          <w:sz w:val="28"/>
          <w:szCs w:val="28"/>
        </w:rPr>
        <w:t>- Раздел «Конкретизация способов возможного уведомления юридического лица, индивидуального предпринимателя о проведении проверки» изложить в новой редакции:</w:t>
      </w:r>
    </w:p>
    <w:p w:rsidR="00CF5CBD" w:rsidRDefault="00CF5CBD" w:rsidP="00CF5CBD">
      <w:pPr>
        <w:widowControl w:val="0"/>
        <w:spacing w:after="0" w:line="100" w:lineRule="atLeast"/>
        <w:jc w:val="both"/>
        <w:rPr>
          <w:rFonts w:ascii="Times New Roman" w:eastAsia="Calibri" w:hAnsi="Times New Roman" w:cs="Times New Roman"/>
          <w:b/>
          <w:sz w:val="28"/>
          <w:szCs w:val="28"/>
        </w:rPr>
      </w:pPr>
    </w:p>
    <w:p w:rsidR="00753466" w:rsidRDefault="00642C62" w:rsidP="00753466">
      <w:pPr>
        <w:widowControl w:val="0"/>
        <w:spacing w:after="0" w:line="100" w:lineRule="atLeast"/>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753466" w:rsidRPr="00642C62">
        <w:rPr>
          <w:rFonts w:ascii="Times New Roman" w:hAnsi="Times New Roman" w:cs="Times New Roman"/>
          <w:sz w:val="28"/>
          <w:szCs w:val="28"/>
          <w:shd w:val="clear" w:color="auto" w:fill="FFFFFF"/>
        </w:rPr>
        <w:t>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D7505A" w:rsidRPr="00642C62" w:rsidRDefault="00D7505A" w:rsidP="00753466">
      <w:pPr>
        <w:widowControl w:val="0"/>
        <w:spacing w:after="0" w:line="100" w:lineRule="atLeast"/>
        <w:jc w:val="both"/>
        <w:rPr>
          <w:rFonts w:ascii="Times New Roman" w:eastAsia="Calibri" w:hAnsi="Times New Roman" w:cs="Times New Roman"/>
          <w:b/>
          <w:sz w:val="28"/>
          <w:szCs w:val="28"/>
        </w:rPr>
      </w:pPr>
    </w:p>
    <w:p w:rsidR="00753466" w:rsidRPr="00642C62" w:rsidRDefault="00753466" w:rsidP="00753466">
      <w:pPr>
        <w:pStyle w:val="s1"/>
        <w:shd w:val="clear" w:color="auto" w:fill="FFFFFF"/>
        <w:spacing w:before="0" w:beforeAutospacing="0" w:after="0" w:afterAutospacing="0"/>
        <w:jc w:val="both"/>
        <w:rPr>
          <w:sz w:val="28"/>
          <w:szCs w:val="28"/>
        </w:rPr>
      </w:pPr>
      <w:r w:rsidRPr="00642C62">
        <w:rPr>
          <w:sz w:val="28"/>
          <w:szCs w:val="28"/>
        </w:rPr>
        <w:t xml:space="preserve"> О проведении внеплановой выездной проверки, за исключением внеплановой выездной проверки, ,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53466" w:rsidRPr="00642C62" w:rsidRDefault="00753466" w:rsidP="00753466">
      <w:pPr>
        <w:pStyle w:val="s1"/>
        <w:shd w:val="clear" w:color="auto" w:fill="FFFFFF"/>
        <w:spacing w:before="0" w:beforeAutospacing="0" w:after="300" w:afterAutospacing="0"/>
        <w:jc w:val="both"/>
        <w:rPr>
          <w:sz w:val="28"/>
          <w:szCs w:val="28"/>
        </w:rPr>
      </w:pPr>
      <w:r w:rsidRPr="00642C62">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w:t>
      </w:r>
      <w:r w:rsidRPr="00642C62">
        <w:rPr>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642C62">
        <w:rPr>
          <w:sz w:val="28"/>
          <w:szCs w:val="28"/>
        </w:rPr>
        <w:t>»</w:t>
      </w:r>
    </w:p>
    <w:p w:rsidR="006C00F8" w:rsidRDefault="006C00F8" w:rsidP="006C00F8">
      <w:pPr>
        <w:pStyle w:val="a5"/>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2.  </w:t>
      </w:r>
      <w:r>
        <w:rPr>
          <w:rFonts w:ascii="Times New Roman" w:hAnsi="Times New Roman" w:cs="Times New Roman"/>
          <w:sz w:val="28"/>
          <w:szCs w:val="28"/>
        </w:rPr>
        <w:t>Настоящее постановление подлежит  размещению на официальном сайте Администрации муниципального образования "</w:t>
      </w:r>
      <w:proofErr w:type="spellStart"/>
      <w:r>
        <w:rPr>
          <w:rFonts w:ascii="Times New Roman" w:hAnsi="Times New Roman" w:cs="Times New Roman"/>
          <w:sz w:val="28"/>
          <w:szCs w:val="28"/>
        </w:rPr>
        <w:t>Краснинский</w:t>
      </w:r>
      <w:proofErr w:type="spellEnd"/>
      <w:r>
        <w:rPr>
          <w:rFonts w:ascii="Times New Roman" w:hAnsi="Times New Roman" w:cs="Times New Roman"/>
          <w:sz w:val="28"/>
          <w:szCs w:val="28"/>
        </w:rPr>
        <w:t xml:space="preserve"> район" Смоленской области в информационно-телекоммуникационной сети «Интернет» на странице </w:t>
      </w:r>
      <w:proofErr w:type="spellStart"/>
      <w:r>
        <w:rPr>
          <w:rFonts w:ascii="Times New Roman" w:hAnsi="Times New Roman" w:cs="Times New Roman"/>
          <w:sz w:val="28"/>
          <w:szCs w:val="28"/>
        </w:rPr>
        <w:t>Малеевского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Краснинского</w:t>
      </w:r>
      <w:proofErr w:type="spellEnd"/>
      <w:r>
        <w:rPr>
          <w:rFonts w:ascii="Times New Roman" w:hAnsi="Times New Roman" w:cs="Times New Roman"/>
          <w:sz w:val="28"/>
          <w:szCs w:val="28"/>
        </w:rPr>
        <w:t xml:space="preserve"> района Смоленской области.</w:t>
      </w:r>
    </w:p>
    <w:p w:rsidR="006C00F8" w:rsidRDefault="006C00F8" w:rsidP="006C00F8">
      <w:pPr>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 Контроль исполнения настоящего постановления оставляю за собой.</w:t>
      </w:r>
    </w:p>
    <w:p w:rsidR="006C00F8" w:rsidRDefault="006C00F8" w:rsidP="006C00F8">
      <w:pPr>
        <w:spacing w:after="0" w:line="240" w:lineRule="atLeast"/>
        <w:ind w:left="4536"/>
        <w:jc w:val="right"/>
        <w:rPr>
          <w:rFonts w:ascii="Times New Roman" w:eastAsia="Calibri" w:hAnsi="Times New Roman" w:cs="Times New Roman"/>
          <w:sz w:val="28"/>
          <w:szCs w:val="28"/>
        </w:rPr>
      </w:pPr>
    </w:p>
    <w:p w:rsidR="006C00F8" w:rsidRDefault="006C00F8" w:rsidP="006C00F8">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Глава муниципального образования</w:t>
      </w:r>
    </w:p>
    <w:p w:rsidR="006C00F8" w:rsidRDefault="006C00F8" w:rsidP="006C00F8">
      <w:pPr>
        <w:spacing w:after="0" w:line="240" w:lineRule="atLeas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Малеевского</w:t>
      </w:r>
      <w:proofErr w:type="spellEnd"/>
      <w:r>
        <w:rPr>
          <w:rFonts w:ascii="Times New Roman" w:eastAsia="Calibri" w:hAnsi="Times New Roman" w:cs="Times New Roman"/>
          <w:sz w:val="28"/>
          <w:szCs w:val="28"/>
        </w:rPr>
        <w:t xml:space="preserve"> сельского поселения</w:t>
      </w:r>
    </w:p>
    <w:p w:rsidR="006C00F8" w:rsidRDefault="006C00F8" w:rsidP="006C00F8">
      <w:pPr>
        <w:spacing w:after="0" w:line="240" w:lineRule="atLeas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Краснинского</w:t>
      </w:r>
      <w:proofErr w:type="spellEnd"/>
      <w:r>
        <w:rPr>
          <w:rFonts w:ascii="Times New Roman" w:eastAsia="Calibri" w:hAnsi="Times New Roman" w:cs="Times New Roman"/>
          <w:sz w:val="28"/>
          <w:szCs w:val="28"/>
        </w:rPr>
        <w:t xml:space="preserve"> района Смоленской области                          С.А.Трофимова</w:t>
      </w:r>
    </w:p>
    <w:p w:rsidR="006C00F8" w:rsidRDefault="006C00F8" w:rsidP="006C00F8">
      <w:pPr>
        <w:spacing w:after="0" w:line="240" w:lineRule="atLeast"/>
        <w:ind w:left="4536"/>
        <w:jc w:val="right"/>
        <w:rPr>
          <w:rFonts w:ascii="Times New Roman" w:eastAsia="Calibri" w:hAnsi="Times New Roman" w:cs="Times New Roman"/>
          <w:sz w:val="28"/>
          <w:szCs w:val="28"/>
        </w:rPr>
      </w:pPr>
    </w:p>
    <w:p w:rsidR="0029498C" w:rsidRDefault="0029498C"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55523A" w:rsidRDefault="0055523A" w:rsidP="006C00F8">
      <w:pPr>
        <w:spacing w:after="0" w:line="240" w:lineRule="atLeast"/>
        <w:ind w:left="4536"/>
        <w:jc w:val="right"/>
        <w:rPr>
          <w:rFonts w:ascii="Times New Roman" w:eastAsia="Calibri" w:hAnsi="Times New Roman" w:cs="Times New Roman"/>
          <w:sz w:val="28"/>
          <w:szCs w:val="28"/>
        </w:rPr>
      </w:pPr>
    </w:p>
    <w:p w:rsidR="006C00F8" w:rsidRDefault="006C00F8" w:rsidP="006C00F8">
      <w:pPr>
        <w:spacing w:after="0" w:line="240" w:lineRule="atLeast"/>
        <w:ind w:left="4536"/>
        <w:jc w:val="right"/>
        <w:rPr>
          <w:rFonts w:ascii="Times New Roman" w:eastAsia="Calibri" w:hAnsi="Times New Roman" w:cs="Times New Roman"/>
          <w:sz w:val="28"/>
          <w:szCs w:val="28"/>
        </w:rPr>
      </w:pPr>
    </w:p>
    <w:p w:rsidR="006C00F8" w:rsidRDefault="006C00F8" w:rsidP="006C00F8">
      <w:pPr>
        <w:spacing w:after="0" w:line="240" w:lineRule="atLeast"/>
        <w:ind w:left="45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УТВЕРЖДЕНО</w:t>
      </w:r>
    </w:p>
    <w:p w:rsidR="006C00F8" w:rsidRDefault="006C00F8" w:rsidP="006C00F8">
      <w:pPr>
        <w:spacing w:after="0" w:line="240" w:lineRule="atLeast"/>
        <w:ind w:left="45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постановлением администрации </w:t>
      </w:r>
    </w:p>
    <w:p w:rsidR="006C00F8" w:rsidRDefault="006C00F8" w:rsidP="006C00F8">
      <w:pPr>
        <w:spacing w:after="0" w:line="240" w:lineRule="atLeast"/>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Малеевского</w:t>
      </w:r>
      <w:proofErr w:type="spellEnd"/>
      <w:r>
        <w:rPr>
          <w:rFonts w:ascii="Times New Roman" w:eastAsia="Times New Roman" w:hAnsi="Times New Roman" w:cs="Times New Roman"/>
          <w:sz w:val="24"/>
          <w:szCs w:val="24"/>
        </w:rPr>
        <w:t xml:space="preserve"> сельского поселения</w:t>
      </w:r>
    </w:p>
    <w:p w:rsidR="006C00F8" w:rsidRDefault="006C00F8" w:rsidP="006C00F8">
      <w:pPr>
        <w:spacing w:after="0" w:line="240" w:lineRule="atLeast"/>
        <w:ind w:left="4536"/>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Краснинского</w:t>
      </w:r>
      <w:proofErr w:type="spellEnd"/>
      <w:r>
        <w:rPr>
          <w:rFonts w:ascii="Times New Roman" w:eastAsia="Times New Roman" w:hAnsi="Times New Roman" w:cs="Times New Roman"/>
          <w:sz w:val="24"/>
          <w:szCs w:val="24"/>
        </w:rPr>
        <w:t xml:space="preserve"> района</w:t>
      </w:r>
    </w:p>
    <w:p w:rsidR="006C00F8" w:rsidRDefault="006C00F8" w:rsidP="006C00F8">
      <w:pPr>
        <w:spacing w:after="0" w:line="240" w:lineRule="atLeast"/>
        <w:ind w:left="45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Смоленской области</w:t>
      </w:r>
    </w:p>
    <w:p w:rsidR="0029498C" w:rsidRDefault="006C00F8" w:rsidP="006C00F8">
      <w:pPr>
        <w:spacing w:after="0" w:line="240" w:lineRule="atLeast"/>
        <w:ind w:left="453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26 .04.2019  №26-б </w:t>
      </w:r>
    </w:p>
    <w:p w:rsidR="006C00F8" w:rsidRDefault="0029498C" w:rsidP="006C00F8">
      <w:pPr>
        <w:spacing w:after="0" w:line="240" w:lineRule="atLeast"/>
        <w:ind w:left="4536"/>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в редакции постановления от 09.04.2021 №27)</w:t>
      </w:r>
      <w:r w:rsidR="006C00F8">
        <w:rPr>
          <w:rFonts w:ascii="Times New Roman" w:eastAsia="Times New Roman" w:hAnsi="Times New Roman" w:cs="Times New Roman"/>
          <w:sz w:val="24"/>
          <w:szCs w:val="24"/>
        </w:rPr>
        <w:t xml:space="preserve"> </w:t>
      </w:r>
    </w:p>
    <w:p w:rsidR="006C00F8" w:rsidRDefault="006C00F8" w:rsidP="006C00F8">
      <w:pPr>
        <w:spacing w:after="0" w:line="240" w:lineRule="atLeast"/>
        <w:jc w:val="right"/>
        <w:rPr>
          <w:rFonts w:ascii="Times New Roman" w:eastAsia="Times New Roman" w:hAnsi="Times New Roman" w:cs="Times New Roman"/>
          <w:b/>
          <w:sz w:val="24"/>
          <w:szCs w:val="24"/>
        </w:rPr>
      </w:pPr>
    </w:p>
    <w:p w:rsidR="006C00F8" w:rsidRDefault="006C00F8" w:rsidP="006C00F8">
      <w:pPr>
        <w:widowControl w:val="0"/>
        <w:spacing w:after="0" w:line="100" w:lineRule="atLeast"/>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Руководство по соблюдению обязательных требований, предъявляемых при осуществлении муниципального жилищного контроля в </w:t>
      </w:r>
      <w:proofErr w:type="spellStart"/>
      <w:r>
        <w:rPr>
          <w:rFonts w:ascii="Times New Roman" w:eastAsia="Calibri" w:hAnsi="Times New Roman" w:cs="Times New Roman"/>
          <w:b/>
          <w:sz w:val="28"/>
          <w:szCs w:val="28"/>
        </w:rPr>
        <w:t>Малеевском</w:t>
      </w:r>
      <w:proofErr w:type="spellEnd"/>
      <w:r>
        <w:rPr>
          <w:rFonts w:ascii="Times New Roman" w:eastAsia="Calibri" w:hAnsi="Times New Roman" w:cs="Times New Roman"/>
          <w:b/>
          <w:sz w:val="28"/>
          <w:szCs w:val="28"/>
        </w:rPr>
        <w:t xml:space="preserve">  сельском поселении </w:t>
      </w:r>
      <w:proofErr w:type="spellStart"/>
      <w:r>
        <w:rPr>
          <w:rFonts w:ascii="Times New Roman" w:eastAsia="Calibri" w:hAnsi="Times New Roman" w:cs="Times New Roman"/>
          <w:b/>
          <w:sz w:val="28"/>
          <w:szCs w:val="28"/>
        </w:rPr>
        <w:t>Краснинского</w:t>
      </w:r>
      <w:proofErr w:type="spellEnd"/>
      <w:r>
        <w:rPr>
          <w:rFonts w:ascii="Times New Roman" w:eastAsia="Calibri" w:hAnsi="Times New Roman" w:cs="Times New Roman"/>
          <w:b/>
          <w:sz w:val="28"/>
          <w:szCs w:val="28"/>
        </w:rPr>
        <w:t xml:space="preserve"> района Смоленской области</w:t>
      </w:r>
    </w:p>
    <w:p w:rsidR="006C00F8" w:rsidRDefault="006C00F8" w:rsidP="006C00F8">
      <w:pPr>
        <w:widowControl w:val="0"/>
        <w:spacing w:after="0" w:line="100" w:lineRule="atLeast"/>
        <w:ind w:firstLine="567"/>
        <w:jc w:val="center"/>
        <w:rPr>
          <w:rFonts w:ascii="Times New Roman" w:eastAsia="Calibri" w:hAnsi="Times New Roman" w:cs="Times New Roman"/>
          <w:b/>
          <w:sz w:val="28"/>
          <w:szCs w:val="28"/>
        </w:rPr>
      </w:pPr>
    </w:p>
    <w:p w:rsidR="006C00F8" w:rsidRDefault="006C00F8" w:rsidP="006C00F8">
      <w:pPr>
        <w:widowControl w:val="0"/>
        <w:spacing w:before="120" w:after="0" w:line="100" w:lineRule="atLeast"/>
        <w:ind w:firstLine="709"/>
        <w:jc w:val="both"/>
      </w:pPr>
      <w:r>
        <w:rPr>
          <w:rFonts w:ascii="Times New Roman" w:eastAsia="Calibri" w:hAnsi="Times New Roman" w:cs="Times New Roman"/>
          <w:sz w:val="28"/>
          <w:szCs w:val="28"/>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6C00F8" w:rsidRDefault="006C00F8" w:rsidP="006C00F8">
      <w:pPr>
        <w:widowControl w:val="0"/>
        <w:spacing w:after="0" w:line="100" w:lineRule="atLeast"/>
        <w:ind w:firstLine="709"/>
        <w:jc w:val="both"/>
      </w:pPr>
    </w:p>
    <w:p w:rsidR="006C00F8" w:rsidRDefault="006C00F8" w:rsidP="006C00F8">
      <w:pPr>
        <w:widowControl w:val="0"/>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Разъяснение новых требований нормативных </w:t>
      </w:r>
    </w:p>
    <w:p w:rsidR="006C00F8" w:rsidRDefault="006C00F8" w:rsidP="006C00F8">
      <w:pPr>
        <w:widowControl w:val="0"/>
        <w:spacing w:after="0" w:line="100" w:lineRule="atLeast"/>
        <w:jc w:val="center"/>
        <w:rPr>
          <w:rFonts w:ascii="Times New Roman" w:eastAsia="Calibri" w:hAnsi="Times New Roman" w:cs="Times New Roman"/>
          <w:sz w:val="28"/>
          <w:szCs w:val="28"/>
        </w:rPr>
      </w:pPr>
      <w:r>
        <w:rPr>
          <w:rFonts w:ascii="Times New Roman" w:eastAsia="Calibri" w:hAnsi="Times New Roman" w:cs="Times New Roman"/>
          <w:b/>
          <w:sz w:val="28"/>
          <w:szCs w:val="28"/>
        </w:rPr>
        <w:t>правовых актов о муниципальном жилищном контроле</w:t>
      </w:r>
    </w:p>
    <w:p w:rsidR="006C00F8" w:rsidRDefault="006C00F8" w:rsidP="006C00F8">
      <w:pPr>
        <w:widowControl w:val="0"/>
        <w:spacing w:after="0" w:line="100" w:lineRule="atLeast"/>
        <w:jc w:val="both"/>
        <w:rPr>
          <w:rFonts w:ascii="Times New Roman" w:eastAsia="Calibri" w:hAnsi="Times New Roman" w:cs="Times New Roman"/>
          <w:sz w:val="28"/>
          <w:szCs w:val="28"/>
        </w:rPr>
      </w:pP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C00F8" w:rsidRDefault="006C00F8" w:rsidP="006C00F8">
      <w:pPr>
        <w:widowControl w:val="0"/>
        <w:spacing w:after="0" w:line="100" w:lineRule="atLeast"/>
        <w:ind w:firstLine="567"/>
        <w:jc w:val="both"/>
        <w:rPr>
          <w:rFonts w:ascii="Times New Roman" w:eastAsia="Calibri" w:hAnsi="Times New Roman" w:cs="Times New Roman"/>
          <w:sz w:val="28"/>
          <w:szCs w:val="28"/>
        </w:rPr>
      </w:pPr>
    </w:p>
    <w:p w:rsidR="006C00F8" w:rsidRDefault="006C00F8" w:rsidP="006C00F8">
      <w:pPr>
        <w:widowControl w:val="0"/>
        <w:spacing w:after="0" w:line="100" w:lineRule="atLeast"/>
        <w:ind w:left="851"/>
        <w:jc w:val="center"/>
        <w:rPr>
          <w:rFonts w:ascii="Times New Roman" w:eastAsia="Calibri" w:hAnsi="Times New Roman" w:cs="Times New Roman"/>
          <w:b/>
          <w:sz w:val="28"/>
          <w:szCs w:val="28"/>
        </w:rPr>
      </w:pPr>
      <w:r>
        <w:rPr>
          <w:rFonts w:ascii="Times New Roman" w:eastAsia="Calibri" w:hAnsi="Times New Roman" w:cs="Times New Roman"/>
          <w:b/>
          <w:sz w:val="28"/>
          <w:szCs w:val="28"/>
        </w:rPr>
        <w:t>Ведение работы по профилактике соблюдения обязательных требований</w:t>
      </w:r>
    </w:p>
    <w:p w:rsidR="00557FA0" w:rsidRDefault="00557FA0" w:rsidP="006C00F8">
      <w:pPr>
        <w:widowControl w:val="0"/>
        <w:spacing w:after="0" w:line="100" w:lineRule="atLeast"/>
        <w:ind w:left="851"/>
        <w:jc w:val="center"/>
        <w:rPr>
          <w:rFonts w:ascii="Times New Roman" w:eastAsia="Calibri" w:hAnsi="Times New Roman" w:cs="Times New Roman"/>
          <w:b/>
          <w:sz w:val="28"/>
          <w:szCs w:val="28"/>
        </w:rPr>
      </w:pPr>
    </w:p>
    <w:p w:rsidR="00557FA0" w:rsidRDefault="00557FA0" w:rsidP="006C00F8">
      <w:pPr>
        <w:widowControl w:val="0"/>
        <w:spacing w:after="0" w:line="100" w:lineRule="atLeast"/>
        <w:ind w:left="851"/>
        <w:jc w:val="center"/>
        <w:rPr>
          <w:rFonts w:ascii="Times New Roman" w:eastAsia="Calibri" w:hAnsi="Times New Roman" w:cs="Times New Roman"/>
          <w:b/>
          <w:sz w:val="28"/>
          <w:szCs w:val="28"/>
        </w:rPr>
      </w:pP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 органы государственного контроля (надзора) ,органы муниципального контроля :</w:t>
      </w:r>
    </w:p>
    <w:p w:rsidR="00557FA0" w:rsidRPr="00DF545B" w:rsidRDefault="00557FA0" w:rsidP="00557FA0">
      <w:pPr>
        <w:widowControl w:val="0"/>
        <w:spacing w:after="0" w:line="100" w:lineRule="atLeast"/>
        <w:rPr>
          <w:rFonts w:ascii="Times New Roman" w:eastAsia="Calibri" w:hAnsi="Times New Roman" w:cs="Times New Roman"/>
          <w:sz w:val="28"/>
          <w:szCs w:val="28"/>
        </w:rPr>
      </w:pPr>
    </w:p>
    <w:p w:rsidR="00557FA0" w:rsidRDefault="00557FA0" w:rsidP="00557FA0">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а</w:t>
      </w:r>
      <w:r w:rsidRPr="0028658C">
        <w:rPr>
          <w:color w:val="000000" w:themeColor="text1"/>
          <w:sz w:val="28"/>
          <w:szCs w:val="28"/>
        </w:rPr>
        <w:t>)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17" w:history="1">
        <w:r w:rsidRPr="0028658C">
          <w:rPr>
            <w:rStyle w:val="a6"/>
            <w:rFonts w:eastAsia="SimSun"/>
            <w:color w:val="000000" w:themeColor="text1"/>
            <w:sz w:val="28"/>
            <w:szCs w:val="28"/>
          </w:rPr>
          <w:t>перечней</w:t>
        </w:r>
      </w:hyperlink>
      <w:r w:rsidRPr="0028658C">
        <w:rPr>
          <w:color w:val="000000" w:themeColor="text1"/>
          <w:sz w:val="28"/>
          <w:szCs w:val="28"/>
        </w:rPr>
        <w:t xml:space="preserve"> нормативных правовых актов или их отдельных частей, содержащих обязательные требования, требования, установленные </w:t>
      </w:r>
      <w:r w:rsidRPr="0028658C">
        <w:rPr>
          <w:color w:val="000000" w:themeColor="text1"/>
          <w:sz w:val="28"/>
          <w:szCs w:val="28"/>
        </w:rPr>
        <w:lastRenderedPageBreak/>
        <w:t>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57FA0" w:rsidRPr="0028658C" w:rsidRDefault="00557FA0" w:rsidP="00557FA0">
      <w:pPr>
        <w:pStyle w:val="s1"/>
        <w:shd w:val="clear" w:color="auto" w:fill="FFFFFF"/>
        <w:spacing w:before="0" w:beforeAutospacing="0" w:after="0" w:afterAutospacing="0"/>
        <w:jc w:val="both"/>
        <w:rPr>
          <w:color w:val="000000" w:themeColor="text1"/>
          <w:sz w:val="28"/>
          <w:szCs w:val="28"/>
        </w:rPr>
      </w:pPr>
    </w:p>
    <w:p w:rsidR="00557FA0" w:rsidRDefault="00557FA0" w:rsidP="00557FA0">
      <w:pPr>
        <w:pStyle w:val="s1"/>
        <w:shd w:val="clear" w:color="auto" w:fill="FFFFFF"/>
        <w:spacing w:before="0" w:beforeAutospacing="0" w:after="300" w:afterAutospacing="0"/>
        <w:jc w:val="both"/>
        <w:rPr>
          <w:color w:val="000000" w:themeColor="text1"/>
          <w:sz w:val="28"/>
          <w:szCs w:val="28"/>
        </w:rPr>
      </w:pPr>
      <w:r>
        <w:rPr>
          <w:color w:val="000000" w:themeColor="text1"/>
          <w:sz w:val="28"/>
          <w:szCs w:val="28"/>
        </w:rPr>
        <w:t xml:space="preserve">        б</w:t>
      </w:r>
      <w:r w:rsidRPr="0028658C">
        <w:rPr>
          <w:color w:val="000000" w:themeColor="text1"/>
          <w:sz w:val="28"/>
          <w:szCs w:val="28"/>
        </w:rPr>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r>
        <w:rPr>
          <w:color w:val="000000" w:themeColor="text1"/>
          <w:sz w:val="28"/>
          <w:szCs w:val="28"/>
        </w:rPr>
        <w:t xml:space="preserve"> </w:t>
      </w:r>
    </w:p>
    <w:p w:rsidR="00557FA0" w:rsidRDefault="00557FA0" w:rsidP="00557FA0">
      <w:pPr>
        <w:pStyle w:val="s1"/>
        <w:shd w:val="clear" w:color="auto" w:fill="FFFFFF"/>
        <w:spacing w:before="0" w:beforeAutospacing="0" w:after="300" w:afterAutospacing="0"/>
        <w:jc w:val="both"/>
        <w:rPr>
          <w:rFonts w:eastAsia="Calibri"/>
          <w:sz w:val="28"/>
          <w:szCs w:val="28"/>
        </w:rPr>
      </w:pPr>
      <w:r>
        <w:rPr>
          <w:rFonts w:eastAsia="Calibri"/>
          <w:sz w:val="28"/>
          <w:szCs w:val="28"/>
        </w:rPr>
        <w:t xml:space="preserve">          в)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разъяснительной работы в средствах массовой информации;</w:t>
      </w: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w:t>
      </w:r>
      <w:proofErr w:type="spellEnd"/>
      <w:r>
        <w:rPr>
          <w:rFonts w:ascii="Times New Roman" w:eastAsia="Calibri" w:hAnsi="Times New Roman" w:cs="Times New Roman"/>
          <w:sz w:val="28"/>
          <w:szCs w:val="28"/>
        </w:rPr>
        <w:t>)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ж)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557FA0" w:rsidRDefault="00557FA0" w:rsidP="00557FA0">
      <w:pPr>
        <w:widowControl w:val="0"/>
        <w:spacing w:after="0" w:line="100" w:lineRule="atLeast"/>
        <w:ind w:firstLine="709"/>
        <w:jc w:val="both"/>
        <w:rPr>
          <w:rFonts w:ascii="Times New Roman" w:eastAsia="Calibri" w:hAnsi="Times New Roman" w:cs="Times New Roman"/>
          <w:sz w:val="28"/>
          <w:szCs w:val="28"/>
        </w:rPr>
      </w:pPr>
    </w:p>
    <w:p w:rsidR="00557FA0" w:rsidRPr="0028658C" w:rsidRDefault="00557FA0" w:rsidP="00557FA0">
      <w:pPr>
        <w:pStyle w:val="s1"/>
        <w:shd w:val="clear" w:color="auto" w:fill="FFFFFF"/>
        <w:spacing w:before="0" w:beforeAutospacing="0" w:after="300" w:afterAutospacing="0"/>
        <w:jc w:val="both"/>
        <w:rPr>
          <w:color w:val="000000" w:themeColor="text1"/>
          <w:sz w:val="28"/>
          <w:szCs w:val="28"/>
        </w:rPr>
      </w:pPr>
      <w:r>
        <w:rPr>
          <w:color w:val="000000" w:themeColor="text1"/>
          <w:sz w:val="28"/>
          <w:szCs w:val="28"/>
        </w:rPr>
        <w:t xml:space="preserve">        </w:t>
      </w:r>
      <w:proofErr w:type="spellStart"/>
      <w:r>
        <w:rPr>
          <w:color w:val="000000" w:themeColor="text1"/>
          <w:sz w:val="28"/>
          <w:szCs w:val="28"/>
        </w:rPr>
        <w:t>з</w:t>
      </w:r>
      <w:proofErr w:type="spellEnd"/>
      <w:r w:rsidRPr="0028658C">
        <w:rPr>
          <w:color w:val="000000" w:themeColor="text1"/>
          <w:sz w:val="28"/>
          <w:szCs w:val="28"/>
        </w:rPr>
        <w:t xml:space="preserve">)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w:t>
      </w:r>
      <w:r w:rsidRPr="0028658C">
        <w:rPr>
          <w:color w:val="000000" w:themeColor="text1"/>
          <w:sz w:val="28"/>
          <w:szCs w:val="28"/>
        </w:rPr>
        <w:lastRenderedPageBreak/>
        <w:t>которые должны приниматься юридическими лицами, индивидуальными предпринимателями в целях недопущения таких нарушений;</w:t>
      </w:r>
    </w:p>
    <w:p w:rsidR="00557FA0" w:rsidRDefault="00557FA0" w:rsidP="00557FA0">
      <w:pPr>
        <w:pStyle w:val="s1"/>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и</w:t>
      </w:r>
      <w:r w:rsidRPr="0028658C">
        <w:rPr>
          <w:color w:val="000000" w:themeColor="text1"/>
          <w:sz w:val="28"/>
          <w:szCs w:val="28"/>
        </w:rPr>
        <w:t>) выдают предостережения о недопустимости нарушения обязательных требований, требований, установленных муниципальными правовыми актами, если иной порядок не установлен федеральным законом.</w:t>
      </w:r>
    </w:p>
    <w:p w:rsidR="00557FA0" w:rsidRDefault="00557FA0" w:rsidP="00557FA0">
      <w:pPr>
        <w:pStyle w:val="s1"/>
        <w:shd w:val="clear" w:color="auto" w:fill="FFFFFF"/>
        <w:spacing w:before="0" w:beforeAutospacing="0" w:after="0" w:afterAutospacing="0"/>
        <w:jc w:val="both"/>
        <w:rPr>
          <w:color w:val="000000" w:themeColor="text1"/>
          <w:sz w:val="28"/>
          <w:szCs w:val="28"/>
        </w:rPr>
      </w:pPr>
    </w:p>
    <w:p w:rsidR="006C00F8" w:rsidRDefault="006C00F8" w:rsidP="006C00F8">
      <w:pPr>
        <w:widowControl w:val="0"/>
        <w:spacing w:after="0" w:line="100" w:lineRule="atLeast"/>
        <w:ind w:left="851"/>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Направление предостережений о недопустимости нарушения обязательных требований</w:t>
      </w:r>
    </w:p>
    <w:p w:rsidR="00683D07" w:rsidRDefault="00683D07" w:rsidP="006C00F8">
      <w:pPr>
        <w:widowControl w:val="0"/>
        <w:spacing w:after="0" w:line="100" w:lineRule="atLeast"/>
        <w:ind w:left="851"/>
        <w:jc w:val="center"/>
        <w:rPr>
          <w:rFonts w:ascii="Times New Roman" w:eastAsia="Calibri" w:hAnsi="Times New Roman" w:cs="Times New Roman"/>
          <w:b/>
          <w:sz w:val="28"/>
          <w:szCs w:val="28"/>
        </w:rPr>
      </w:pPr>
    </w:p>
    <w:p w:rsidR="00683D07" w:rsidRDefault="00683D07" w:rsidP="00683D07">
      <w:pPr>
        <w:widowControl w:val="0"/>
        <w:spacing w:after="0" w:line="10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Решение о направлении предостережения в соответствии с ч. 5 ст. 8.2 Закона № 294-ФЗ принимается при наличии </w:t>
      </w:r>
      <w:r w:rsidR="00CE5F0C">
        <w:rPr>
          <w:rFonts w:ascii="Times New Roman" w:eastAsia="Calibri" w:hAnsi="Times New Roman" w:cs="Times New Roman"/>
          <w:sz w:val="28"/>
          <w:szCs w:val="28"/>
        </w:rPr>
        <w:t xml:space="preserve">следующих </w:t>
      </w:r>
      <w:r>
        <w:rPr>
          <w:rFonts w:ascii="Times New Roman" w:eastAsia="Calibri" w:hAnsi="Times New Roman" w:cs="Times New Roman"/>
          <w:sz w:val="28"/>
          <w:szCs w:val="28"/>
        </w:rPr>
        <w:t xml:space="preserve"> условий:</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Наличие у органа муниципального контроля сведений о готовящихся нарушениях или о признаках нарушений обязательных требований.</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Указанные сведения поступили одним из следующих способов:</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содержатся в обращениях и заявлениях (за исключением обращений и заявлений, авторство которых не подтверждено);</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содержатся в письмах от органов государственной власти, органов местного самоуправления;</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размещены в средствах массовой информации.</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Отсутствуют подтвержденные данные о том, что нарушение обязательных требований:</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причинило вред жизни, здоровью граждан;</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привело к возникновению чрезвычайных ситуаций природного и техногенного характера;</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 создало непосредственную угрозу указанных последствий.</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683D07" w:rsidRDefault="00683D07" w:rsidP="00683D07">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w:t>
      </w:r>
    </w:p>
    <w:p w:rsidR="00683D07" w:rsidRPr="000E3CE8" w:rsidRDefault="00683D07" w:rsidP="00683D07">
      <w:pPr>
        <w:pStyle w:val="s1"/>
        <w:shd w:val="clear" w:color="auto" w:fill="FFFFFF"/>
        <w:spacing w:before="0" w:beforeAutospacing="0" w:after="0" w:afterAutospacing="0"/>
        <w:jc w:val="both"/>
        <w:rPr>
          <w:sz w:val="28"/>
          <w:szCs w:val="28"/>
        </w:rPr>
      </w:pPr>
      <w:r w:rsidRPr="000E3CE8">
        <w:rPr>
          <w:sz w:val="28"/>
          <w:szCs w:val="28"/>
        </w:rPr>
        <w:t>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18" w:anchor="block_8205" w:history="1">
        <w:r w:rsidRPr="000E3CE8">
          <w:rPr>
            <w:rStyle w:val="a6"/>
            <w:rFonts w:eastAsia="SimSun"/>
            <w:color w:val="auto"/>
            <w:sz w:val="28"/>
            <w:szCs w:val="28"/>
          </w:rPr>
          <w:t>части 5 статьи 8.2</w:t>
        </w:r>
      </w:hyperlink>
      <w:r w:rsidRPr="000E3CE8">
        <w:rPr>
          <w:sz w:val="28"/>
          <w:szCs w:val="28"/>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 контроля.</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В предостережении указываются:</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а) наименование органа государственного контроля (надзора), органа муниципального контроля, который направляет предостережение;</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б) дата и номер предостережения;</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в) наименование юридического лица, фамилия, имя, отчество (при наличии) индивидуального предпринимателя;</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83D07" w:rsidRPr="000E3CE8" w:rsidRDefault="00683D07" w:rsidP="00683D07">
      <w:pPr>
        <w:pStyle w:val="s1"/>
        <w:shd w:val="clear" w:color="auto" w:fill="FFFFFF"/>
        <w:spacing w:before="0" w:beforeAutospacing="0" w:after="300" w:afterAutospacing="0"/>
        <w:jc w:val="both"/>
        <w:rPr>
          <w:sz w:val="28"/>
          <w:szCs w:val="28"/>
        </w:rPr>
      </w:pPr>
      <w:proofErr w:type="spellStart"/>
      <w:r w:rsidRPr="000E3CE8">
        <w:rPr>
          <w:sz w:val="28"/>
          <w:szCs w:val="28"/>
        </w:rPr>
        <w:t>д</w:t>
      </w:r>
      <w:proofErr w:type="spellEnd"/>
      <w:r w:rsidRPr="000E3CE8">
        <w:rPr>
          <w:sz w:val="28"/>
          <w:szCs w:val="28"/>
        </w:rP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683D07" w:rsidRPr="000E3CE8" w:rsidRDefault="00683D07" w:rsidP="00683D07">
      <w:pPr>
        <w:pStyle w:val="s1"/>
        <w:shd w:val="clear" w:color="auto" w:fill="FFFFFF"/>
        <w:spacing w:before="0" w:beforeAutospacing="0" w:after="300" w:afterAutospacing="0"/>
        <w:jc w:val="both"/>
        <w:rPr>
          <w:sz w:val="28"/>
          <w:szCs w:val="28"/>
        </w:rPr>
      </w:pPr>
      <w:proofErr w:type="spellStart"/>
      <w:r w:rsidRPr="000E3CE8">
        <w:rPr>
          <w:sz w:val="28"/>
          <w:szCs w:val="28"/>
        </w:rPr>
        <w:t>з</w:t>
      </w:r>
      <w:proofErr w:type="spellEnd"/>
      <w:r w:rsidRPr="000E3CE8">
        <w:rPr>
          <w:sz w:val="28"/>
          <w:szCs w:val="28"/>
        </w:rPr>
        <w:t>)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83D07" w:rsidRPr="000E3CE8" w:rsidRDefault="00683D07" w:rsidP="00683D07">
      <w:pPr>
        <w:pStyle w:val="s1"/>
        <w:shd w:val="clear" w:color="auto" w:fill="FFFFFF"/>
        <w:spacing w:before="0" w:beforeAutospacing="0" w:after="300" w:afterAutospacing="0"/>
        <w:jc w:val="both"/>
        <w:rPr>
          <w:sz w:val="28"/>
          <w:szCs w:val="28"/>
        </w:rPr>
      </w:pPr>
      <w:r w:rsidRPr="000E3CE8">
        <w:rPr>
          <w:sz w:val="28"/>
          <w:szCs w:val="28"/>
        </w:rPr>
        <w:lastRenderedPageBreak/>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83D07" w:rsidRPr="000E3CE8" w:rsidRDefault="00683D07" w:rsidP="00683D07">
      <w:pPr>
        <w:pStyle w:val="a3"/>
        <w:jc w:val="both"/>
        <w:rPr>
          <w:rFonts w:ascii="Times New Roman" w:hAnsi="Times New Roman" w:cs="Times New Roman"/>
          <w:sz w:val="28"/>
          <w:szCs w:val="28"/>
        </w:rPr>
      </w:pPr>
      <w:r w:rsidRPr="000E3CE8">
        <w:rPr>
          <w:rFonts w:ascii="Times New Roman" w:hAnsi="Times New Roman" w:cs="Times New Roman"/>
          <w:sz w:val="28"/>
          <w:szCs w:val="28"/>
          <w:shd w:val="clear" w:color="auto" w:fill="FFFFFF"/>
        </w:rPr>
        <w:t>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19" w:anchor="block_54" w:history="1">
        <w:r w:rsidRPr="000E3CE8">
          <w:rPr>
            <w:rStyle w:val="a6"/>
            <w:rFonts w:ascii="Times New Roman" w:hAnsi="Times New Roman" w:cs="Times New Roman"/>
            <w:color w:val="auto"/>
            <w:sz w:val="28"/>
            <w:szCs w:val="28"/>
            <w:shd w:val="clear" w:color="auto" w:fill="FFFFFF"/>
          </w:rPr>
          <w:t>квалифицированной электронной подписью</w:t>
        </w:r>
      </w:hyperlink>
      <w:r w:rsidRPr="000E3CE8">
        <w:rPr>
          <w:rFonts w:ascii="Times New Roman" w:hAnsi="Times New Roman" w:cs="Times New Roman"/>
          <w:sz w:val="28"/>
          <w:szCs w:val="28"/>
          <w:shd w:val="clear" w:color="auto" w:fill="FFFFFF"/>
        </w:rPr>
        <w:t> лица, принявшего решение о направлении предостережения, указанного в </w:t>
      </w:r>
      <w:hyperlink r:id="rId20" w:anchor="block_1002" w:history="1">
        <w:r w:rsidRPr="000E3CE8">
          <w:rPr>
            <w:rStyle w:val="a6"/>
            <w:rFonts w:ascii="Times New Roman" w:hAnsi="Times New Roman" w:cs="Times New Roman"/>
            <w:color w:val="auto"/>
            <w:sz w:val="28"/>
            <w:szCs w:val="28"/>
            <w:shd w:val="clear" w:color="auto" w:fill="FFFFFF"/>
          </w:rPr>
          <w:t>пункте 2</w:t>
        </w:r>
      </w:hyperlink>
      <w:r w:rsidRPr="000E3CE8">
        <w:rPr>
          <w:rFonts w:ascii="Times New Roman" w:hAnsi="Times New Roman" w:cs="Times New Roman"/>
          <w:sz w:val="28"/>
          <w:szCs w:val="28"/>
          <w:shd w:val="clear" w:color="auto" w:fill="FFFFFF"/>
        </w:rPr>
        <w:t>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683D07" w:rsidRDefault="00683D07" w:rsidP="00683D07">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683D07" w:rsidRDefault="00683D07" w:rsidP="00683D07">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наименование юридического лица, фамилия, имя, отчество (при наличии) индивидуального предпринимателя;</w:t>
      </w:r>
    </w:p>
    <w:p w:rsidR="00683D07" w:rsidRDefault="00683D07" w:rsidP="00683D07">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идентификационный номер налогоплательщика - юридического лица, индивидуального предпринимателя;</w:t>
      </w:r>
    </w:p>
    <w:p w:rsidR="00683D07" w:rsidRDefault="00683D07" w:rsidP="00683D07">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дата и номер предостережения, направленного в адрес юридического лица, индивидуального предпринимателя;</w:t>
      </w:r>
    </w:p>
    <w:p w:rsidR="00683D07" w:rsidRDefault="00683D07" w:rsidP="00683D07">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683D07" w:rsidRPr="009E492C" w:rsidRDefault="00683D07" w:rsidP="00683D07">
      <w:pPr>
        <w:widowControl w:val="0"/>
        <w:spacing w:after="0" w:line="100" w:lineRule="atLeast"/>
        <w:ind w:firstLine="851"/>
        <w:jc w:val="both"/>
        <w:rPr>
          <w:rFonts w:ascii="Times New Roman" w:eastAsia="Calibri" w:hAnsi="Times New Roman" w:cs="Times New Roman"/>
          <w:sz w:val="28"/>
          <w:szCs w:val="28"/>
        </w:rPr>
      </w:pPr>
      <w:r w:rsidRPr="009E492C">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683D07" w:rsidRPr="000E3CE8" w:rsidRDefault="00683D07" w:rsidP="00683D07">
      <w:pPr>
        <w:widowControl w:val="0"/>
        <w:spacing w:after="0" w:line="100" w:lineRule="atLeast"/>
        <w:ind w:firstLine="851"/>
        <w:jc w:val="both"/>
        <w:rPr>
          <w:rFonts w:ascii="Times New Roman" w:eastAsia="Calibri" w:hAnsi="Times New Roman" w:cs="Times New Roman"/>
          <w:b/>
          <w:sz w:val="28"/>
          <w:szCs w:val="28"/>
        </w:rPr>
      </w:pPr>
      <w:r w:rsidRPr="00E86DBA">
        <w:rPr>
          <w:rFonts w:ascii="Times New Roman" w:hAnsi="Times New Roman" w:cs="Times New Roman"/>
          <w:color w:val="FF0000"/>
          <w:sz w:val="28"/>
          <w:szCs w:val="28"/>
        </w:rPr>
        <w:lastRenderedPageBreak/>
        <w:t> </w:t>
      </w:r>
      <w:r w:rsidRPr="000E3CE8">
        <w:rPr>
          <w:rFonts w:ascii="Times New Roman" w:hAnsi="Times New Roman" w:cs="Times New Roman"/>
          <w:sz w:val="28"/>
          <w:szCs w:val="28"/>
        </w:rPr>
        <w:t>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r:id="rId21" w:anchor="block_1006" w:history="1">
        <w:r w:rsidRPr="000E3CE8">
          <w:rPr>
            <w:rStyle w:val="a6"/>
            <w:rFonts w:ascii="Times New Roman" w:hAnsi="Times New Roman" w:cs="Times New Roman"/>
            <w:color w:val="auto"/>
            <w:sz w:val="28"/>
            <w:szCs w:val="28"/>
          </w:rPr>
          <w:t>пунктом 6</w:t>
        </w:r>
      </w:hyperlink>
      <w:r w:rsidRPr="000E3CE8">
        <w:rPr>
          <w:rFonts w:ascii="Times New Roman" w:hAnsi="Times New Roman" w:cs="Times New Roman"/>
          <w:sz w:val="28"/>
          <w:szCs w:val="28"/>
        </w:rP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 совершенствования применения </w:t>
      </w:r>
      <w:proofErr w:type="spellStart"/>
      <w:r w:rsidRPr="000E3CE8">
        <w:rPr>
          <w:rFonts w:ascii="Times New Roman" w:hAnsi="Times New Roman" w:cs="Times New Roman"/>
          <w:sz w:val="28"/>
          <w:szCs w:val="28"/>
        </w:rPr>
        <w:t>риск-ориентированного</w:t>
      </w:r>
      <w:proofErr w:type="spellEnd"/>
      <w:r w:rsidRPr="000E3CE8">
        <w:rPr>
          <w:rFonts w:ascii="Times New Roman" w:hAnsi="Times New Roman" w:cs="Times New Roman"/>
          <w:sz w:val="28"/>
          <w:szCs w:val="28"/>
        </w:rP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683D07" w:rsidRPr="009E492C" w:rsidRDefault="00683D07" w:rsidP="00683D07">
      <w:pPr>
        <w:pStyle w:val="s1"/>
        <w:shd w:val="clear" w:color="auto" w:fill="FFFFFF"/>
        <w:spacing w:before="0" w:beforeAutospacing="0" w:after="300" w:afterAutospacing="0"/>
        <w:jc w:val="both"/>
        <w:rPr>
          <w:sz w:val="28"/>
          <w:szCs w:val="28"/>
        </w:rPr>
      </w:pPr>
      <w:r w:rsidRPr="009E492C">
        <w:rPr>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6C00F8" w:rsidRDefault="006C00F8" w:rsidP="006C00F8">
      <w:pPr>
        <w:widowControl w:val="0"/>
        <w:spacing w:after="0" w:line="100" w:lineRule="atLeast"/>
        <w:ind w:left="709"/>
        <w:jc w:val="center"/>
        <w:rPr>
          <w:rFonts w:ascii="Times New Roman" w:eastAsia="Calibri" w:hAnsi="Times New Roman" w:cs="Times New Roman"/>
          <w:b/>
          <w:sz w:val="28"/>
          <w:szCs w:val="28"/>
        </w:rPr>
      </w:pPr>
    </w:p>
    <w:p w:rsidR="006C00F8" w:rsidRDefault="006C00F8" w:rsidP="006C00F8">
      <w:pPr>
        <w:widowControl w:val="0"/>
        <w:spacing w:after="0" w:line="100" w:lineRule="atLeast"/>
        <w:ind w:left="709"/>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r w:rsidR="00A52822">
        <w:rPr>
          <w:rFonts w:ascii="Times New Roman" w:eastAsia="Calibri" w:hAnsi="Times New Roman" w:cs="Times New Roman"/>
          <w:b/>
          <w:sz w:val="28"/>
          <w:szCs w:val="28"/>
        </w:rPr>
        <w:t>.</w:t>
      </w:r>
    </w:p>
    <w:p w:rsidR="009E492C" w:rsidRDefault="009E492C" w:rsidP="006C00F8">
      <w:pPr>
        <w:widowControl w:val="0"/>
        <w:spacing w:after="0" w:line="100" w:lineRule="atLeast"/>
        <w:ind w:left="709"/>
        <w:jc w:val="center"/>
        <w:rPr>
          <w:rFonts w:ascii="Times New Roman" w:eastAsia="Calibri" w:hAnsi="Times New Roman" w:cs="Times New Roman"/>
          <w:sz w:val="28"/>
          <w:szCs w:val="28"/>
        </w:rPr>
      </w:pPr>
    </w:p>
    <w:p w:rsidR="009E492C" w:rsidRPr="00A52822" w:rsidRDefault="009E492C" w:rsidP="009E492C">
      <w:pPr>
        <w:pStyle w:val="s1"/>
        <w:shd w:val="clear" w:color="auto" w:fill="FFFFFF"/>
        <w:spacing w:before="0" w:beforeAutospacing="0" w:after="300" w:afterAutospacing="0"/>
        <w:jc w:val="both"/>
        <w:rPr>
          <w:sz w:val="28"/>
          <w:szCs w:val="28"/>
        </w:rPr>
      </w:pPr>
      <w:r w:rsidRPr="00A52822">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плановые (рейдовые) осмотры (обследования) территорий, акваторий, транспортных средств;</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административные обследования объектов земельных отношений;</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lastRenderedPageBreak/>
        <w:t>д</w:t>
      </w:r>
      <w:proofErr w:type="spellEnd"/>
      <w:r>
        <w:rPr>
          <w:rFonts w:ascii="Times New Roman" w:eastAsia="Calibri" w:hAnsi="Times New Roman" w:cs="Times New Roman"/>
          <w:sz w:val="28"/>
          <w:szCs w:val="28"/>
        </w:rPr>
        <w:t>) другие виды и формы мероприятий по контролю, установленные федеральными законами.</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317EE8" w:rsidRPr="00A52822" w:rsidRDefault="00317EE8" w:rsidP="006C00F8">
      <w:pPr>
        <w:widowControl w:val="0"/>
        <w:spacing w:after="0" w:line="100" w:lineRule="atLeast"/>
        <w:ind w:firstLine="851"/>
        <w:jc w:val="both"/>
        <w:rPr>
          <w:rFonts w:ascii="Times New Roman" w:eastAsia="Calibri" w:hAnsi="Times New Roman" w:cs="Times New Roman"/>
          <w:sz w:val="28"/>
          <w:szCs w:val="28"/>
        </w:rPr>
      </w:pPr>
    </w:p>
    <w:p w:rsidR="00623E97" w:rsidRPr="00A52822" w:rsidRDefault="00623E97" w:rsidP="00623E97">
      <w:pPr>
        <w:pStyle w:val="s1"/>
        <w:shd w:val="clear" w:color="auto" w:fill="FFFFFF"/>
        <w:spacing w:before="0" w:beforeAutospacing="0" w:after="300" w:afterAutospacing="0"/>
        <w:jc w:val="both"/>
        <w:rPr>
          <w:sz w:val="28"/>
          <w:szCs w:val="28"/>
        </w:rPr>
      </w:pPr>
      <w:r w:rsidRPr="00A52822">
        <w:rPr>
          <w:sz w:val="28"/>
          <w:szCs w:val="28"/>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47E5A" w:rsidRPr="00A52822" w:rsidRDefault="00947E5A" w:rsidP="00947E5A">
      <w:pPr>
        <w:pStyle w:val="a3"/>
        <w:jc w:val="both"/>
        <w:rPr>
          <w:rFonts w:ascii="Times New Roman" w:hAnsi="Times New Roman" w:cs="Times New Roman"/>
          <w:sz w:val="28"/>
          <w:szCs w:val="28"/>
        </w:rPr>
      </w:pPr>
      <w:r w:rsidRPr="00A52822">
        <w:rPr>
          <w:rFonts w:ascii="Times New Roman" w:hAnsi="Times New Roman" w:cs="Times New Roman"/>
          <w:sz w:val="28"/>
          <w:szCs w:val="28"/>
          <w:shd w:val="clear" w:color="auto" w:fill="FFFFFF"/>
        </w:rPr>
        <w:t>Порядок оформления и содержание заданий,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47E5A" w:rsidRPr="00A52822" w:rsidRDefault="00947E5A" w:rsidP="00947E5A">
      <w:pPr>
        <w:pStyle w:val="a3"/>
        <w:jc w:val="both"/>
        <w:rPr>
          <w:rFonts w:ascii="Times New Roman" w:hAnsi="Times New Roman" w:cs="Times New Roman"/>
          <w:sz w:val="28"/>
          <w:szCs w:val="28"/>
        </w:rPr>
      </w:pPr>
      <w:r w:rsidRPr="00A52822">
        <w:rPr>
          <w:rFonts w:ascii="Times New Roman" w:hAnsi="Times New Roman" w:cs="Times New Roman"/>
          <w:sz w:val="28"/>
          <w:szCs w:val="28"/>
          <w:shd w:val="clear" w:color="auto" w:fill="FFFFFF"/>
        </w:rPr>
        <w:t>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22" w:anchor="block_8205" w:history="1">
        <w:r w:rsidRPr="00A52822">
          <w:rPr>
            <w:rStyle w:val="a6"/>
            <w:rFonts w:ascii="Times New Roman" w:hAnsi="Times New Roman" w:cs="Times New Roman"/>
            <w:color w:val="auto"/>
            <w:sz w:val="28"/>
            <w:szCs w:val="28"/>
            <w:shd w:val="clear" w:color="auto" w:fill="FFFFFF"/>
          </w:rPr>
          <w:t>частях 5 - 7 статьи 8.2</w:t>
        </w:r>
      </w:hyperlink>
      <w:r w:rsidRPr="00A52822">
        <w:rPr>
          <w:rFonts w:ascii="Times New Roman" w:hAnsi="Times New Roman" w:cs="Times New Roman"/>
          <w:sz w:val="28"/>
          <w:szCs w:val="28"/>
          <w:shd w:val="clear" w:color="auto" w:fill="FFFFFF"/>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rsidRPr="00A52822">
        <w:rPr>
          <w:rFonts w:ascii="Times New Roman" w:hAnsi="Times New Roman" w:cs="Times New Roman"/>
          <w:sz w:val="28"/>
          <w:szCs w:val="28"/>
          <w:shd w:val="clear" w:color="auto" w:fill="FFFFFF"/>
        </w:rPr>
        <w:lastRenderedPageBreak/>
        <w:t>нарушения обязательных требований, требований, установленных муниципальными правовыми актами.</w:t>
      </w:r>
    </w:p>
    <w:p w:rsidR="006C00F8" w:rsidRPr="00A52822" w:rsidRDefault="006C00F8" w:rsidP="006C00F8">
      <w:pPr>
        <w:widowControl w:val="0"/>
        <w:spacing w:after="0" w:line="100" w:lineRule="atLeast"/>
        <w:ind w:firstLine="851"/>
        <w:jc w:val="both"/>
        <w:rPr>
          <w:rFonts w:ascii="Times New Roman" w:eastAsia="Calibri" w:hAnsi="Times New Roman" w:cs="Times New Roman"/>
          <w:sz w:val="28"/>
          <w:szCs w:val="28"/>
        </w:rPr>
      </w:pPr>
    </w:p>
    <w:p w:rsidR="006C00F8" w:rsidRPr="00A52822" w:rsidRDefault="006C00F8" w:rsidP="006C00F8">
      <w:pPr>
        <w:widowControl w:val="0"/>
        <w:spacing w:after="0" w:line="100" w:lineRule="atLeast"/>
        <w:ind w:left="851"/>
        <w:jc w:val="center"/>
        <w:rPr>
          <w:rFonts w:ascii="Times New Roman" w:eastAsia="Calibri" w:hAnsi="Times New Roman" w:cs="Times New Roman"/>
          <w:sz w:val="28"/>
          <w:szCs w:val="28"/>
        </w:rPr>
      </w:pPr>
      <w:r w:rsidRPr="00A52822">
        <w:rPr>
          <w:rFonts w:ascii="Times New Roman" w:eastAsia="Calibri" w:hAnsi="Times New Roman" w:cs="Times New Roman"/>
          <w:b/>
          <w:sz w:val="28"/>
          <w:szCs w:val="28"/>
        </w:rPr>
        <w:t>Процедура предварительной проверки поступивших обращений</w:t>
      </w:r>
    </w:p>
    <w:p w:rsidR="009E6471" w:rsidRPr="00A52822" w:rsidRDefault="009E6471" w:rsidP="006C00F8">
      <w:pPr>
        <w:widowControl w:val="0"/>
        <w:spacing w:after="0" w:line="100" w:lineRule="atLeast"/>
        <w:ind w:left="851"/>
        <w:jc w:val="center"/>
        <w:rPr>
          <w:rFonts w:ascii="Times New Roman" w:eastAsia="Calibri" w:hAnsi="Times New Roman" w:cs="Times New Roman"/>
          <w:sz w:val="28"/>
          <w:szCs w:val="28"/>
        </w:rPr>
      </w:pPr>
    </w:p>
    <w:p w:rsidR="009E6471" w:rsidRPr="00A52822" w:rsidRDefault="004316D6" w:rsidP="0062781E">
      <w:pPr>
        <w:pStyle w:val="s1"/>
        <w:shd w:val="clear" w:color="auto" w:fill="FFFFFF"/>
        <w:spacing w:before="0" w:beforeAutospacing="0" w:after="300" w:afterAutospacing="0"/>
        <w:jc w:val="both"/>
        <w:rPr>
          <w:sz w:val="28"/>
          <w:szCs w:val="28"/>
        </w:rPr>
      </w:pPr>
      <w:r w:rsidRPr="00A52822">
        <w:rPr>
          <w:sz w:val="28"/>
          <w:szCs w:val="28"/>
        </w:rPr>
        <w:t xml:space="preserve">           </w:t>
      </w:r>
      <w:r w:rsidR="009E6471" w:rsidRPr="00A52822">
        <w:rPr>
          <w:sz w:val="28"/>
          <w:szCs w:val="28"/>
        </w:rPr>
        <w:t>Основанием для проведения внеплановой проверки является:</w:t>
      </w:r>
    </w:p>
    <w:p w:rsidR="009E6471" w:rsidRPr="00A52822" w:rsidRDefault="009E6471" w:rsidP="0062781E">
      <w:pPr>
        <w:pStyle w:val="s1"/>
        <w:shd w:val="clear" w:color="auto" w:fill="FFFFFF"/>
        <w:spacing w:before="0" w:beforeAutospacing="0" w:after="300" w:afterAutospacing="0"/>
        <w:jc w:val="both"/>
        <w:rPr>
          <w:sz w:val="28"/>
          <w:szCs w:val="28"/>
        </w:rPr>
      </w:pPr>
      <w:r w:rsidRPr="00A52822">
        <w:rPr>
          <w:sz w:val="28"/>
          <w:szCs w:val="28"/>
        </w:rPr>
        <w:t xml:space="preserve"> </w:t>
      </w:r>
      <w:r w:rsidR="00A52822">
        <w:rPr>
          <w:sz w:val="28"/>
          <w:szCs w:val="28"/>
        </w:rPr>
        <w:t xml:space="preserve">а) </w:t>
      </w:r>
      <w:r w:rsidR="00BF0B96" w:rsidRPr="00A52822">
        <w:rPr>
          <w:sz w:val="28"/>
          <w:szCs w:val="28"/>
        </w:rPr>
        <w:t>и</w:t>
      </w:r>
      <w:r w:rsidRPr="00A52822">
        <w:rPr>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E6471" w:rsidRPr="00A52822" w:rsidRDefault="00A52822" w:rsidP="0062781E">
      <w:pPr>
        <w:pStyle w:val="s1"/>
        <w:shd w:val="clear" w:color="auto" w:fill="FFFFFF"/>
        <w:spacing w:before="0" w:beforeAutospacing="0" w:after="300" w:afterAutospacing="0"/>
        <w:jc w:val="both"/>
        <w:rPr>
          <w:sz w:val="28"/>
          <w:szCs w:val="28"/>
        </w:rPr>
      </w:pPr>
      <w:r>
        <w:rPr>
          <w:sz w:val="28"/>
          <w:szCs w:val="28"/>
        </w:rPr>
        <w:t xml:space="preserve">   б) </w:t>
      </w:r>
      <w:r w:rsidR="009517E3" w:rsidRPr="00A52822">
        <w:rPr>
          <w:sz w:val="28"/>
          <w:szCs w:val="28"/>
        </w:rPr>
        <w:t>п</w:t>
      </w:r>
      <w:r w:rsidR="009E6471" w:rsidRPr="00A52822">
        <w:rPr>
          <w:sz w:val="28"/>
          <w:szCs w:val="28"/>
        </w:rPr>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6471" w:rsidRPr="00A52822" w:rsidRDefault="00A52822" w:rsidP="0062781E">
      <w:pPr>
        <w:pStyle w:val="s1"/>
        <w:shd w:val="clear" w:color="auto" w:fill="FFFFFF"/>
        <w:spacing w:before="0" w:beforeAutospacing="0" w:after="300" w:afterAutospacing="0"/>
        <w:jc w:val="both"/>
        <w:rPr>
          <w:sz w:val="28"/>
          <w:szCs w:val="28"/>
        </w:rPr>
      </w:pPr>
      <w:r w:rsidRPr="00A52822">
        <w:rPr>
          <w:sz w:val="28"/>
          <w:szCs w:val="28"/>
        </w:rPr>
        <w:t xml:space="preserve"> в) </w:t>
      </w:r>
      <w:r w:rsidR="009517E3" w:rsidRPr="00A52822">
        <w:rPr>
          <w:sz w:val="28"/>
          <w:szCs w:val="28"/>
        </w:rPr>
        <w:t xml:space="preserve"> м</w:t>
      </w:r>
      <w:r w:rsidR="009E6471" w:rsidRPr="00A52822">
        <w:rPr>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E6471" w:rsidRPr="00A52822" w:rsidRDefault="00D17007" w:rsidP="0062781E">
      <w:pPr>
        <w:pStyle w:val="s1"/>
        <w:shd w:val="clear" w:color="auto" w:fill="FFFFFF"/>
        <w:spacing w:before="0" w:beforeAutospacing="0" w:after="300" w:afterAutospacing="0"/>
        <w:jc w:val="both"/>
        <w:rPr>
          <w:sz w:val="28"/>
          <w:szCs w:val="28"/>
        </w:rPr>
      </w:pPr>
      <w:r>
        <w:rPr>
          <w:sz w:val="28"/>
          <w:szCs w:val="28"/>
        </w:rPr>
        <w:t xml:space="preserve">- </w:t>
      </w:r>
      <w:r w:rsidR="009E6471" w:rsidRPr="00A5282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E6471" w:rsidRDefault="00D17007" w:rsidP="0062781E">
      <w:pPr>
        <w:pStyle w:val="s1"/>
        <w:shd w:val="clear" w:color="auto" w:fill="FFFFFF"/>
        <w:spacing w:before="0" w:beforeAutospacing="0" w:after="0" w:afterAutospacing="0"/>
        <w:jc w:val="both"/>
        <w:rPr>
          <w:sz w:val="28"/>
          <w:szCs w:val="28"/>
        </w:rPr>
      </w:pPr>
      <w:r>
        <w:rPr>
          <w:sz w:val="28"/>
          <w:szCs w:val="28"/>
        </w:rPr>
        <w:lastRenderedPageBreak/>
        <w:t xml:space="preserve">- </w:t>
      </w:r>
      <w:r w:rsidR="009E6471" w:rsidRPr="00A5282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12DC5" w:rsidRPr="00A52822" w:rsidRDefault="00512DC5" w:rsidP="0062781E">
      <w:pPr>
        <w:pStyle w:val="s1"/>
        <w:shd w:val="clear" w:color="auto" w:fill="FFFFFF"/>
        <w:spacing w:before="0" w:beforeAutospacing="0" w:after="0" w:afterAutospacing="0"/>
        <w:jc w:val="both"/>
        <w:rPr>
          <w:sz w:val="28"/>
          <w:szCs w:val="28"/>
        </w:rPr>
      </w:pPr>
    </w:p>
    <w:p w:rsidR="009E6471" w:rsidRDefault="009E6471" w:rsidP="0062781E">
      <w:pPr>
        <w:pStyle w:val="s1"/>
        <w:shd w:val="clear" w:color="auto" w:fill="FFFFFF"/>
        <w:spacing w:before="0" w:beforeAutospacing="0" w:after="0" w:afterAutospacing="0"/>
        <w:jc w:val="both"/>
        <w:rPr>
          <w:sz w:val="28"/>
          <w:szCs w:val="28"/>
        </w:rPr>
      </w:pPr>
      <w:r w:rsidRPr="00A52822">
        <w:rPr>
          <w:sz w:val="28"/>
          <w:szCs w:val="28"/>
        </w:rPr>
        <w:t> </w:t>
      </w:r>
      <w:r w:rsidR="00D17007">
        <w:rPr>
          <w:sz w:val="28"/>
          <w:szCs w:val="28"/>
        </w:rPr>
        <w:t xml:space="preserve">- </w:t>
      </w:r>
      <w:r w:rsidRPr="00A52822">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34486" w:rsidRDefault="00834486" w:rsidP="0062781E">
      <w:pPr>
        <w:pStyle w:val="s1"/>
        <w:shd w:val="clear" w:color="auto" w:fill="FFFFFF"/>
        <w:spacing w:before="0" w:beforeAutospacing="0" w:after="0" w:afterAutospacing="0"/>
        <w:jc w:val="both"/>
        <w:rPr>
          <w:sz w:val="28"/>
          <w:szCs w:val="28"/>
        </w:rPr>
      </w:pPr>
    </w:p>
    <w:p w:rsidR="00834486" w:rsidRDefault="00834486" w:rsidP="0062781E">
      <w:pPr>
        <w:pStyle w:val="s1"/>
        <w:shd w:val="clear" w:color="auto" w:fill="FFFFFF"/>
        <w:spacing w:before="0" w:beforeAutospacing="0" w:after="0" w:afterAutospacing="0"/>
        <w:jc w:val="both"/>
        <w:rPr>
          <w:sz w:val="28"/>
          <w:szCs w:val="28"/>
        </w:rPr>
      </w:pPr>
      <w:r>
        <w:rPr>
          <w:sz w:val="28"/>
          <w:szCs w:val="28"/>
        </w:rPr>
        <w:t>- нарушение требований к маркировке товаров ;</w:t>
      </w:r>
    </w:p>
    <w:p w:rsidR="00D17007" w:rsidRPr="00A52822" w:rsidRDefault="00D17007" w:rsidP="0062781E">
      <w:pPr>
        <w:pStyle w:val="s1"/>
        <w:shd w:val="clear" w:color="auto" w:fill="FFFFFF"/>
        <w:spacing w:before="0" w:beforeAutospacing="0" w:after="0" w:afterAutospacing="0"/>
        <w:jc w:val="both"/>
        <w:rPr>
          <w:sz w:val="28"/>
          <w:szCs w:val="28"/>
        </w:rPr>
      </w:pPr>
    </w:p>
    <w:p w:rsidR="009E6471" w:rsidRPr="00A52822" w:rsidRDefault="00D17007" w:rsidP="0062781E">
      <w:pPr>
        <w:pStyle w:val="s1"/>
        <w:shd w:val="clear" w:color="auto" w:fill="FFFFFF"/>
        <w:spacing w:before="0" w:beforeAutospacing="0" w:after="300" w:afterAutospacing="0"/>
        <w:jc w:val="both"/>
        <w:rPr>
          <w:sz w:val="28"/>
          <w:szCs w:val="28"/>
        </w:rPr>
      </w:pPr>
      <w:r>
        <w:rPr>
          <w:sz w:val="28"/>
          <w:szCs w:val="28"/>
        </w:rPr>
        <w:t xml:space="preserve">-    </w:t>
      </w:r>
      <w:r w:rsidR="009E6471" w:rsidRPr="00A52822">
        <w:rPr>
          <w:sz w:val="28"/>
          <w:szCs w:val="28"/>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E6471" w:rsidRDefault="00D17007" w:rsidP="0062781E">
      <w:pPr>
        <w:pStyle w:val="s1"/>
        <w:shd w:val="clear" w:color="auto" w:fill="FFFFFF"/>
        <w:spacing w:before="0" w:beforeAutospacing="0" w:after="300" w:afterAutospacing="0"/>
        <w:jc w:val="both"/>
        <w:rPr>
          <w:sz w:val="28"/>
          <w:szCs w:val="28"/>
        </w:rPr>
      </w:pPr>
      <w:r>
        <w:rPr>
          <w:sz w:val="28"/>
          <w:szCs w:val="28"/>
        </w:rPr>
        <w:t xml:space="preserve">-    </w:t>
      </w:r>
      <w:r w:rsidR="0062781E" w:rsidRPr="00A52822">
        <w:rPr>
          <w:sz w:val="28"/>
          <w:szCs w:val="28"/>
        </w:rPr>
        <w:t>распоряжение</w:t>
      </w:r>
      <w:r w:rsidR="009E6471" w:rsidRPr="00A52822">
        <w:rPr>
          <w:sz w:val="28"/>
          <w:szCs w:val="28"/>
        </w:rPr>
        <w:t xml:space="preserve"> руководителя органа государственн</w:t>
      </w:r>
      <w:r w:rsidR="0062781E" w:rsidRPr="00A52822">
        <w:rPr>
          <w:sz w:val="28"/>
          <w:szCs w:val="28"/>
        </w:rPr>
        <w:t>ого контроля (надзора), изданное</w:t>
      </w:r>
      <w:r w:rsidR="009E6471" w:rsidRPr="00A52822">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560B" w:rsidRDefault="002A560B" w:rsidP="002A560B">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w:t>
      </w:r>
      <w:r>
        <w:rPr>
          <w:rFonts w:ascii="Times New Roman" w:hAnsi="Times New Roman" w:cs="Times New Roman"/>
          <w:color w:val="000000"/>
          <w:sz w:val="28"/>
          <w:szCs w:val="28"/>
        </w:rPr>
        <w:t xml:space="preserve">не содержащие сведений о фактах, </w:t>
      </w:r>
      <w:r w:rsidRPr="00511FC3">
        <w:rPr>
          <w:rFonts w:ascii="Times New Roman" w:hAnsi="Times New Roman" w:cs="Times New Roman"/>
          <w:color w:val="000000"/>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2A560B" w:rsidRPr="00511FC3" w:rsidRDefault="002A560B" w:rsidP="002A560B">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lastRenderedPageBreak/>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53466" w:rsidRPr="00753466" w:rsidRDefault="002A560B" w:rsidP="0062781E">
      <w:pPr>
        <w:pStyle w:val="s1"/>
        <w:shd w:val="clear" w:color="auto" w:fill="FFFFFF"/>
        <w:spacing w:before="0" w:beforeAutospacing="0" w:after="300" w:afterAutospacing="0"/>
        <w:jc w:val="both"/>
        <w:rPr>
          <w:sz w:val="28"/>
          <w:szCs w:val="28"/>
        </w:rPr>
      </w:pPr>
      <w:r>
        <w:rPr>
          <w:sz w:val="28"/>
          <w:szCs w:val="28"/>
          <w:shd w:val="clear" w:color="auto" w:fill="FFFFFF"/>
        </w:rPr>
        <w:t>За</w:t>
      </w:r>
      <w:r w:rsidR="00753466" w:rsidRPr="00753466">
        <w:rPr>
          <w:sz w:val="28"/>
          <w:szCs w:val="28"/>
          <w:shd w:val="clear" w:color="auto" w:fill="FFFFFF"/>
        </w:rPr>
        <w:t>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E6471" w:rsidRPr="00D17007" w:rsidRDefault="009E6471" w:rsidP="0062781E">
      <w:pPr>
        <w:pStyle w:val="a3"/>
        <w:jc w:val="both"/>
        <w:rPr>
          <w:rFonts w:ascii="Times New Roman" w:hAnsi="Times New Roman" w:cs="Times New Roman"/>
          <w:sz w:val="28"/>
          <w:szCs w:val="28"/>
        </w:rPr>
      </w:pPr>
      <w:r w:rsidRPr="00D17007">
        <w:rPr>
          <w:rFonts w:ascii="Times New Roman" w:hAnsi="Times New Roman" w:cs="Times New Roman"/>
          <w:sz w:val="28"/>
          <w:szCs w:val="28"/>
          <w:shd w:val="clear" w:color="auto" w:fill="FFFFFF"/>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r:id="rId23" w:anchor="block_1002" w:history="1">
        <w:r w:rsidRPr="00D17007">
          <w:rPr>
            <w:rStyle w:val="a6"/>
            <w:rFonts w:ascii="Times New Roman" w:hAnsi="Times New Roman" w:cs="Times New Roman"/>
            <w:color w:val="auto"/>
            <w:sz w:val="28"/>
            <w:szCs w:val="28"/>
            <w:shd w:val="clear" w:color="auto" w:fill="FFFFFF"/>
          </w:rPr>
          <w:t>части 2</w:t>
        </w:r>
      </w:hyperlink>
      <w:r w:rsidRPr="00D17007">
        <w:rPr>
          <w:rFonts w:ascii="Times New Roman" w:hAnsi="Times New Roman" w:cs="Times New Roman"/>
          <w:sz w:val="28"/>
          <w:szCs w:val="28"/>
          <w:shd w:val="clear" w:color="auto" w:fill="FFFFFF"/>
        </w:rPr>
        <w:t>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p>
    <w:p w:rsidR="006C00F8" w:rsidRDefault="006C00F8" w:rsidP="006C00F8">
      <w:pPr>
        <w:widowControl w:val="0"/>
        <w:spacing w:after="0" w:line="100" w:lineRule="atLeast"/>
        <w:ind w:left="851"/>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Порядок запроса документов у юридических лиц, индивидуальных предпринимателей</w:t>
      </w:r>
    </w:p>
    <w:p w:rsidR="006C00F8" w:rsidRDefault="006C00F8" w:rsidP="006C00F8">
      <w:pPr>
        <w:widowControl w:val="0"/>
        <w:spacing w:after="0" w:line="100" w:lineRule="atLeast"/>
        <w:ind w:left="851"/>
        <w:jc w:val="center"/>
        <w:rPr>
          <w:rFonts w:ascii="Times New Roman" w:eastAsia="Calibri" w:hAnsi="Times New Roman" w:cs="Times New Roman"/>
          <w:b/>
          <w:sz w:val="28"/>
          <w:szCs w:val="28"/>
        </w:rPr>
      </w:pP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w:t>
      </w:r>
      <w:r>
        <w:rPr>
          <w:rFonts w:ascii="Times New Roman" w:eastAsia="Calibri" w:hAnsi="Times New Roman" w:cs="Times New Roman"/>
          <w:sz w:val="28"/>
          <w:szCs w:val="28"/>
        </w:rPr>
        <w:lastRenderedPageBreak/>
        <w:t xml:space="preserve">проведения проверки. </w:t>
      </w:r>
    </w:p>
    <w:p w:rsidR="00B22421" w:rsidRPr="00131306" w:rsidRDefault="006C00F8" w:rsidP="00131306">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22421" w:rsidRPr="004152C4" w:rsidRDefault="00B22421" w:rsidP="004152C4">
      <w:pPr>
        <w:pStyle w:val="s1"/>
        <w:shd w:val="clear" w:color="auto" w:fill="FFFFFF"/>
        <w:spacing w:before="0" w:beforeAutospacing="0" w:after="300" w:afterAutospacing="0"/>
        <w:jc w:val="both"/>
        <w:rPr>
          <w:sz w:val="28"/>
          <w:szCs w:val="28"/>
        </w:rPr>
      </w:pPr>
      <w:r w:rsidRPr="004152C4">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B22421" w:rsidRDefault="00B22421" w:rsidP="004152C4">
      <w:pPr>
        <w:pStyle w:val="s1"/>
        <w:shd w:val="clear" w:color="auto" w:fill="FFFFFF"/>
        <w:spacing w:before="0" w:beforeAutospacing="0" w:after="0" w:afterAutospacing="0"/>
        <w:jc w:val="both"/>
        <w:rPr>
          <w:sz w:val="28"/>
          <w:szCs w:val="28"/>
        </w:rPr>
      </w:pPr>
      <w:r w:rsidRPr="004152C4">
        <w:rPr>
          <w:sz w:val="28"/>
          <w:szCs w:val="28"/>
        </w:rPr>
        <w:t>Организация документарной проверки (как плановой, так и внеплановой) осуществляется в порядке, проводится по месту нахождения органа государственного контроля (надзора), органа муниципального контроля.</w:t>
      </w:r>
    </w:p>
    <w:p w:rsidR="00711DFA" w:rsidRPr="004152C4" w:rsidRDefault="00711DFA" w:rsidP="004152C4">
      <w:pPr>
        <w:pStyle w:val="s1"/>
        <w:shd w:val="clear" w:color="auto" w:fill="FFFFFF"/>
        <w:spacing w:before="0" w:beforeAutospacing="0" w:after="0" w:afterAutospacing="0"/>
        <w:jc w:val="both"/>
        <w:rPr>
          <w:sz w:val="28"/>
          <w:szCs w:val="28"/>
        </w:rPr>
      </w:pPr>
    </w:p>
    <w:p w:rsidR="00B22421" w:rsidRDefault="00B22421" w:rsidP="004152C4">
      <w:pPr>
        <w:pStyle w:val="s1"/>
        <w:shd w:val="clear" w:color="auto" w:fill="FFFFFF"/>
        <w:spacing w:before="0" w:beforeAutospacing="0" w:after="0" w:afterAutospacing="0"/>
        <w:jc w:val="both"/>
        <w:rPr>
          <w:sz w:val="28"/>
          <w:szCs w:val="28"/>
        </w:rPr>
      </w:pPr>
      <w:r w:rsidRPr="004152C4">
        <w:rPr>
          <w:sz w:val="28"/>
          <w:szCs w:val="28"/>
        </w:rPr>
        <w:t xml:space="preserve">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24" w:anchor="block_12000" w:history="1">
        <w:r w:rsidRPr="004152C4">
          <w:rPr>
            <w:rStyle w:val="a6"/>
            <w:rFonts w:eastAsia="SimSun"/>
            <w:color w:val="auto"/>
            <w:sz w:val="28"/>
            <w:szCs w:val="28"/>
          </w:rPr>
          <w:t>уведомления</w:t>
        </w:r>
      </w:hyperlink>
      <w:r w:rsidRPr="004152C4">
        <w:rPr>
          <w:sz w:val="28"/>
          <w:szCs w:val="28"/>
        </w:rPr>
        <w:t>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11DFA" w:rsidRPr="004152C4" w:rsidRDefault="00711DFA" w:rsidP="004152C4">
      <w:pPr>
        <w:pStyle w:val="s1"/>
        <w:shd w:val="clear" w:color="auto" w:fill="FFFFFF"/>
        <w:spacing w:before="0" w:beforeAutospacing="0" w:after="0" w:afterAutospacing="0"/>
        <w:jc w:val="both"/>
        <w:rPr>
          <w:sz w:val="28"/>
          <w:szCs w:val="28"/>
        </w:rPr>
      </w:pPr>
    </w:p>
    <w:p w:rsidR="00B22421" w:rsidRPr="004152C4" w:rsidRDefault="00B22421" w:rsidP="004152C4">
      <w:pPr>
        <w:pStyle w:val="s1"/>
        <w:shd w:val="clear" w:color="auto" w:fill="FFFFFF"/>
        <w:spacing w:before="0" w:beforeAutospacing="0" w:after="300" w:afterAutospacing="0"/>
        <w:jc w:val="both"/>
        <w:rPr>
          <w:sz w:val="28"/>
          <w:szCs w:val="28"/>
        </w:rPr>
      </w:pPr>
      <w:r w:rsidRPr="004152C4">
        <w:rPr>
          <w:sz w:val="28"/>
          <w:szCs w:val="28"/>
        </w:rPr>
        <w:t>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B22421" w:rsidRPr="004152C4" w:rsidRDefault="00B22421" w:rsidP="004152C4">
      <w:pPr>
        <w:pStyle w:val="s1"/>
        <w:shd w:val="clear" w:color="auto" w:fill="FFFFFF"/>
        <w:spacing w:before="0" w:beforeAutospacing="0" w:after="300" w:afterAutospacing="0"/>
        <w:jc w:val="both"/>
        <w:rPr>
          <w:sz w:val="28"/>
          <w:szCs w:val="28"/>
        </w:rPr>
      </w:pPr>
      <w:r w:rsidRPr="004152C4">
        <w:rPr>
          <w:sz w:val="28"/>
          <w:szCs w:val="28"/>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B22421" w:rsidRDefault="00B22421" w:rsidP="004152C4">
      <w:pPr>
        <w:pStyle w:val="s1"/>
        <w:shd w:val="clear" w:color="auto" w:fill="FFFFFF"/>
        <w:spacing w:before="0" w:beforeAutospacing="0" w:after="0" w:afterAutospacing="0"/>
        <w:jc w:val="both"/>
        <w:rPr>
          <w:sz w:val="28"/>
          <w:szCs w:val="28"/>
        </w:rPr>
      </w:pPr>
      <w:r w:rsidRPr="004152C4">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5" w:anchor="block_54" w:history="1">
        <w:r w:rsidRPr="004152C4">
          <w:rPr>
            <w:rStyle w:val="a6"/>
            <w:rFonts w:eastAsia="SimSun"/>
            <w:color w:val="auto"/>
            <w:sz w:val="28"/>
            <w:szCs w:val="28"/>
          </w:rPr>
          <w:t>квалифицированной электронной подписью</w:t>
        </w:r>
      </w:hyperlink>
      <w:r w:rsidRPr="004152C4">
        <w:rPr>
          <w:sz w:val="28"/>
          <w:szCs w:val="28"/>
        </w:rPr>
        <w:t>.</w:t>
      </w:r>
    </w:p>
    <w:p w:rsidR="00711DFA" w:rsidRPr="004152C4" w:rsidRDefault="00711DFA" w:rsidP="004152C4">
      <w:pPr>
        <w:pStyle w:val="s1"/>
        <w:shd w:val="clear" w:color="auto" w:fill="FFFFFF"/>
        <w:spacing w:before="0" w:beforeAutospacing="0" w:after="0" w:afterAutospacing="0"/>
        <w:jc w:val="both"/>
        <w:rPr>
          <w:sz w:val="28"/>
          <w:szCs w:val="28"/>
        </w:rPr>
      </w:pPr>
    </w:p>
    <w:p w:rsidR="00B22421" w:rsidRPr="004152C4" w:rsidRDefault="00B22421" w:rsidP="004152C4">
      <w:pPr>
        <w:pStyle w:val="s1"/>
        <w:shd w:val="clear" w:color="auto" w:fill="FFFFFF"/>
        <w:spacing w:before="0" w:beforeAutospacing="0" w:after="300" w:afterAutospacing="0"/>
        <w:jc w:val="both"/>
        <w:rPr>
          <w:sz w:val="28"/>
          <w:szCs w:val="28"/>
        </w:rPr>
      </w:pPr>
      <w:r w:rsidRPr="004152C4">
        <w:rPr>
          <w:sz w:val="28"/>
          <w:szCs w:val="28"/>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B22421" w:rsidRDefault="00B22421" w:rsidP="004152C4">
      <w:pPr>
        <w:pStyle w:val="s1"/>
        <w:shd w:val="clear" w:color="auto" w:fill="FFFFFF"/>
        <w:spacing w:before="0" w:beforeAutospacing="0" w:after="0" w:afterAutospacing="0"/>
        <w:jc w:val="both"/>
        <w:rPr>
          <w:sz w:val="28"/>
          <w:szCs w:val="28"/>
        </w:rPr>
      </w:pPr>
      <w:r w:rsidRPr="004152C4">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r:id="rId26" w:anchor="block_201" w:history="1">
        <w:r w:rsidRPr="004152C4">
          <w:rPr>
            <w:rStyle w:val="a6"/>
            <w:rFonts w:eastAsia="SimSun"/>
            <w:color w:val="auto"/>
            <w:sz w:val="28"/>
            <w:szCs w:val="28"/>
          </w:rPr>
          <w:t>государственного контроля (надзора)</w:t>
        </w:r>
      </w:hyperlink>
      <w:r w:rsidRPr="004152C4">
        <w:rPr>
          <w:sz w:val="28"/>
          <w:szCs w:val="28"/>
        </w:rPr>
        <w:t>, </w:t>
      </w:r>
      <w:hyperlink r:id="rId27" w:anchor="block_204" w:history="1">
        <w:r w:rsidRPr="004152C4">
          <w:rPr>
            <w:rStyle w:val="a6"/>
            <w:rFonts w:eastAsia="SimSun"/>
            <w:color w:val="auto"/>
            <w:sz w:val="28"/>
            <w:szCs w:val="28"/>
          </w:rPr>
          <w:t>муниципального контроля</w:t>
        </w:r>
      </w:hyperlink>
      <w:r w:rsidRPr="004152C4">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1DFA" w:rsidRPr="004152C4" w:rsidRDefault="00711DFA" w:rsidP="004152C4">
      <w:pPr>
        <w:pStyle w:val="s1"/>
        <w:shd w:val="clear" w:color="auto" w:fill="FFFFFF"/>
        <w:spacing w:before="0" w:beforeAutospacing="0" w:after="0" w:afterAutospacing="0"/>
        <w:jc w:val="both"/>
        <w:rPr>
          <w:sz w:val="28"/>
          <w:szCs w:val="28"/>
        </w:rPr>
      </w:pPr>
    </w:p>
    <w:p w:rsidR="00B22421" w:rsidRPr="004152C4" w:rsidRDefault="00B22421" w:rsidP="004152C4">
      <w:pPr>
        <w:pStyle w:val="s1"/>
        <w:shd w:val="clear" w:color="auto" w:fill="FFFFFF"/>
        <w:spacing w:before="0" w:beforeAutospacing="0" w:after="300" w:afterAutospacing="0"/>
        <w:jc w:val="both"/>
        <w:rPr>
          <w:sz w:val="28"/>
          <w:szCs w:val="28"/>
        </w:rPr>
      </w:pPr>
      <w:r w:rsidRPr="004152C4">
        <w:rPr>
          <w:sz w:val="28"/>
          <w:szCs w:val="28"/>
        </w:rPr>
        <w:t>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B22421" w:rsidRPr="004152C4" w:rsidRDefault="00B22421" w:rsidP="004152C4">
      <w:pPr>
        <w:pStyle w:val="s1"/>
        <w:shd w:val="clear" w:color="auto" w:fill="FFFFFF"/>
        <w:spacing w:before="0" w:beforeAutospacing="0" w:after="300" w:afterAutospacing="0"/>
        <w:jc w:val="both"/>
        <w:rPr>
          <w:sz w:val="28"/>
          <w:szCs w:val="28"/>
        </w:rPr>
      </w:pPr>
      <w:r w:rsidRPr="004152C4">
        <w:rPr>
          <w:sz w:val="28"/>
          <w:szCs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w:t>
      </w:r>
      <w:r w:rsidRPr="004152C4">
        <w:rPr>
          <w:sz w:val="28"/>
          <w:szCs w:val="28"/>
        </w:rPr>
        <w:lastRenderedPageBreak/>
        <w:t>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57E1E" w:rsidRDefault="00B22421" w:rsidP="00E57E1E">
      <w:pPr>
        <w:pStyle w:val="s1"/>
        <w:shd w:val="clear" w:color="auto" w:fill="FFFFFF"/>
        <w:spacing w:before="0" w:beforeAutospacing="0" w:after="300" w:afterAutospacing="0"/>
        <w:jc w:val="both"/>
        <w:rPr>
          <w:sz w:val="28"/>
          <w:szCs w:val="28"/>
        </w:rPr>
      </w:pPr>
      <w:r w:rsidRPr="004152C4">
        <w:rPr>
          <w:sz w:val="28"/>
          <w:szCs w:val="28"/>
        </w:rPr>
        <w:t>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20B0C" w:rsidRPr="00511FC3" w:rsidRDefault="00720B0C" w:rsidP="00720B0C">
      <w:pPr>
        <w:jc w:val="both"/>
        <w:rPr>
          <w:rFonts w:ascii="Times New Roman" w:eastAsia="Times New Roman" w:hAnsi="Times New Roman" w:cs="Times New Roman"/>
          <w:color w:val="000000"/>
          <w:sz w:val="28"/>
          <w:szCs w:val="28"/>
        </w:rPr>
      </w:pPr>
      <w:r w:rsidRPr="00511FC3">
        <w:rPr>
          <w:rFonts w:ascii="Times New Roman" w:hAnsi="Times New Roman" w:cs="Times New Roman"/>
          <w:color w:val="000000"/>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720B0C" w:rsidRPr="00511FC3" w:rsidRDefault="00720B0C" w:rsidP="00720B0C">
      <w:pPr>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w:t>
      </w:r>
      <w:r w:rsidRPr="00511FC3">
        <w:rPr>
          <w:rFonts w:ascii="Times New Roman" w:hAnsi="Times New Roman" w:cs="Times New Roman"/>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0B0C" w:rsidRPr="00511FC3" w:rsidRDefault="00720B0C" w:rsidP="00720B0C">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20B0C" w:rsidRDefault="00720B0C" w:rsidP="00720B0C">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11FC3">
        <w:rPr>
          <w:rFonts w:ascii="Times New Roman" w:hAnsi="Times New Roman" w:cs="Times New Roman"/>
          <w:color w:val="000000"/>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w:t>
      </w:r>
      <w:r w:rsidR="007A0E9A">
        <w:rPr>
          <w:rFonts w:ascii="Times New Roman" w:hAnsi="Times New Roman" w:cs="Times New Roman"/>
          <w:color w:val="000000"/>
          <w:sz w:val="28"/>
          <w:szCs w:val="28"/>
        </w:rPr>
        <w:t>ативе;</w:t>
      </w:r>
    </w:p>
    <w:p w:rsidR="007A0E9A" w:rsidRPr="00D51D8C" w:rsidRDefault="007A0E9A" w:rsidP="007A0E9A">
      <w:pPr>
        <w:pStyle w:val="s1"/>
        <w:shd w:val="clear" w:color="auto" w:fill="FFFFFF"/>
        <w:spacing w:before="0" w:beforeAutospacing="0" w:after="300" w:afterAutospacing="0"/>
        <w:jc w:val="both"/>
        <w:rPr>
          <w:sz w:val="28"/>
          <w:szCs w:val="28"/>
        </w:rPr>
      </w:pPr>
      <w:r>
        <w:rPr>
          <w:sz w:val="28"/>
          <w:szCs w:val="28"/>
        </w:rPr>
        <w:t xml:space="preserve">      - </w:t>
      </w:r>
      <w:r w:rsidRPr="00D51D8C">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A0E9A" w:rsidRPr="00D51D8C" w:rsidRDefault="007A0E9A" w:rsidP="007A0E9A">
      <w:pPr>
        <w:pStyle w:val="s1"/>
        <w:shd w:val="clear" w:color="auto" w:fill="FFFFFF"/>
        <w:spacing w:before="0" w:beforeAutospacing="0" w:after="300" w:afterAutospacing="0"/>
        <w:jc w:val="both"/>
        <w:rPr>
          <w:sz w:val="28"/>
          <w:szCs w:val="28"/>
        </w:rPr>
      </w:pPr>
      <w:r>
        <w:rPr>
          <w:sz w:val="28"/>
          <w:szCs w:val="28"/>
        </w:rPr>
        <w:t xml:space="preserve">       - </w:t>
      </w:r>
      <w:r w:rsidRPr="00D51D8C">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7A0E9A" w:rsidRPr="00567102" w:rsidRDefault="007A0E9A" w:rsidP="007A0E9A">
      <w:pPr>
        <w:pStyle w:val="s1"/>
        <w:shd w:val="clear" w:color="auto" w:fill="FFFFFF"/>
        <w:spacing w:before="0" w:beforeAutospacing="0" w:after="300" w:afterAutospacing="0"/>
        <w:jc w:val="both"/>
        <w:rPr>
          <w:sz w:val="28"/>
          <w:szCs w:val="28"/>
        </w:rPr>
      </w:pPr>
      <w:r>
        <w:rPr>
          <w:sz w:val="28"/>
          <w:szCs w:val="28"/>
        </w:rPr>
        <w:lastRenderedPageBreak/>
        <w:t xml:space="preserve">         - </w:t>
      </w:r>
      <w:r w:rsidRPr="00567102">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A0E9A" w:rsidRDefault="007A0E9A" w:rsidP="007A0E9A">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A0E9A" w:rsidRDefault="007A0E9A" w:rsidP="007A0E9A">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p>
    <w:p w:rsidR="006C00F8" w:rsidRDefault="006C00F8" w:rsidP="006C00F8">
      <w:pPr>
        <w:widowControl w:val="0"/>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Конкретизация способов возможного уведомления юридического лица, индивидуального предпринимателя о проведении проверки</w:t>
      </w:r>
    </w:p>
    <w:p w:rsidR="006C00F8" w:rsidRPr="00F4193A" w:rsidRDefault="006C00F8" w:rsidP="006C00F8">
      <w:pPr>
        <w:widowControl w:val="0"/>
        <w:spacing w:after="0" w:line="100" w:lineRule="atLeast"/>
        <w:jc w:val="center"/>
        <w:rPr>
          <w:rFonts w:ascii="Times New Roman" w:eastAsia="Calibri" w:hAnsi="Times New Roman" w:cs="Times New Roman"/>
          <w:b/>
          <w:sz w:val="28"/>
          <w:szCs w:val="28"/>
        </w:rPr>
      </w:pPr>
    </w:p>
    <w:p w:rsidR="00541FA4" w:rsidRPr="00F4193A" w:rsidRDefault="00541FA4" w:rsidP="00541FA4">
      <w:pPr>
        <w:widowControl w:val="0"/>
        <w:spacing w:after="0" w:line="100" w:lineRule="atLeast"/>
        <w:jc w:val="both"/>
        <w:rPr>
          <w:rFonts w:ascii="Times New Roman" w:eastAsia="Calibri" w:hAnsi="Times New Roman" w:cs="Times New Roman"/>
          <w:b/>
          <w:sz w:val="28"/>
          <w:szCs w:val="28"/>
        </w:rPr>
      </w:pPr>
      <w:r w:rsidRPr="00F4193A">
        <w:rPr>
          <w:rFonts w:ascii="Times New Roman" w:hAnsi="Times New Roman" w:cs="Times New Roman"/>
          <w:sz w:val="28"/>
          <w:szCs w:val="28"/>
          <w:shd w:val="clear" w:color="auto" w:fill="FFFFFF"/>
        </w:rPr>
        <w:t>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41FA4" w:rsidRPr="00F4193A" w:rsidRDefault="00541FA4" w:rsidP="006C00F8">
      <w:pPr>
        <w:widowControl w:val="0"/>
        <w:spacing w:after="0" w:line="100" w:lineRule="atLeast"/>
        <w:jc w:val="center"/>
        <w:rPr>
          <w:rFonts w:ascii="Times New Roman" w:eastAsia="Calibri" w:hAnsi="Times New Roman" w:cs="Times New Roman"/>
          <w:b/>
          <w:sz w:val="28"/>
          <w:szCs w:val="28"/>
        </w:rPr>
      </w:pPr>
    </w:p>
    <w:p w:rsidR="003C7FB5" w:rsidRPr="00F4193A" w:rsidRDefault="003C7FB5" w:rsidP="00F560F9">
      <w:pPr>
        <w:pStyle w:val="s1"/>
        <w:shd w:val="clear" w:color="auto" w:fill="FFFFFF"/>
        <w:spacing w:before="0" w:beforeAutospacing="0" w:after="0" w:afterAutospacing="0"/>
        <w:jc w:val="both"/>
        <w:rPr>
          <w:sz w:val="28"/>
          <w:szCs w:val="28"/>
        </w:rPr>
      </w:pPr>
      <w:r w:rsidRPr="00F4193A">
        <w:rPr>
          <w:sz w:val="28"/>
          <w:szCs w:val="28"/>
        </w:rPr>
        <w:t xml:space="preserve"> О проведении внеплановой выездной проверки, за исключением внеплановой выездной проверки, ,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w:t>
      </w:r>
      <w:r w:rsidRPr="00F4193A">
        <w:rPr>
          <w:sz w:val="28"/>
          <w:szCs w:val="28"/>
        </w:rPr>
        <w:lastRenderedPageBreak/>
        <w:t>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C7FB5" w:rsidRPr="00F4193A" w:rsidRDefault="003C7FB5" w:rsidP="00F560F9">
      <w:pPr>
        <w:pStyle w:val="s1"/>
        <w:shd w:val="clear" w:color="auto" w:fill="FFFFFF"/>
        <w:spacing w:before="0" w:beforeAutospacing="0" w:after="300" w:afterAutospacing="0"/>
        <w:jc w:val="both"/>
        <w:rPr>
          <w:sz w:val="28"/>
          <w:szCs w:val="28"/>
        </w:rPr>
      </w:pPr>
      <w:r w:rsidRPr="00F4193A">
        <w:rPr>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p>
    <w:p w:rsidR="006C00F8" w:rsidRDefault="006C00F8" w:rsidP="006C00F8">
      <w:pPr>
        <w:widowControl w:val="0"/>
        <w:spacing w:after="0" w:line="100" w:lineRule="atLeast"/>
        <w:ind w:left="851"/>
        <w:jc w:val="center"/>
        <w:rPr>
          <w:rFonts w:ascii="Times New Roman" w:eastAsia="Calibri" w:hAnsi="Times New Roman" w:cs="Times New Roman"/>
          <w:sz w:val="28"/>
          <w:szCs w:val="28"/>
        </w:rPr>
      </w:pPr>
      <w:r>
        <w:rPr>
          <w:rFonts w:ascii="Times New Roman" w:eastAsia="Calibri" w:hAnsi="Times New Roman" w:cs="Times New Roman"/>
          <w:b/>
          <w:sz w:val="28"/>
          <w:szCs w:val="28"/>
        </w:rPr>
        <w:t>Порядок рассмотрения анонимных и недостоверных обращений, содержащих информацию, являющуюся основанием для проведения проверки</w:t>
      </w:r>
    </w:p>
    <w:p w:rsidR="006C00F8" w:rsidRDefault="006C00F8" w:rsidP="006C00F8">
      <w:pPr>
        <w:widowControl w:val="0"/>
        <w:spacing w:after="0" w:line="100" w:lineRule="atLeast"/>
        <w:ind w:left="851"/>
        <w:jc w:val="center"/>
        <w:rPr>
          <w:rFonts w:ascii="Times New Roman" w:eastAsia="Calibri" w:hAnsi="Times New Roman" w:cs="Times New Roman"/>
          <w:sz w:val="28"/>
          <w:szCs w:val="28"/>
        </w:rPr>
      </w:pP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62BB9" w:rsidRPr="00862BB9" w:rsidRDefault="00862BB9"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hAnsi="Times New Roman" w:cs="Times New Roman"/>
          <w:sz w:val="28"/>
          <w:szCs w:val="28"/>
        </w:rPr>
        <w:t>М</w:t>
      </w:r>
      <w:r w:rsidRPr="00862BB9">
        <w:rPr>
          <w:rFonts w:ascii="Times New Roman" w:hAnsi="Times New Roman" w:cs="Times New Roman"/>
          <w:sz w:val="28"/>
          <w:szCs w:val="28"/>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62BB9" w:rsidRPr="00862BB9" w:rsidRDefault="00DD1E91"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862BB9" w:rsidRPr="00862BB9">
        <w:rPr>
          <w:rFonts w:ascii="Times New Roman" w:hAnsi="Times New Roman" w:cs="Times New Roman"/>
          <w:sz w:val="28"/>
          <w:szCs w:val="28"/>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00862BB9" w:rsidRPr="00862BB9">
        <w:rPr>
          <w:rFonts w:ascii="Times New Roman" w:hAnsi="Times New Roman" w:cs="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62BB9" w:rsidRDefault="00DD1E91" w:rsidP="00862BB9">
      <w:pPr>
        <w:pStyle w:val="s1"/>
        <w:shd w:val="clear" w:color="auto" w:fill="FFFFFF"/>
        <w:spacing w:before="0" w:beforeAutospacing="0" w:after="0" w:afterAutospacing="0"/>
        <w:jc w:val="both"/>
        <w:rPr>
          <w:sz w:val="28"/>
          <w:szCs w:val="28"/>
        </w:rPr>
      </w:pPr>
      <w:r w:rsidRPr="00DD1E91">
        <w:rPr>
          <w:sz w:val="28"/>
          <w:szCs w:val="28"/>
        </w:rPr>
        <w:t xml:space="preserve">            </w:t>
      </w:r>
      <w:r>
        <w:rPr>
          <w:sz w:val="28"/>
          <w:szCs w:val="28"/>
        </w:rPr>
        <w:t xml:space="preserve">- </w:t>
      </w:r>
      <w:r w:rsidR="00862BB9" w:rsidRPr="00DD1E91">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67102" w:rsidRPr="00DD1E91" w:rsidRDefault="00567102" w:rsidP="00862BB9">
      <w:pPr>
        <w:pStyle w:val="s1"/>
        <w:shd w:val="clear" w:color="auto" w:fill="FFFFFF"/>
        <w:spacing w:before="0" w:beforeAutospacing="0" w:after="0" w:afterAutospacing="0"/>
        <w:jc w:val="both"/>
        <w:rPr>
          <w:sz w:val="28"/>
          <w:szCs w:val="28"/>
        </w:rPr>
      </w:pPr>
    </w:p>
    <w:p w:rsidR="00862BB9" w:rsidRDefault="00DD1E91" w:rsidP="00862BB9">
      <w:pPr>
        <w:pStyle w:val="s1"/>
        <w:shd w:val="clear" w:color="auto" w:fill="FFFFFF"/>
        <w:spacing w:before="0" w:beforeAutospacing="0" w:after="0" w:afterAutospacing="0"/>
        <w:jc w:val="both"/>
        <w:rPr>
          <w:sz w:val="28"/>
          <w:szCs w:val="28"/>
        </w:rPr>
      </w:pPr>
      <w:r w:rsidRPr="00DD1E91">
        <w:rPr>
          <w:sz w:val="28"/>
          <w:szCs w:val="28"/>
        </w:rPr>
        <w:t xml:space="preserve">         </w:t>
      </w:r>
      <w:r>
        <w:rPr>
          <w:sz w:val="28"/>
          <w:szCs w:val="28"/>
        </w:rPr>
        <w:t xml:space="preserve">- </w:t>
      </w:r>
      <w:r w:rsidRPr="00DD1E91">
        <w:rPr>
          <w:sz w:val="28"/>
          <w:szCs w:val="28"/>
        </w:rPr>
        <w:t xml:space="preserve"> </w:t>
      </w:r>
      <w:r w:rsidR="00862BB9" w:rsidRPr="00DD1E91">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D51D8C">
        <w:rPr>
          <w:sz w:val="28"/>
          <w:szCs w:val="28"/>
        </w:rPr>
        <w:t>аявителя не были удовлетворены;</w:t>
      </w:r>
    </w:p>
    <w:p w:rsidR="00720B0C" w:rsidRDefault="00720B0C" w:rsidP="00862BB9">
      <w:pPr>
        <w:pStyle w:val="s1"/>
        <w:shd w:val="clear" w:color="auto" w:fill="FFFFFF"/>
        <w:spacing w:before="0" w:beforeAutospacing="0" w:after="0" w:afterAutospacing="0"/>
        <w:jc w:val="both"/>
        <w:rPr>
          <w:sz w:val="28"/>
          <w:szCs w:val="28"/>
        </w:rPr>
      </w:pPr>
    </w:p>
    <w:p w:rsidR="00720B0C" w:rsidRDefault="00720B0C" w:rsidP="00862BB9">
      <w:pPr>
        <w:pStyle w:val="s1"/>
        <w:shd w:val="clear" w:color="auto" w:fill="FFFFFF"/>
        <w:spacing w:before="0" w:beforeAutospacing="0" w:after="0" w:afterAutospacing="0"/>
        <w:jc w:val="both"/>
        <w:rPr>
          <w:sz w:val="28"/>
          <w:szCs w:val="28"/>
        </w:rPr>
      </w:pPr>
      <w:r>
        <w:rPr>
          <w:sz w:val="28"/>
          <w:szCs w:val="28"/>
        </w:rPr>
        <w:t xml:space="preserve">         - нарушение требований к маркировке товаров ;</w:t>
      </w:r>
    </w:p>
    <w:p w:rsidR="007A0E9A" w:rsidRDefault="007A0E9A" w:rsidP="00862BB9">
      <w:pPr>
        <w:pStyle w:val="s1"/>
        <w:shd w:val="clear" w:color="auto" w:fill="FFFFFF"/>
        <w:spacing w:before="0" w:beforeAutospacing="0" w:after="0" w:afterAutospacing="0"/>
        <w:jc w:val="both"/>
        <w:rPr>
          <w:sz w:val="28"/>
          <w:szCs w:val="28"/>
        </w:rPr>
      </w:pPr>
    </w:p>
    <w:p w:rsidR="007A0E9A" w:rsidRPr="00511FC3" w:rsidRDefault="007A0E9A" w:rsidP="007A0E9A">
      <w:pPr>
        <w:jc w:val="both"/>
        <w:rPr>
          <w:rFonts w:ascii="Times New Roman" w:hAnsi="Times New Roman" w:cs="Times New Roman"/>
          <w:color w:val="000000"/>
          <w:sz w:val="28"/>
          <w:szCs w:val="28"/>
        </w:rPr>
      </w:pPr>
      <w:r w:rsidRPr="00511FC3">
        <w:rPr>
          <w:rFonts w:ascii="Times New Roman" w:hAnsi="Times New Roman" w:cs="Times New Roman"/>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62BB9" w:rsidRDefault="00862BB9" w:rsidP="006C00F8">
      <w:pPr>
        <w:widowControl w:val="0"/>
        <w:spacing w:after="0" w:line="100" w:lineRule="atLeast"/>
        <w:ind w:firstLine="709"/>
        <w:jc w:val="both"/>
        <w:rPr>
          <w:rFonts w:ascii="Times New Roman" w:eastAsia="Calibri" w:hAnsi="Times New Roman" w:cs="Times New Roman"/>
          <w:sz w:val="28"/>
          <w:szCs w:val="28"/>
        </w:rPr>
      </w:pPr>
    </w:p>
    <w:p w:rsidR="0042609E" w:rsidRPr="00D51D8C" w:rsidRDefault="00D51D8C" w:rsidP="00D51D8C">
      <w:pPr>
        <w:pStyle w:val="s1"/>
        <w:shd w:val="clear" w:color="auto" w:fill="FFFFFF"/>
        <w:spacing w:before="0" w:beforeAutospacing="0" w:after="300" w:afterAutospacing="0"/>
        <w:jc w:val="both"/>
        <w:rPr>
          <w:sz w:val="28"/>
          <w:szCs w:val="28"/>
        </w:rPr>
      </w:pPr>
      <w:r>
        <w:rPr>
          <w:sz w:val="28"/>
          <w:szCs w:val="28"/>
        </w:rPr>
        <w:t xml:space="preserve">         - </w:t>
      </w:r>
      <w:r w:rsidR="0042609E" w:rsidRPr="00D51D8C">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609E" w:rsidRPr="00D51D8C" w:rsidRDefault="00D51D8C" w:rsidP="00D51D8C">
      <w:pPr>
        <w:pStyle w:val="s1"/>
        <w:shd w:val="clear" w:color="auto" w:fill="FFFFFF"/>
        <w:spacing w:before="0" w:beforeAutospacing="0" w:after="300" w:afterAutospacing="0"/>
        <w:jc w:val="both"/>
        <w:rPr>
          <w:sz w:val="28"/>
          <w:szCs w:val="28"/>
        </w:rPr>
      </w:pPr>
      <w:r>
        <w:rPr>
          <w:sz w:val="28"/>
          <w:szCs w:val="28"/>
        </w:rPr>
        <w:t xml:space="preserve">         - </w:t>
      </w:r>
      <w:r w:rsidR="0042609E" w:rsidRPr="00D51D8C">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609E" w:rsidRPr="00D51D8C" w:rsidRDefault="00567102" w:rsidP="00D51D8C">
      <w:pPr>
        <w:pStyle w:val="s1"/>
        <w:shd w:val="clear" w:color="auto" w:fill="FFFFFF"/>
        <w:spacing w:before="0" w:beforeAutospacing="0" w:after="300" w:afterAutospacing="0"/>
        <w:jc w:val="both"/>
        <w:rPr>
          <w:sz w:val="28"/>
          <w:szCs w:val="28"/>
        </w:rPr>
      </w:pPr>
      <w:r>
        <w:rPr>
          <w:sz w:val="28"/>
          <w:szCs w:val="28"/>
        </w:rPr>
        <w:t xml:space="preserve">     -  </w:t>
      </w:r>
      <w:r w:rsidR="0042609E" w:rsidRPr="00D51D8C">
        <w:rPr>
          <w:sz w:val="28"/>
          <w:szCs w:val="28"/>
        </w:rPr>
        <w:t xml:space="preserve"> представлять документы и (или) информацию, запрашиваемые в рамках межведомственного информационного взаимодействия, в орган </w:t>
      </w:r>
      <w:r w:rsidR="0042609E" w:rsidRPr="00D51D8C">
        <w:rPr>
          <w:sz w:val="28"/>
          <w:szCs w:val="28"/>
        </w:rPr>
        <w:lastRenderedPageBreak/>
        <w:t>государственного контроля (надзора), орган муниципального контроля по собственной инициативе;</w:t>
      </w:r>
    </w:p>
    <w:p w:rsidR="0042609E" w:rsidRPr="00D51D8C" w:rsidRDefault="00567102" w:rsidP="00D51D8C">
      <w:pPr>
        <w:pStyle w:val="s1"/>
        <w:shd w:val="clear" w:color="auto" w:fill="FFFFFF"/>
        <w:spacing w:before="0" w:beforeAutospacing="0" w:after="300" w:afterAutospacing="0"/>
        <w:jc w:val="both"/>
        <w:rPr>
          <w:sz w:val="28"/>
          <w:szCs w:val="28"/>
        </w:rPr>
      </w:pPr>
      <w:r>
        <w:rPr>
          <w:sz w:val="28"/>
          <w:szCs w:val="28"/>
        </w:rPr>
        <w:t xml:space="preserve">      - </w:t>
      </w:r>
      <w:r w:rsidR="0042609E" w:rsidRPr="00D51D8C">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2609E" w:rsidRPr="00D51D8C" w:rsidRDefault="00567102" w:rsidP="00D51D8C">
      <w:pPr>
        <w:pStyle w:val="s1"/>
        <w:shd w:val="clear" w:color="auto" w:fill="FFFFFF"/>
        <w:spacing w:before="0" w:beforeAutospacing="0" w:after="300" w:afterAutospacing="0"/>
        <w:jc w:val="both"/>
        <w:rPr>
          <w:sz w:val="28"/>
          <w:szCs w:val="28"/>
        </w:rPr>
      </w:pPr>
      <w:r>
        <w:rPr>
          <w:sz w:val="28"/>
          <w:szCs w:val="28"/>
        </w:rPr>
        <w:t xml:space="preserve">       - </w:t>
      </w:r>
      <w:r w:rsidR="0042609E" w:rsidRPr="00D51D8C">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sz w:val="28"/>
          <w:szCs w:val="28"/>
        </w:rPr>
        <w:t>ательством Российской Федерации;</w:t>
      </w:r>
    </w:p>
    <w:p w:rsidR="0042609E" w:rsidRPr="00567102" w:rsidRDefault="00567102" w:rsidP="00D51D8C">
      <w:pPr>
        <w:pStyle w:val="s1"/>
        <w:shd w:val="clear" w:color="auto" w:fill="FFFFFF"/>
        <w:spacing w:before="0" w:beforeAutospacing="0" w:after="300" w:afterAutospacing="0"/>
        <w:jc w:val="both"/>
        <w:rPr>
          <w:sz w:val="28"/>
          <w:szCs w:val="28"/>
        </w:rPr>
      </w:pPr>
      <w:r>
        <w:rPr>
          <w:sz w:val="28"/>
          <w:szCs w:val="28"/>
        </w:rPr>
        <w:t xml:space="preserve">         - </w:t>
      </w:r>
      <w:r w:rsidR="0042609E" w:rsidRPr="00567102">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w:t>
      </w:r>
      <w:r w:rsidR="00D51D8C" w:rsidRPr="00567102">
        <w:rPr>
          <w:sz w:val="28"/>
          <w:szCs w:val="28"/>
        </w:rPr>
        <w:t>н</w:t>
      </w:r>
      <w:r w:rsidR="0042609E" w:rsidRPr="00567102">
        <w:rPr>
          <w:sz w:val="28"/>
          <w:szCs w:val="28"/>
        </w:rPr>
        <w:t>имателей в субъекте Российской Федерации к участию в проверке.</w:t>
      </w:r>
    </w:p>
    <w:p w:rsidR="006C00F8" w:rsidRDefault="00567102"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6C00F8">
        <w:rPr>
          <w:rFonts w:ascii="Times New Roman" w:eastAsia="Calibri" w:hAnsi="Times New Roman" w:cs="Times New Roman"/>
          <w:sz w:val="28"/>
          <w:szCs w:val="28"/>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27D72" w:rsidRDefault="00627D72" w:rsidP="006C00F8">
      <w:pPr>
        <w:widowControl w:val="0"/>
        <w:spacing w:after="0" w:line="100" w:lineRule="atLeast"/>
        <w:ind w:firstLine="709"/>
        <w:jc w:val="both"/>
        <w:rPr>
          <w:rFonts w:ascii="Times New Roman" w:eastAsia="Calibri" w:hAnsi="Times New Roman" w:cs="Times New Roman"/>
          <w:sz w:val="28"/>
          <w:szCs w:val="28"/>
        </w:rPr>
      </w:pPr>
    </w:p>
    <w:p w:rsidR="006C00F8" w:rsidRDefault="006C00F8" w:rsidP="006C00F8">
      <w:pPr>
        <w:widowControl w:val="0"/>
        <w:spacing w:after="0" w:line="10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Порядок действий органа муниципального контроля в случае невозможности проведения проверки</w:t>
      </w:r>
    </w:p>
    <w:p w:rsidR="006C00F8" w:rsidRDefault="006C00F8" w:rsidP="006C00F8">
      <w:pPr>
        <w:widowControl w:val="0"/>
        <w:spacing w:after="0" w:line="100" w:lineRule="atLeast"/>
        <w:jc w:val="center"/>
        <w:rPr>
          <w:rFonts w:ascii="Times New Roman" w:eastAsia="Calibri" w:hAnsi="Times New Roman" w:cs="Times New Roman"/>
          <w:b/>
          <w:sz w:val="28"/>
          <w:szCs w:val="28"/>
        </w:rPr>
      </w:pP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б) фактическим неосуществлением деятельности юридическим лицом, индивидуальным предпринимателем;</w:t>
      </w:r>
    </w:p>
    <w:p w:rsidR="006C00F8" w:rsidRDefault="006C00F8" w:rsidP="006C00F8">
      <w:pPr>
        <w:widowControl w:val="0"/>
        <w:spacing w:after="0" w:line="100" w:lineRule="atLeast"/>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иными действиями (бездействием) индивидуального </w:t>
      </w:r>
      <w:r>
        <w:rPr>
          <w:rFonts w:ascii="Times New Roman" w:eastAsia="Calibri"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ч. 2 ст. 19.4.1 </w:t>
      </w:r>
      <w:proofErr w:type="spellStart"/>
      <w:r>
        <w:rPr>
          <w:rFonts w:ascii="Times New Roman" w:eastAsia="Calibri" w:hAnsi="Times New Roman" w:cs="Times New Roman"/>
          <w:sz w:val="28"/>
          <w:szCs w:val="28"/>
        </w:rPr>
        <w:t>КоАП</w:t>
      </w:r>
      <w:proofErr w:type="spellEnd"/>
      <w:r>
        <w:rPr>
          <w:rFonts w:ascii="Times New Roman" w:eastAsia="Calibri" w:hAnsi="Times New Roman" w:cs="Times New Roman"/>
          <w:sz w:val="28"/>
          <w:szCs w:val="28"/>
        </w:rPr>
        <w:t xml:space="preserve">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 на должностных лиц в размере от пяти тысяч до десяти тысяч рублей;</w:t>
      </w:r>
    </w:p>
    <w:p w:rsidR="006C00F8" w:rsidRDefault="006C00F8" w:rsidP="006C00F8">
      <w:pPr>
        <w:widowControl w:val="0"/>
        <w:spacing w:after="0" w:line="100" w:lineRule="atLeas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 на юридических лиц - от двадцати тысяч до пятидесяти тысяч рублей.</w:t>
      </w:r>
    </w:p>
    <w:p w:rsidR="006C00F8" w:rsidRDefault="006C00F8" w:rsidP="006C00F8">
      <w:pPr>
        <w:widowControl w:val="0"/>
        <w:spacing w:after="0" w:line="100" w:lineRule="atLeast"/>
        <w:ind w:firstLine="851"/>
        <w:jc w:val="both"/>
        <w:rPr>
          <w:rFonts w:ascii="Times New Roman" w:hAnsi="Times New Roman" w:cs="Times New Roman"/>
          <w:b/>
          <w:sz w:val="28"/>
          <w:szCs w:val="28"/>
        </w:rPr>
      </w:pPr>
      <w:r>
        <w:rPr>
          <w:rFonts w:ascii="Times New Roman" w:eastAsia="Calibri" w:hAnsi="Times New Roman" w:cs="Times New Roman"/>
          <w:sz w:val="28"/>
          <w:szCs w:val="28"/>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C00F8" w:rsidRDefault="006C00F8" w:rsidP="006C00F8">
      <w:pPr>
        <w:widowControl w:val="0"/>
        <w:spacing w:after="0" w:line="100" w:lineRule="atLeast"/>
        <w:jc w:val="center"/>
        <w:rPr>
          <w:rFonts w:ascii="Times New Roman" w:hAnsi="Times New Roman" w:cs="Times New Roman"/>
          <w:b/>
          <w:sz w:val="28"/>
          <w:szCs w:val="28"/>
        </w:rPr>
      </w:pPr>
    </w:p>
    <w:p w:rsidR="006C00F8" w:rsidRDefault="006C00F8" w:rsidP="006C00F8">
      <w:pPr>
        <w:suppressAutoHyphens w:val="0"/>
        <w:spacing w:after="0"/>
        <w:sectPr w:rsidR="006C00F8">
          <w:pgSz w:w="11906" w:h="16838"/>
          <w:pgMar w:top="1134" w:right="991" w:bottom="851" w:left="1418" w:header="567" w:footer="567" w:gutter="0"/>
          <w:cols w:space="720"/>
        </w:sect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F4193A" w:rsidRDefault="00F4193A"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D51D8C" w:rsidRDefault="00D51D8C" w:rsidP="006C00F8">
      <w:pPr>
        <w:widowControl w:val="0"/>
        <w:spacing w:after="0" w:line="100" w:lineRule="atLeast"/>
        <w:jc w:val="right"/>
        <w:rPr>
          <w:rFonts w:ascii="Times New Roman" w:hAnsi="Times New Roman" w:cs="Times New Roman"/>
          <w:sz w:val="28"/>
          <w:szCs w:val="28"/>
        </w:rPr>
      </w:pPr>
    </w:p>
    <w:p w:rsidR="00D51D8C" w:rsidRDefault="00D51D8C"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8"/>
          <w:szCs w:val="28"/>
        </w:rPr>
      </w:pPr>
    </w:p>
    <w:p w:rsidR="006C00F8" w:rsidRDefault="006C00F8" w:rsidP="006C00F8">
      <w:pPr>
        <w:widowControl w:val="0"/>
        <w:spacing w:after="0" w:line="100" w:lineRule="atLeast"/>
        <w:jc w:val="right"/>
        <w:rPr>
          <w:rFonts w:ascii="Times New Roman" w:hAnsi="Times New Roman" w:cs="Times New Roman"/>
          <w:sz w:val="24"/>
          <w:szCs w:val="24"/>
        </w:rPr>
      </w:pPr>
    </w:p>
    <w:p w:rsidR="006C00F8" w:rsidRDefault="006C00F8" w:rsidP="006C00F8">
      <w:pPr>
        <w:widowControl w:val="0"/>
        <w:spacing w:after="0" w:line="100" w:lineRule="atLeast"/>
        <w:ind w:left="4536"/>
        <w:jc w:val="right"/>
        <w:rPr>
          <w:rFonts w:ascii="Times New Roman" w:hAnsi="Times New Roman" w:cs="Times New Roman"/>
          <w:sz w:val="24"/>
          <w:szCs w:val="24"/>
        </w:rPr>
      </w:pPr>
      <w:r>
        <w:rPr>
          <w:rFonts w:ascii="Times New Roman" w:hAnsi="Times New Roman" w:cs="Times New Roman"/>
          <w:sz w:val="24"/>
          <w:szCs w:val="24"/>
        </w:rPr>
        <w:t>Приложение</w:t>
      </w:r>
    </w:p>
    <w:p w:rsidR="006C00F8" w:rsidRDefault="006C00F8" w:rsidP="006C00F8">
      <w:pPr>
        <w:widowControl w:val="0"/>
        <w:spacing w:after="0" w:line="100"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к руководству </w:t>
      </w:r>
    </w:p>
    <w:p w:rsidR="006C00F8" w:rsidRDefault="006C00F8" w:rsidP="006C00F8">
      <w:pPr>
        <w:widowControl w:val="0"/>
        <w:spacing w:after="0" w:line="100"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по соблюдению обязательных требований, </w:t>
      </w:r>
    </w:p>
    <w:p w:rsidR="006C00F8" w:rsidRDefault="006C00F8" w:rsidP="006C00F8">
      <w:pPr>
        <w:widowControl w:val="0"/>
        <w:spacing w:after="0" w:line="100" w:lineRule="atLeast"/>
        <w:ind w:left="4536"/>
        <w:jc w:val="right"/>
        <w:rPr>
          <w:rFonts w:ascii="Times New Roman" w:hAnsi="Times New Roman" w:cs="Times New Roman"/>
          <w:sz w:val="24"/>
          <w:szCs w:val="24"/>
        </w:rPr>
      </w:pPr>
      <w:r>
        <w:rPr>
          <w:rFonts w:ascii="Times New Roman" w:hAnsi="Times New Roman" w:cs="Times New Roman"/>
          <w:sz w:val="24"/>
          <w:szCs w:val="24"/>
        </w:rPr>
        <w:t>предъявляемых при осуществлении</w:t>
      </w:r>
    </w:p>
    <w:p w:rsidR="006C00F8" w:rsidRDefault="006C00F8" w:rsidP="006C00F8">
      <w:pPr>
        <w:widowControl w:val="0"/>
        <w:spacing w:after="0" w:line="100" w:lineRule="atLeast"/>
        <w:ind w:left="4536"/>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жилищного контроля на территории </w:t>
      </w:r>
    </w:p>
    <w:p w:rsidR="006C00F8" w:rsidRDefault="006C00F8" w:rsidP="006C00F8">
      <w:pPr>
        <w:widowControl w:val="0"/>
        <w:spacing w:after="0" w:line="100" w:lineRule="atLeast"/>
        <w:ind w:left="4536"/>
        <w:jc w:val="right"/>
        <w:rPr>
          <w:rFonts w:ascii="Times New Roman" w:hAnsi="Times New Roman" w:cs="Times New Roman"/>
          <w:sz w:val="28"/>
          <w:szCs w:val="28"/>
        </w:rPr>
      </w:pPr>
      <w:proofErr w:type="spellStart"/>
      <w:r>
        <w:rPr>
          <w:rFonts w:ascii="Times New Roman" w:hAnsi="Times New Roman" w:cs="Times New Roman"/>
          <w:sz w:val="24"/>
          <w:szCs w:val="24"/>
        </w:rPr>
        <w:t>Малеевского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Краснинского</w:t>
      </w:r>
      <w:proofErr w:type="spellEnd"/>
      <w:r>
        <w:rPr>
          <w:rFonts w:ascii="Times New Roman" w:hAnsi="Times New Roman" w:cs="Times New Roman"/>
          <w:sz w:val="24"/>
          <w:szCs w:val="24"/>
        </w:rPr>
        <w:t xml:space="preserve"> района Смоленской области</w:t>
      </w: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Нормативно - правовые акты</w:t>
      </w:r>
    </w:p>
    <w:p w:rsidR="006C00F8" w:rsidRDefault="006C00F8" w:rsidP="006C00F8">
      <w:pPr>
        <w:widowControl w:val="0"/>
        <w:spacing w:after="0" w:line="100" w:lineRule="atLeast"/>
        <w:jc w:val="center"/>
        <w:rPr>
          <w:rFonts w:ascii="Times New Roman" w:hAnsi="Times New Roman" w:cs="Times New Roman"/>
          <w:b/>
          <w:sz w:val="28"/>
          <w:szCs w:val="28"/>
        </w:rPr>
      </w:pPr>
      <w:r>
        <w:rPr>
          <w:rFonts w:ascii="Times New Roman" w:hAnsi="Times New Roman" w:cs="Times New Roman"/>
          <w:b/>
          <w:sz w:val="28"/>
          <w:szCs w:val="28"/>
        </w:rPr>
        <w:t>по соблюдению обязательных требований, предъявляемых при проведении проверок юридических лиц и индивидуальных предпринимателей при осуществлении муниципального</w:t>
      </w:r>
    </w:p>
    <w:p w:rsidR="006C00F8" w:rsidRDefault="006C00F8" w:rsidP="006C00F8">
      <w:pPr>
        <w:widowControl w:val="0"/>
        <w:spacing w:after="0" w:line="100" w:lineRule="atLeast"/>
        <w:jc w:val="center"/>
        <w:rPr>
          <w:rFonts w:ascii="Times New Roman" w:hAnsi="Times New Roman" w:cs="Times New Roman"/>
          <w:i/>
          <w:sz w:val="28"/>
          <w:szCs w:val="28"/>
        </w:rPr>
      </w:pPr>
      <w:r>
        <w:rPr>
          <w:rFonts w:ascii="Times New Roman" w:hAnsi="Times New Roman" w:cs="Times New Roman"/>
          <w:b/>
          <w:sz w:val="28"/>
          <w:szCs w:val="28"/>
        </w:rPr>
        <w:t xml:space="preserve"> жилищного контроля на территории </w:t>
      </w:r>
      <w:proofErr w:type="spellStart"/>
      <w:r>
        <w:rPr>
          <w:rFonts w:ascii="Times New Roman" w:hAnsi="Times New Roman" w:cs="Times New Roman"/>
          <w:b/>
          <w:sz w:val="28"/>
          <w:szCs w:val="28"/>
        </w:rPr>
        <w:t>Малеевского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Краснинского</w:t>
      </w:r>
      <w:proofErr w:type="spellEnd"/>
      <w:r>
        <w:rPr>
          <w:rFonts w:ascii="Times New Roman" w:hAnsi="Times New Roman" w:cs="Times New Roman"/>
          <w:b/>
          <w:sz w:val="28"/>
          <w:szCs w:val="28"/>
        </w:rPr>
        <w:t xml:space="preserve"> района Смоленской области</w:t>
      </w:r>
    </w:p>
    <w:p w:rsidR="006C00F8" w:rsidRDefault="006C00F8" w:rsidP="006C00F8">
      <w:pPr>
        <w:widowControl w:val="0"/>
        <w:spacing w:line="100" w:lineRule="atLeast"/>
        <w:rPr>
          <w:rFonts w:ascii="Times New Roman" w:hAnsi="Times New Roman" w:cs="Times New Roman"/>
          <w:i/>
          <w:sz w:val="28"/>
          <w:szCs w:val="28"/>
        </w:rPr>
      </w:pPr>
    </w:p>
    <w:tbl>
      <w:tblPr>
        <w:tblW w:w="0" w:type="auto"/>
        <w:tblInd w:w="-323" w:type="dxa"/>
        <w:tblLayout w:type="fixed"/>
        <w:tblLook w:val="04A0"/>
      </w:tblPr>
      <w:tblGrid>
        <w:gridCol w:w="5670"/>
        <w:gridCol w:w="3119"/>
        <w:gridCol w:w="1145"/>
      </w:tblGrid>
      <w:tr w:rsidR="006C00F8" w:rsidTr="006C00F8">
        <w:tc>
          <w:tcPr>
            <w:tcW w:w="5670"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Законодательство</w:t>
            </w:r>
          </w:p>
        </w:tc>
        <w:tc>
          <w:tcPr>
            <w:tcW w:w="3119"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Требование</w:t>
            </w:r>
          </w:p>
        </w:tc>
        <w:tc>
          <w:tcPr>
            <w:tcW w:w="1145" w:type="dxa"/>
            <w:tcBorders>
              <w:top w:val="single" w:sz="4" w:space="0" w:color="000000"/>
              <w:left w:val="single" w:sz="4" w:space="0" w:color="000000"/>
              <w:bottom w:val="single" w:sz="4" w:space="0" w:color="000000"/>
              <w:right w:val="single" w:sz="4" w:space="0" w:color="000000"/>
            </w:tcBorders>
            <w:hideMark/>
          </w:tcPr>
          <w:p w:rsidR="006C00F8" w:rsidRDefault="006C00F8">
            <w:pPr>
              <w:widowControl w:val="0"/>
              <w:spacing w:after="0" w:line="100" w:lineRule="atLeast"/>
              <w:jc w:val="center"/>
            </w:pPr>
            <w:r>
              <w:rPr>
                <w:rFonts w:ascii="Times New Roman" w:hAnsi="Times New Roman" w:cs="Times New Roman"/>
                <w:sz w:val="24"/>
                <w:szCs w:val="24"/>
              </w:rPr>
              <w:t>Ответственность</w:t>
            </w:r>
          </w:p>
        </w:tc>
      </w:tr>
      <w:tr w:rsidR="006C00F8" w:rsidTr="006C00F8">
        <w:trPr>
          <w:trHeight w:val="4025"/>
        </w:trPr>
        <w:tc>
          <w:tcPr>
            <w:tcW w:w="5670"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Постановление Госстроя Российской Федерации от 27.09.2003 № 170 «Об утверждении Правил и норм технической эксплуатации жилищного фонда».</w:t>
            </w:r>
          </w:p>
          <w:p w:rsidR="006C00F8" w:rsidRDefault="006C00F8">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c>
          <w:tcPr>
            <w:tcW w:w="3119"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соблюдение правил содержания и ремонта жилых домов и (или) </w:t>
            </w:r>
          </w:p>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жилых помещений</w:t>
            </w:r>
          </w:p>
        </w:tc>
        <w:tc>
          <w:tcPr>
            <w:tcW w:w="1145" w:type="dxa"/>
            <w:tcBorders>
              <w:top w:val="single" w:sz="4" w:space="0" w:color="000000"/>
              <w:left w:val="single" w:sz="4" w:space="0" w:color="000000"/>
              <w:bottom w:val="single" w:sz="4" w:space="0" w:color="000000"/>
              <w:right w:val="single" w:sz="4" w:space="0" w:color="000000"/>
            </w:tcBorders>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статья 7.22. </w:t>
            </w:r>
          </w:p>
          <w:p w:rsidR="006C00F8" w:rsidRDefault="006C00F8">
            <w:pPr>
              <w:widowControl w:val="0"/>
              <w:spacing w:after="0" w:line="100" w:lineRule="atLeast"/>
              <w:jc w:val="center"/>
              <w:rPr>
                <w:rFonts w:ascii="Times New Roman" w:eastAsia="Times New Roman" w:hAnsi="Times New Roman" w:cs="Times New Roman"/>
                <w:sz w:val="24"/>
                <w:szCs w:val="24"/>
              </w:rPr>
            </w:pP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p w:rsidR="006C00F8" w:rsidRDefault="006C00F8">
            <w:pPr>
              <w:widowControl w:val="0"/>
              <w:spacing w:after="0" w:line="100" w:lineRule="atLeast"/>
              <w:jc w:val="center"/>
              <w:rPr>
                <w:rFonts w:ascii="Times New Roman" w:eastAsia="Times New Roman" w:hAnsi="Times New Roman" w:cs="Times New Roman"/>
                <w:sz w:val="24"/>
                <w:szCs w:val="24"/>
              </w:rPr>
            </w:pPr>
          </w:p>
        </w:tc>
      </w:tr>
      <w:tr w:rsidR="006C00F8" w:rsidTr="006C00F8">
        <w:trPr>
          <w:trHeight w:val="1197"/>
        </w:trPr>
        <w:tc>
          <w:tcPr>
            <w:tcW w:w="5670"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lastRenderedPageBreak/>
              <w:t>Постановление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tc>
        <w:tc>
          <w:tcPr>
            <w:tcW w:w="3119"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соблюдение нормативов обеспечения населения коммунальными услугами</w:t>
            </w:r>
          </w:p>
        </w:tc>
        <w:tc>
          <w:tcPr>
            <w:tcW w:w="1145" w:type="dxa"/>
            <w:tcBorders>
              <w:top w:val="single" w:sz="4" w:space="0" w:color="000000"/>
              <w:left w:val="single" w:sz="4" w:space="0" w:color="000000"/>
              <w:bottom w:val="single" w:sz="4" w:space="0" w:color="000000"/>
              <w:right w:val="single" w:sz="4" w:space="0" w:color="000000"/>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статья 7.23. </w:t>
            </w:r>
          </w:p>
          <w:p w:rsidR="006C00F8" w:rsidRDefault="006C00F8">
            <w:pPr>
              <w:widowControl w:val="0"/>
              <w:spacing w:after="0" w:line="100" w:lineRule="atLeast"/>
              <w:jc w:val="center"/>
            </w:pP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tc>
      </w:tr>
      <w:tr w:rsidR="006C00F8" w:rsidTr="006C00F8">
        <w:tc>
          <w:tcPr>
            <w:tcW w:w="5670"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both"/>
              <w:rPr>
                <w:rFonts w:ascii="Times New Roman" w:hAnsi="Times New Roman" w:cs="Times New Roman"/>
                <w:sz w:val="24"/>
                <w:szCs w:val="24"/>
              </w:rPr>
            </w:pPr>
            <w:r>
              <w:rPr>
                <w:rFonts w:ascii="Times New Roman" w:hAnsi="Times New Roman" w:cs="Times New Roman"/>
                <w:sz w:val="24"/>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c>
          <w:tcPr>
            <w:tcW w:w="3119" w:type="dxa"/>
            <w:tcBorders>
              <w:top w:val="single" w:sz="4" w:space="0" w:color="000000"/>
              <w:left w:val="single" w:sz="4" w:space="0" w:color="000000"/>
              <w:bottom w:val="single" w:sz="4" w:space="0" w:color="000000"/>
              <w:right w:val="nil"/>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соблюдение законодательства об энергосбережении и о повышении энергетической эффективности</w:t>
            </w:r>
          </w:p>
        </w:tc>
        <w:tc>
          <w:tcPr>
            <w:tcW w:w="1145" w:type="dxa"/>
            <w:tcBorders>
              <w:top w:val="single" w:sz="4" w:space="0" w:color="000000"/>
              <w:left w:val="single" w:sz="4" w:space="0" w:color="000000"/>
              <w:bottom w:val="single" w:sz="4" w:space="0" w:color="000000"/>
              <w:right w:val="single" w:sz="4" w:space="0" w:color="000000"/>
            </w:tcBorders>
            <w:hideMark/>
          </w:tcPr>
          <w:p w:rsidR="006C00F8" w:rsidRDefault="006C00F8">
            <w:pPr>
              <w:widowControl w:val="0"/>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статья 9.16. </w:t>
            </w:r>
          </w:p>
          <w:p w:rsidR="006C00F8" w:rsidRDefault="006C00F8">
            <w:pPr>
              <w:widowControl w:val="0"/>
              <w:spacing w:after="0" w:line="100" w:lineRule="atLeast"/>
              <w:jc w:val="center"/>
            </w:pP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p>
        </w:tc>
      </w:tr>
    </w:tbl>
    <w:p w:rsidR="006C00F8" w:rsidRDefault="006C00F8" w:rsidP="006C00F8">
      <w:pPr>
        <w:suppressAutoHyphens w:val="0"/>
        <w:spacing w:after="0"/>
        <w:sectPr w:rsidR="006C00F8">
          <w:type w:val="continuous"/>
          <w:pgSz w:w="11906" w:h="16838"/>
          <w:pgMar w:top="1134" w:right="991" w:bottom="851" w:left="1418" w:header="567" w:footer="567" w:gutter="0"/>
          <w:cols w:space="720"/>
        </w:sect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widowControl w:val="0"/>
        <w:spacing w:after="0" w:line="100" w:lineRule="atLeast"/>
        <w:jc w:val="center"/>
        <w:rPr>
          <w:rFonts w:ascii="Times New Roman" w:hAnsi="Times New Roman" w:cs="Times New Roman"/>
          <w:sz w:val="28"/>
          <w:szCs w:val="28"/>
        </w:rPr>
      </w:pPr>
    </w:p>
    <w:p w:rsidR="006C00F8" w:rsidRDefault="006C00F8" w:rsidP="006C00F8">
      <w:pPr>
        <w:spacing w:after="0" w:line="100" w:lineRule="atLeast"/>
        <w:jc w:val="right"/>
      </w:pPr>
    </w:p>
    <w:p w:rsidR="006C00F8" w:rsidRDefault="006C00F8" w:rsidP="006C00F8">
      <w:pPr>
        <w:suppressAutoHyphens w:val="0"/>
        <w:spacing w:after="0"/>
        <w:sectPr w:rsidR="006C00F8">
          <w:type w:val="continuous"/>
          <w:pgSz w:w="11906" w:h="16838"/>
          <w:pgMar w:top="1134" w:right="991" w:bottom="851" w:left="1418" w:header="567" w:footer="567" w:gutter="0"/>
          <w:cols w:num="2" w:space="708"/>
        </w:sectPr>
      </w:pPr>
    </w:p>
    <w:p w:rsidR="006C00F8" w:rsidRDefault="006C00F8" w:rsidP="006C00F8">
      <w:pPr>
        <w:spacing w:after="0" w:line="100" w:lineRule="atLeast"/>
        <w:jc w:val="right"/>
        <w:rPr>
          <w:rFonts w:ascii="Times New Roman" w:hAnsi="Times New Roman" w:cs="Times New Roman"/>
          <w:sz w:val="24"/>
          <w:szCs w:val="24"/>
        </w:rPr>
      </w:pPr>
    </w:p>
    <w:p w:rsidR="006C00F8" w:rsidRDefault="006C00F8" w:rsidP="006C00F8">
      <w:pPr>
        <w:spacing w:after="0" w:line="100" w:lineRule="atLeast"/>
        <w:jc w:val="right"/>
        <w:rPr>
          <w:rFonts w:ascii="Times New Roman" w:eastAsia="Times New Roman" w:hAnsi="Times New Roman" w:cs="Times New Roman"/>
          <w:sz w:val="20"/>
          <w:szCs w:val="20"/>
        </w:rPr>
      </w:pPr>
    </w:p>
    <w:tbl>
      <w:tblPr>
        <w:tblW w:w="0" w:type="auto"/>
        <w:tblLayout w:type="fixed"/>
        <w:tblCellMar>
          <w:left w:w="28" w:type="dxa"/>
          <w:right w:w="28" w:type="dxa"/>
        </w:tblCellMar>
        <w:tblLook w:val="04A0"/>
      </w:tblPr>
      <w:tblGrid>
        <w:gridCol w:w="3401"/>
        <w:gridCol w:w="2722"/>
        <w:gridCol w:w="23"/>
        <w:gridCol w:w="317"/>
        <w:gridCol w:w="255"/>
        <w:gridCol w:w="1417"/>
        <w:gridCol w:w="369"/>
        <w:gridCol w:w="340"/>
        <w:gridCol w:w="273"/>
      </w:tblGrid>
      <w:tr w:rsidR="006C00F8" w:rsidTr="006C00F8">
        <w:tc>
          <w:tcPr>
            <w:tcW w:w="3401" w:type="dxa"/>
            <w:tcBorders>
              <w:top w:val="nil"/>
              <w:left w:val="nil"/>
              <w:bottom w:val="single" w:sz="4" w:space="0" w:color="000000"/>
              <w:right w:val="nil"/>
            </w:tcBorders>
            <w:vAlign w:val="bottom"/>
          </w:tcPr>
          <w:p w:rsidR="006C00F8" w:rsidRDefault="006C00F8">
            <w:pPr>
              <w:snapToGrid w:val="0"/>
              <w:spacing w:after="0" w:line="100" w:lineRule="atLeast"/>
              <w:jc w:val="center"/>
              <w:rPr>
                <w:rFonts w:ascii="Times New Roman" w:eastAsia="Times New Roman" w:hAnsi="Times New Roman" w:cs="Times New Roman"/>
                <w:sz w:val="24"/>
                <w:szCs w:val="24"/>
              </w:rPr>
            </w:pPr>
          </w:p>
        </w:tc>
        <w:tc>
          <w:tcPr>
            <w:tcW w:w="2722" w:type="dxa"/>
            <w:vAlign w:val="bottom"/>
            <w:hideMark/>
          </w:tcPr>
          <w:p w:rsidR="006C00F8" w:rsidRDefault="006C00F8">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0" w:type="dxa"/>
            <w:gridSpan w:val="2"/>
            <w:tcBorders>
              <w:top w:val="nil"/>
              <w:left w:val="nil"/>
              <w:bottom w:val="single" w:sz="4" w:space="0" w:color="000000"/>
              <w:right w:val="nil"/>
            </w:tcBorders>
            <w:vAlign w:val="bottom"/>
          </w:tcPr>
          <w:p w:rsidR="006C00F8" w:rsidRDefault="006C00F8">
            <w:pPr>
              <w:snapToGrid w:val="0"/>
              <w:spacing w:after="0" w:line="100" w:lineRule="atLeast"/>
              <w:jc w:val="center"/>
              <w:rPr>
                <w:rFonts w:ascii="Times New Roman" w:eastAsia="Times New Roman" w:hAnsi="Times New Roman" w:cs="Times New Roman"/>
                <w:sz w:val="24"/>
                <w:szCs w:val="24"/>
              </w:rPr>
            </w:pPr>
          </w:p>
        </w:tc>
        <w:tc>
          <w:tcPr>
            <w:tcW w:w="255" w:type="dxa"/>
            <w:vAlign w:val="bottom"/>
            <w:hideMark/>
          </w:tcPr>
          <w:p w:rsidR="006C00F8" w:rsidRDefault="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7" w:type="dxa"/>
            <w:tcBorders>
              <w:top w:val="nil"/>
              <w:left w:val="nil"/>
              <w:bottom w:val="single" w:sz="4" w:space="0" w:color="000000"/>
              <w:right w:val="nil"/>
            </w:tcBorders>
            <w:vAlign w:val="bottom"/>
          </w:tcPr>
          <w:p w:rsidR="006C00F8" w:rsidRDefault="006C00F8">
            <w:pPr>
              <w:snapToGrid w:val="0"/>
              <w:spacing w:after="0" w:line="100" w:lineRule="atLeast"/>
              <w:jc w:val="center"/>
              <w:rPr>
                <w:rFonts w:ascii="Times New Roman" w:eastAsia="Times New Roman" w:hAnsi="Times New Roman" w:cs="Times New Roman"/>
                <w:sz w:val="24"/>
                <w:szCs w:val="24"/>
              </w:rPr>
            </w:pPr>
          </w:p>
        </w:tc>
        <w:tc>
          <w:tcPr>
            <w:tcW w:w="369" w:type="dxa"/>
            <w:vAlign w:val="bottom"/>
            <w:hideMark/>
          </w:tcPr>
          <w:p w:rsidR="006C00F8" w:rsidRDefault="006C00F8">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0" w:type="dxa"/>
            <w:tcBorders>
              <w:top w:val="nil"/>
              <w:left w:val="nil"/>
              <w:bottom w:val="single" w:sz="4" w:space="0" w:color="000000"/>
              <w:right w:val="nil"/>
            </w:tcBorders>
            <w:vAlign w:val="bottom"/>
          </w:tcPr>
          <w:p w:rsidR="006C00F8" w:rsidRDefault="006C00F8">
            <w:pPr>
              <w:snapToGrid w:val="0"/>
              <w:spacing w:after="0" w:line="100" w:lineRule="atLeast"/>
              <w:rPr>
                <w:rFonts w:ascii="Times New Roman" w:eastAsia="Times New Roman" w:hAnsi="Times New Roman" w:cs="Times New Roman"/>
                <w:sz w:val="24"/>
                <w:szCs w:val="24"/>
              </w:rPr>
            </w:pPr>
          </w:p>
        </w:tc>
        <w:tc>
          <w:tcPr>
            <w:tcW w:w="273" w:type="dxa"/>
            <w:vAlign w:val="bottom"/>
            <w:hideMark/>
          </w:tcPr>
          <w:p w:rsidR="006C00F8" w:rsidRDefault="006C00F8">
            <w:pPr>
              <w:spacing w:after="0" w:line="100" w:lineRule="atLeast"/>
              <w:ind w:left="57"/>
            </w:pPr>
            <w:r>
              <w:rPr>
                <w:rFonts w:ascii="Times New Roman" w:eastAsia="Times New Roman" w:hAnsi="Times New Roman" w:cs="Times New Roman"/>
                <w:sz w:val="24"/>
                <w:szCs w:val="24"/>
              </w:rPr>
              <w:t>г.</w:t>
            </w:r>
          </w:p>
        </w:tc>
      </w:tr>
      <w:tr w:rsidR="006C00F8" w:rsidTr="006C00F8">
        <w:trPr>
          <w:cantSplit/>
        </w:trPr>
        <w:tc>
          <w:tcPr>
            <w:tcW w:w="3401" w:type="dxa"/>
            <w:tcMar>
              <w:top w:w="0" w:type="dxa"/>
              <w:left w:w="0" w:type="dxa"/>
              <w:bottom w:w="0" w:type="dxa"/>
              <w:right w:w="0" w:type="dxa"/>
            </w:tcMar>
            <w:hideMark/>
          </w:tcPr>
          <w:p w:rsidR="006C00F8" w:rsidRDefault="006C00F8">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 составления акта)</w:t>
            </w:r>
          </w:p>
        </w:tc>
        <w:tc>
          <w:tcPr>
            <w:tcW w:w="2722" w:type="dxa"/>
            <w:tcMar>
              <w:top w:w="0" w:type="dxa"/>
              <w:left w:w="0" w:type="dxa"/>
              <w:bottom w:w="0" w:type="dxa"/>
              <w:right w:w="0" w:type="dxa"/>
            </w:tcMar>
          </w:tcPr>
          <w:p w:rsidR="006C00F8" w:rsidRDefault="006C00F8">
            <w:pPr>
              <w:snapToGrid w:val="0"/>
              <w:spacing w:after="0" w:line="100" w:lineRule="atLeast"/>
              <w:rPr>
                <w:rFonts w:ascii="Times New Roman" w:eastAsia="Times New Roman" w:hAnsi="Times New Roman" w:cs="Times New Roman"/>
                <w:sz w:val="20"/>
                <w:szCs w:val="20"/>
              </w:rPr>
            </w:pPr>
          </w:p>
        </w:tc>
        <w:tc>
          <w:tcPr>
            <w:tcW w:w="23" w:type="dxa"/>
            <w:tcMar>
              <w:top w:w="0" w:type="dxa"/>
              <w:left w:w="0" w:type="dxa"/>
              <w:bottom w:w="0" w:type="dxa"/>
              <w:right w:w="0" w:type="dxa"/>
            </w:tcMar>
            <w:hideMark/>
          </w:tcPr>
          <w:p w:rsidR="006C00F8" w:rsidRDefault="006C00F8">
            <w:pPr>
              <w:spacing w:after="0" w:line="100" w:lineRule="atLeast"/>
              <w:jc w:val="center"/>
            </w:pPr>
            <w:r>
              <w:rPr>
                <w:rFonts w:ascii="Times New Roman" w:eastAsia="Times New Roman" w:hAnsi="Times New Roman" w:cs="Times New Roman"/>
                <w:sz w:val="20"/>
                <w:szCs w:val="20"/>
              </w:rPr>
              <w:t>(дата составления акта)</w:t>
            </w:r>
          </w:p>
        </w:tc>
        <w:tc>
          <w:tcPr>
            <w:tcW w:w="2971" w:type="dxa"/>
            <w:gridSpan w:val="6"/>
            <w:tcMar>
              <w:top w:w="0" w:type="dxa"/>
              <w:left w:w="0" w:type="dxa"/>
              <w:bottom w:w="0" w:type="dxa"/>
              <w:right w:w="0" w:type="dxa"/>
            </w:tcMar>
          </w:tcPr>
          <w:p w:rsidR="006C00F8" w:rsidRDefault="006C00F8">
            <w:pPr>
              <w:snapToGrid w:val="0"/>
            </w:pPr>
          </w:p>
        </w:tc>
      </w:tr>
    </w:tbl>
    <w:p w:rsidR="006C00F8" w:rsidRDefault="006C00F8" w:rsidP="006C00F8">
      <w:pPr>
        <w:spacing w:after="0" w:line="100" w:lineRule="atLeast"/>
        <w:ind w:left="6096"/>
        <w:jc w:val="center"/>
        <w:rPr>
          <w:rFonts w:ascii="Times New Roman" w:eastAsia="Times New Roman" w:hAnsi="Times New Roman" w:cs="Times New Roman"/>
          <w:sz w:val="24"/>
          <w:szCs w:val="24"/>
        </w:rPr>
      </w:pPr>
    </w:p>
    <w:p w:rsidR="006C00F8" w:rsidRDefault="006C00F8" w:rsidP="006C00F8">
      <w:pPr>
        <w:pBdr>
          <w:top w:val="single" w:sz="4" w:space="1" w:color="000000"/>
        </w:pBdr>
        <w:spacing w:after="0" w:line="100" w:lineRule="atLeast"/>
        <w:ind w:left="7286" w:hanging="104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(время составления акта)</w:t>
      </w:r>
    </w:p>
    <w:p w:rsidR="006C00F8" w:rsidRDefault="006C00F8" w:rsidP="006C00F8">
      <w:pPr>
        <w:pBdr>
          <w:top w:val="single" w:sz="4" w:space="1" w:color="000000"/>
        </w:pBdr>
        <w:spacing w:after="0" w:line="100" w:lineRule="atLeast"/>
        <w:jc w:val="both"/>
        <w:rPr>
          <w:rFonts w:ascii="Times New Roman" w:eastAsia="Times New Roman" w:hAnsi="Times New Roman" w:cs="Times New Roman"/>
          <w:sz w:val="20"/>
          <w:szCs w:val="20"/>
        </w:rPr>
      </w:pPr>
    </w:p>
    <w:p w:rsidR="006C00F8" w:rsidRDefault="006C00F8" w:rsidP="006C00F8">
      <w:pPr>
        <w:pBdr>
          <w:top w:val="single" w:sz="4" w:space="1" w:color="000000"/>
        </w:pBdr>
        <w:spacing w:after="0" w:line="100"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АКТ</w:t>
      </w:r>
    </w:p>
    <w:p w:rsidR="006C00F8" w:rsidRDefault="006C00F8" w:rsidP="006C00F8">
      <w:pPr>
        <w:pBdr>
          <w:top w:val="single" w:sz="4" w:space="1" w:color="000000"/>
        </w:pBdr>
        <w:spacing w:after="0" w:line="100" w:lineRule="atLeas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 невозможности проведения проверки</w:t>
      </w:r>
    </w:p>
    <w:p w:rsidR="006C00F8" w:rsidRDefault="006C00F8" w:rsidP="006C00F8">
      <w:pPr>
        <w:pBdr>
          <w:top w:val="single" w:sz="4" w:space="1" w:color="000000"/>
        </w:pBd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6"/>
          <w:szCs w:val="26"/>
        </w:rPr>
        <w:t>соблюдения жилищного законодательства</w:t>
      </w:r>
    </w:p>
    <w:p w:rsidR="006C00F8" w:rsidRDefault="006C00F8" w:rsidP="006C00F8">
      <w:pPr>
        <w:pBdr>
          <w:top w:val="single" w:sz="4" w:space="1" w:color="000000"/>
        </w:pBdr>
        <w:spacing w:after="0" w:line="100" w:lineRule="atLeast"/>
        <w:jc w:val="cente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__________</w:t>
      </w:r>
    </w:p>
    <w:tbl>
      <w:tblPr>
        <w:tblW w:w="0" w:type="auto"/>
        <w:tblLayout w:type="fixed"/>
        <w:tblCellMar>
          <w:left w:w="28" w:type="dxa"/>
          <w:right w:w="28" w:type="dxa"/>
        </w:tblCellMar>
        <w:tblLook w:val="04A0"/>
      </w:tblPr>
      <w:tblGrid>
        <w:gridCol w:w="169"/>
        <w:gridCol w:w="425"/>
        <w:gridCol w:w="169"/>
        <w:gridCol w:w="1418"/>
        <w:gridCol w:w="369"/>
        <w:gridCol w:w="340"/>
        <w:gridCol w:w="1473"/>
        <w:gridCol w:w="5161"/>
      </w:tblGrid>
      <w:tr w:rsidR="006C00F8" w:rsidTr="006C00F8">
        <w:tc>
          <w:tcPr>
            <w:tcW w:w="169" w:type="dxa"/>
            <w:vAlign w:val="bottom"/>
          </w:tcPr>
          <w:p w:rsidR="006C00F8" w:rsidRDefault="006C00F8">
            <w:pPr>
              <w:snapToGrid w:val="0"/>
              <w:spacing w:after="0" w:line="100" w:lineRule="atLeast"/>
              <w:jc w:val="right"/>
            </w:pPr>
          </w:p>
          <w:p w:rsidR="006C00F8" w:rsidRDefault="006C00F8">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25" w:type="dxa"/>
            <w:tcBorders>
              <w:top w:val="nil"/>
              <w:left w:val="nil"/>
              <w:bottom w:val="single" w:sz="4" w:space="0" w:color="000000"/>
              <w:right w:val="nil"/>
            </w:tcBorders>
            <w:vAlign w:val="bottom"/>
          </w:tcPr>
          <w:p w:rsidR="006C00F8" w:rsidRDefault="006C00F8">
            <w:pPr>
              <w:snapToGrid w:val="0"/>
              <w:spacing w:after="0" w:line="100" w:lineRule="atLeast"/>
              <w:jc w:val="center"/>
              <w:rPr>
                <w:rFonts w:ascii="Times New Roman" w:eastAsia="Times New Roman" w:hAnsi="Times New Roman" w:cs="Times New Roman"/>
                <w:sz w:val="24"/>
                <w:szCs w:val="24"/>
              </w:rPr>
            </w:pPr>
          </w:p>
        </w:tc>
        <w:tc>
          <w:tcPr>
            <w:tcW w:w="169" w:type="dxa"/>
            <w:vAlign w:val="bottom"/>
            <w:hideMark/>
          </w:tcPr>
          <w:p w:rsidR="006C00F8" w:rsidRDefault="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tcBorders>
              <w:top w:val="nil"/>
              <w:left w:val="nil"/>
              <w:bottom w:val="single" w:sz="4" w:space="0" w:color="000000"/>
              <w:right w:val="nil"/>
            </w:tcBorders>
            <w:vAlign w:val="bottom"/>
            <w:hideMark/>
          </w:tcPr>
          <w:p w:rsidR="006C00F8" w:rsidRDefault="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69" w:type="dxa"/>
            <w:vAlign w:val="bottom"/>
            <w:hideMark/>
          </w:tcPr>
          <w:p w:rsidR="006C00F8" w:rsidRDefault="006C00F8">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0" w:type="dxa"/>
            <w:tcBorders>
              <w:top w:val="nil"/>
              <w:left w:val="nil"/>
              <w:bottom w:val="single" w:sz="4" w:space="0" w:color="000000"/>
              <w:right w:val="nil"/>
            </w:tcBorders>
            <w:vAlign w:val="bottom"/>
          </w:tcPr>
          <w:p w:rsidR="006C00F8" w:rsidRDefault="006C00F8">
            <w:pPr>
              <w:snapToGrid w:val="0"/>
              <w:spacing w:after="0" w:line="100" w:lineRule="atLeast"/>
              <w:rPr>
                <w:rFonts w:ascii="Times New Roman" w:eastAsia="Times New Roman" w:hAnsi="Times New Roman" w:cs="Times New Roman"/>
                <w:sz w:val="24"/>
                <w:szCs w:val="24"/>
              </w:rPr>
            </w:pPr>
          </w:p>
        </w:tc>
        <w:tc>
          <w:tcPr>
            <w:tcW w:w="1473" w:type="dxa"/>
            <w:vAlign w:val="bottom"/>
            <w:hideMark/>
          </w:tcPr>
          <w:p w:rsidR="006C00F8" w:rsidRDefault="006C00F8">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 по адресу:</w:t>
            </w:r>
          </w:p>
        </w:tc>
        <w:tc>
          <w:tcPr>
            <w:tcW w:w="5161" w:type="dxa"/>
            <w:tcBorders>
              <w:top w:val="nil"/>
              <w:left w:val="nil"/>
              <w:bottom w:val="single" w:sz="4" w:space="0" w:color="000000"/>
              <w:right w:val="nil"/>
            </w:tcBorders>
            <w:vAlign w:val="bottom"/>
            <w:hideMark/>
          </w:tcPr>
          <w:p w:rsidR="006C00F8" w:rsidRDefault="006C00F8">
            <w:pPr>
              <w:spacing w:after="0" w:line="100" w:lineRule="atLeast"/>
              <w:ind w:right="-28"/>
            </w:pPr>
            <w:r>
              <w:rPr>
                <w:rFonts w:ascii="Times New Roman" w:eastAsia="Times New Roman" w:hAnsi="Times New Roman" w:cs="Times New Roman"/>
                <w:sz w:val="24"/>
                <w:szCs w:val="24"/>
              </w:rPr>
              <w:t xml:space="preserve">       </w:t>
            </w:r>
          </w:p>
        </w:tc>
      </w:tr>
      <w:tr w:rsidR="006C00F8" w:rsidTr="006C00F8">
        <w:tc>
          <w:tcPr>
            <w:tcW w:w="169"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425"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169"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1418"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369"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340"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1473"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5161" w:type="dxa"/>
            <w:hideMark/>
          </w:tcPr>
          <w:p w:rsidR="006C00F8" w:rsidRDefault="006C00F8">
            <w:pPr>
              <w:spacing w:after="0" w:line="100" w:lineRule="atLeast"/>
              <w:jc w:val="center"/>
            </w:pPr>
            <w:r>
              <w:rPr>
                <w:rFonts w:ascii="Times New Roman" w:eastAsia="Times New Roman" w:hAnsi="Times New Roman" w:cs="Times New Roman"/>
                <w:sz w:val="20"/>
                <w:szCs w:val="20"/>
              </w:rPr>
              <w:t>(место проведения проверки)</w:t>
            </w:r>
          </w:p>
        </w:tc>
      </w:tr>
    </w:tbl>
    <w:p w:rsidR="006C00F8" w:rsidRDefault="006C00F8" w:rsidP="006C00F8">
      <w:pPr>
        <w:spacing w:after="0" w:line="100" w:lineRule="atLeast"/>
        <w:jc w:val="both"/>
        <w:rPr>
          <w:rFonts w:ascii="Times New Roman" w:eastAsia="Times New Roman" w:hAnsi="Times New Roman" w:cs="Times New Roman"/>
          <w:sz w:val="2"/>
          <w:szCs w:val="2"/>
        </w:rPr>
      </w:pPr>
    </w:p>
    <w:p w:rsidR="006C00F8" w:rsidRDefault="006C00F8" w:rsidP="006C00F8">
      <w:pPr>
        <w:spacing w:before="240" w:after="0" w:line="10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На основании:  </w:t>
      </w:r>
    </w:p>
    <w:p w:rsidR="006C00F8" w:rsidRDefault="006C00F8" w:rsidP="006C00F8">
      <w:pPr>
        <w:pBdr>
          <w:top w:val="single" w:sz="4" w:space="1" w:color="000000"/>
        </w:pBdr>
        <w:spacing w:after="0" w:line="100" w:lineRule="atLeast"/>
        <w:ind w:left="1616"/>
        <w:rPr>
          <w:rFonts w:ascii="Times New Roman" w:eastAsia="Times New Roman" w:hAnsi="Times New Roman" w:cs="Times New Roman"/>
          <w:sz w:val="2"/>
          <w:szCs w:val="2"/>
        </w:rPr>
      </w:pPr>
    </w:p>
    <w:p w:rsidR="006C00F8" w:rsidRDefault="006C00F8" w:rsidP="006C00F8">
      <w:pPr>
        <w:spacing w:after="0" w:line="100" w:lineRule="atLeast"/>
        <w:rPr>
          <w:rFonts w:ascii="Times New Roman" w:eastAsia="Times New Roman" w:hAnsi="Times New Roman" w:cs="Times New Roman"/>
          <w:sz w:val="24"/>
          <w:szCs w:val="24"/>
        </w:rPr>
      </w:pP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C00F8" w:rsidRDefault="006C00F8" w:rsidP="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была назначена проверка в отношении:</w:t>
      </w:r>
    </w:p>
    <w:p w:rsidR="006C00F8" w:rsidRDefault="006C00F8" w:rsidP="006C00F8">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0F8" w:rsidRDefault="006C00F8" w:rsidP="006C00F8">
      <w:pPr>
        <w:spacing w:after="0" w:line="100" w:lineRule="atLeast"/>
        <w:jc w:val="both"/>
        <w:rPr>
          <w:rFonts w:ascii="Times New Roman" w:eastAsia="Times New Roman" w:hAnsi="Times New Roman" w:cs="Times New Roman"/>
          <w:sz w:val="24"/>
          <w:szCs w:val="24"/>
        </w:rPr>
      </w:pP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полное и (с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6C00F8" w:rsidRDefault="006C00F8" w:rsidP="006C00F8">
      <w:pPr>
        <w:spacing w:after="0" w:line="10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Продолжительность проверки:  </w:t>
      </w:r>
    </w:p>
    <w:p w:rsidR="006C00F8" w:rsidRDefault="006C00F8" w:rsidP="006C00F8">
      <w:pPr>
        <w:pBdr>
          <w:top w:val="single" w:sz="4" w:space="1" w:color="000000"/>
        </w:pBdr>
        <w:spacing w:after="0" w:line="100" w:lineRule="atLeast"/>
        <w:ind w:left="3289"/>
        <w:rPr>
          <w:rFonts w:ascii="Times New Roman" w:eastAsia="Times New Roman" w:hAnsi="Times New Roman" w:cs="Times New Roman"/>
          <w:sz w:val="2"/>
          <w:szCs w:val="2"/>
        </w:rPr>
      </w:pPr>
    </w:p>
    <w:p w:rsidR="006C00F8" w:rsidRDefault="006C00F8" w:rsidP="006C00F8">
      <w:pPr>
        <w:spacing w:after="0" w:line="10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Акт составлен:  </w:t>
      </w:r>
    </w:p>
    <w:p w:rsidR="006C00F8" w:rsidRDefault="006C00F8" w:rsidP="006C00F8">
      <w:pPr>
        <w:pBdr>
          <w:top w:val="single" w:sz="4" w:space="1" w:color="000000"/>
        </w:pBdr>
        <w:spacing w:after="0" w:line="100" w:lineRule="atLeast"/>
        <w:ind w:left="1644"/>
        <w:rPr>
          <w:rFonts w:ascii="Times New Roman" w:eastAsia="Times New Roman" w:hAnsi="Times New Roman" w:cs="Times New Roman"/>
          <w:sz w:val="2"/>
          <w:szCs w:val="2"/>
        </w:rPr>
      </w:pPr>
    </w:p>
    <w:p w:rsidR="006C00F8" w:rsidRDefault="006C00F8" w:rsidP="006C00F8">
      <w:pPr>
        <w:spacing w:after="0" w:line="100" w:lineRule="atLeast"/>
        <w:rPr>
          <w:rFonts w:ascii="Times New Roman" w:eastAsia="Times New Roman" w:hAnsi="Times New Roman" w:cs="Times New Roman"/>
          <w:sz w:val="24"/>
          <w:szCs w:val="24"/>
        </w:rPr>
      </w:pP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органа государственного контроля (надзора) или органа муниципального контроля)</w:t>
      </w: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0"/>
          <w:szCs w:val="20"/>
        </w:rPr>
      </w:pPr>
    </w:p>
    <w:p w:rsidR="006C00F8" w:rsidRDefault="006C00F8" w:rsidP="006C00F8">
      <w:pPr>
        <w:spacing w:after="0" w:line="100" w:lineRule="atLeast"/>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С копией распоряжения/приказа о проведении проверки </w:t>
      </w:r>
      <w:r>
        <w:rPr>
          <w:rFonts w:ascii="Times New Roman" w:eastAsia="Times New Roman" w:hAnsi="Times New Roman" w:cs="Times New Roman"/>
          <w:b/>
          <w:bCs/>
          <w:sz w:val="24"/>
          <w:szCs w:val="24"/>
        </w:rPr>
        <w:t>ознакомлен:</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(заполняется при проведении выездной проверки)</w:t>
      </w:r>
      <w:r>
        <w:rPr>
          <w:rFonts w:ascii="Times New Roman" w:eastAsia="Times New Roman" w:hAnsi="Times New Roman" w:cs="Times New Roman"/>
          <w:sz w:val="24"/>
          <w:szCs w:val="24"/>
        </w:rPr>
        <w:t xml:space="preserve">  </w:t>
      </w: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(фамилия, имена, отчества (в случае, если имеется), подпись, дата, время)</w:t>
      </w:r>
    </w:p>
    <w:p w:rsidR="006C00F8" w:rsidRDefault="006C00F8" w:rsidP="006C00F8">
      <w:pPr>
        <w:spacing w:after="0" w:line="100" w:lineRule="atLeast"/>
        <w:rPr>
          <w:rFonts w:ascii="Times New Roman" w:eastAsia="Times New Roman" w:hAnsi="Times New Roman" w:cs="Times New Roman"/>
          <w:sz w:val="24"/>
          <w:szCs w:val="24"/>
        </w:rPr>
      </w:pPr>
    </w:p>
    <w:p w:rsidR="006C00F8" w:rsidRDefault="006C00F8" w:rsidP="006C00F8">
      <w:pPr>
        <w:spacing w:after="0" w:line="10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Лицо(а), назначенное проводить проверку:  </w:t>
      </w:r>
    </w:p>
    <w:p w:rsidR="006C00F8" w:rsidRDefault="006C00F8" w:rsidP="006C00F8">
      <w:pPr>
        <w:pBdr>
          <w:top w:val="single" w:sz="4" w:space="1" w:color="000000"/>
        </w:pBdr>
        <w:spacing w:after="0" w:line="100" w:lineRule="atLeast"/>
        <w:ind w:left="3515"/>
        <w:rPr>
          <w:rFonts w:ascii="Times New Roman" w:eastAsia="Times New Roman" w:hAnsi="Times New Roman" w:cs="Times New Roman"/>
          <w:sz w:val="2"/>
          <w:szCs w:val="2"/>
        </w:rPr>
      </w:pPr>
    </w:p>
    <w:p w:rsidR="006C00F8" w:rsidRDefault="006C00F8" w:rsidP="006C00F8">
      <w:pPr>
        <w:spacing w:after="0" w:line="100" w:lineRule="atLeast"/>
        <w:rPr>
          <w:rFonts w:ascii="Times New Roman" w:eastAsia="Times New Roman" w:hAnsi="Times New Roman" w:cs="Times New Roman"/>
          <w:sz w:val="24"/>
          <w:szCs w:val="24"/>
        </w:rPr>
      </w:pPr>
    </w:p>
    <w:p w:rsidR="006C00F8" w:rsidRDefault="006C00F8" w:rsidP="006C00F8">
      <w:pPr>
        <w:pBdr>
          <w:top w:val="single" w:sz="4" w:space="1" w:color="000000"/>
        </w:pBdr>
        <w:spacing w:after="0" w:line="100" w:lineRule="atLeast"/>
        <w:rPr>
          <w:rFonts w:ascii="Times New Roman" w:eastAsia="Times New Roman" w:hAnsi="Times New Roman" w:cs="Times New Roman"/>
          <w:sz w:val="2"/>
          <w:szCs w:val="2"/>
        </w:rPr>
      </w:pP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6C00F8" w:rsidRDefault="006C00F8" w:rsidP="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проведении проверки присутствовали:______________________________________</w:t>
      </w:r>
    </w:p>
    <w:p w:rsidR="006C00F8" w:rsidRDefault="006C00F8" w:rsidP="006C00F8">
      <w:pPr>
        <w:spacing w:after="0" w:line="100" w:lineRule="atLeast"/>
        <w:rPr>
          <w:rFonts w:ascii="Times New Roman" w:eastAsia="Times New Roman" w:hAnsi="Times New Roman" w:cs="Times New Roman"/>
          <w:sz w:val="24"/>
          <w:szCs w:val="24"/>
        </w:rPr>
      </w:pPr>
    </w:p>
    <w:p w:rsidR="006C00F8" w:rsidRDefault="006C00F8" w:rsidP="006C00F8">
      <w:pPr>
        <w:pBdr>
          <w:top w:val="single" w:sz="4" w:space="1" w:color="000000"/>
        </w:pBd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6C00F8" w:rsidRDefault="006C00F8" w:rsidP="006C00F8">
      <w:pPr>
        <w:pBdr>
          <w:top w:val="single" w:sz="4" w:space="1" w:color="000000"/>
        </w:pBd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проведения проверки</w:t>
      </w:r>
      <w:r>
        <w:rPr>
          <w:rFonts w:ascii="Times New Roman" w:eastAsia="Times New Roman" w:hAnsi="Times New Roman" w:cs="Times New Roman"/>
          <w:sz w:val="20"/>
          <w:szCs w:val="20"/>
        </w:rPr>
        <w:t>:_________________________________________________________________</w:t>
      </w:r>
    </w:p>
    <w:p w:rsidR="006C00F8" w:rsidRDefault="006C00F8" w:rsidP="006C00F8">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0F8" w:rsidRDefault="006C00F8" w:rsidP="006C00F8">
      <w:pPr>
        <w:spacing w:after="0" w:line="100" w:lineRule="atLeast"/>
        <w:jc w:val="both"/>
      </w:pPr>
      <w:r>
        <w:rPr>
          <w:rFonts w:ascii="Times New Roman" w:eastAsia="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eastAsia="Times New Roman" w:hAnsi="Times New Roman" w:cs="Times New Roman"/>
          <w:i/>
          <w:iCs/>
          <w:sz w:val="24"/>
          <w:szCs w:val="24"/>
        </w:rPr>
        <w:t>(заполняется при проведении выездной проверки)</w:t>
      </w:r>
      <w:r>
        <w:rPr>
          <w:rFonts w:ascii="Times New Roman" w:eastAsia="Times New Roman" w:hAnsi="Times New Roman" w:cs="Times New Roman"/>
          <w:sz w:val="24"/>
          <w:szCs w:val="24"/>
        </w:rPr>
        <w:t>:</w:t>
      </w:r>
    </w:p>
    <w:tbl>
      <w:tblPr>
        <w:tblW w:w="0" w:type="auto"/>
        <w:tblLayout w:type="fixed"/>
        <w:tblCellMar>
          <w:left w:w="28" w:type="dxa"/>
          <w:right w:w="28" w:type="dxa"/>
        </w:tblCellMar>
        <w:tblLook w:val="04A0"/>
      </w:tblPr>
      <w:tblGrid>
        <w:gridCol w:w="3713"/>
        <w:gridCol w:w="709"/>
        <w:gridCol w:w="4678"/>
      </w:tblGrid>
      <w:tr w:rsidR="006C00F8" w:rsidTr="006C00F8">
        <w:tc>
          <w:tcPr>
            <w:tcW w:w="3713" w:type="dxa"/>
            <w:tcBorders>
              <w:top w:val="nil"/>
              <w:left w:val="nil"/>
              <w:bottom w:val="single" w:sz="4" w:space="0" w:color="000000"/>
              <w:right w:val="nil"/>
            </w:tcBorders>
            <w:vAlign w:val="bottom"/>
          </w:tcPr>
          <w:p w:rsidR="006C00F8" w:rsidRDefault="006C00F8">
            <w:pPr>
              <w:snapToGrid w:val="0"/>
              <w:spacing w:after="0" w:line="100" w:lineRule="atLeast"/>
              <w:jc w:val="center"/>
            </w:pPr>
          </w:p>
        </w:tc>
        <w:tc>
          <w:tcPr>
            <w:tcW w:w="709" w:type="dxa"/>
            <w:vAlign w:val="bottom"/>
          </w:tcPr>
          <w:p w:rsidR="006C00F8" w:rsidRDefault="006C00F8">
            <w:pPr>
              <w:snapToGrid w:val="0"/>
              <w:spacing w:after="0" w:line="100" w:lineRule="atLeast"/>
              <w:rPr>
                <w:rFonts w:ascii="Times New Roman" w:eastAsia="Times New Roman" w:hAnsi="Times New Roman" w:cs="Times New Roman"/>
                <w:sz w:val="24"/>
                <w:szCs w:val="24"/>
              </w:rPr>
            </w:pPr>
          </w:p>
        </w:tc>
        <w:tc>
          <w:tcPr>
            <w:tcW w:w="4678" w:type="dxa"/>
            <w:tcBorders>
              <w:top w:val="nil"/>
              <w:left w:val="nil"/>
              <w:bottom w:val="single" w:sz="4" w:space="0" w:color="000000"/>
              <w:right w:val="nil"/>
            </w:tcBorders>
            <w:vAlign w:val="bottom"/>
          </w:tcPr>
          <w:p w:rsidR="006C00F8" w:rsidRDefault="006C00F8">
            <w:pPr>
              <w:snapToGrid w:val="0"/>
              <w:spacing w:after="0" w:line="100" w:lineRule="atLeast"/>
              <w:rPr>
                <w:rFonts w:ascii="Times New Roman" w:eastAsia="Times New Roman" w:hAnsi="Times New Roman" w:cs="Times New Roman"/>
                <w:sz w:val="24"/>
                <w:szCs w:val="24"/>
              </w:rPr>
            </w:pPr>
          </w:p>
        </w:tc>
      </w:tr>
      <w:tr w:rsidR="006C00F8" w:rsidTr="006C00F8">
        <w:tc>
          <w:tcPr>
            <w:tcW w:w="3713" w:type="dxa"/>
            <w:hideMark/>
          </w:tcPr>
          <w:p w:rsidR="006C00F8" w:rsidRDefault="006C00F8">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проверяющего)</w:t>
            </w:r>
          </w:p>
        </w:tc>
        <w:tc>
          <w:tcPr>
            <w:tcW w:w="709"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4678" w:type="dxa"/>
            <w:hideMark/>
          </w:tcPr>
          <w:p w:rsidR="006C00F8" w:rsidRDefault="006C00F8">
            <w:pPr>
              <w:spacing w:after="0" w:line="100" w:lineRule="atLeast"/>
              <w:jc w:val="center"/>
            </w:pPr>
            <w:r>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w:t>
            </w:r>
            <w:r>
              <w:rPr>
                <w:rFonts w:ascii="Times New Roman" w:eastAsia="Times New Roman" w:hAnsi="Times New Roman" w:cs="Times New Roman"/>
                <w:sz w:val="20"/>
                <w:szCs w:val="20"/>
              </w:rPr>
              <w:br/>
              <w:t>его уполномоченного представителя)</w:t>
            </w:r>
          </w:p>
        </w:tc>
      </w:tr>
    </w:tbl>
    <w:p w:rsidR="006C00F8" w:rsidRDefault="006C00F8" w:rsidP="006C00F8">
      <w:pPr>
        <w:spacing w:after="120" w:line="100" w:lineRule="atLeast"/>
        <w:jc w:val="both"/>
        <w:rPr>
          <w:rFonts w:ascii="Times New Roman" w:eastAsia="Times New Roman" w:hAnsi="Times New Roman" w:cs="Times New Roman"/>
          <w:sz w:val="24"/>
          <w:szCs w:val="24"/>
        </w:rPr>
      </w:pPr>
    </w:p>
    <w:p w:rsidR="006C00F8" w:rsidRDefault="006C00F8" w:rsidP="006C00F8">
      <w:pPr>
        <w:spacing w:after="120" w:line="100" w:lineRule="atLeast"/>
        <w:jc w:val="both"/>
      </w:pPr>
      <w:r>
        <w:rPr>
          <w:rFonts w:ascii="Times New Roman" w:eastAsia="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eastAsia="Times New Roman" w:hAnsi="Times New Roman" w:cs="Times New Roman"/>
          <w:i/>
          <w:iCs/>
          <w:sz w:val="24"/>
          <w:szCs w:val="24"/>
        </w:rPr>
        <w:t>(заполняется при проведении выездной проверки)</w:t>
      </w:r>
      <w:r>
        <w:rPr>
          <w:rFonts w:ascii="Times New Roman" w:eastAsia="Times New Roman" w:hAnsi="Times New Roman" w:cs="Times New Roman"/>
          <w:sz w:val="24"/>
          <w:szCs w:val="24"/>
        </w:rPr>
        <w:t>:</w:t>
      </w:r>
    </w:p>
    <w:tbl>
      <w:tblPr>
        <w:tblW w:w="0" w:type="auto"/>
        <w:tblLayout w:type="fixed"/>
        <w:tblCellMar>
          <w:left w:w="28" w:type="dxa"/>
          <w:right w:w="28" w:type="dxa"/>
        </w:tblCellMar>
        <w:tblLook w:val="04A0"/>
      </w:tblPr>
      <w:tblGrid>
        <w:gridCol w:w="3713"/>
        <w:gridCol w:w="1559"/>
        <w:gridCol w:w="3828"/>
      </w:tblGrid>
      <w:tr w:rsidR="006C00F8" w:rsidTr="006C00F8">
        <w:tc>
          <w:tcPr>
            <w:tcW w:w="3713" w:type="dxa"/>
            <w:tcBorders>
              <w:top w:val="nil"/>
              <w:left w:val="nil"/>
              <w:bottom w:val="single" w:sz="4" w:space="0" w:color="000000"/>
              <w:right w:val="nil"/>
            </w:tcBorders>
            <w:vAlign w:val="bottom"/>
          </w:tcPr>
          <w:p w:rsidR="006C00F8" w:rsidRDefault="006C00F8">
            <w:pPr>
              <w:snapToGrid w:val="0"/>
              <w:spacing w:after="0" w:line="100" w:lineRule="atLeast"/>
              <w:jc w:val="center"/>
            </w:pPr>
          </w:p>
        </w:tc>
        <w:tc>
          <w:tcPr>
            <w:tcW w:w="1559" w:type="dxa"/>
            <w:vAlign w:val="bottom"/>
          </w:tcPr>
          <w:p w:rsidR="006C00F8" w:rsidRDefault="006C00F8">
            <w:pPr>
              <w:snapToGrid w:val="0"/>
              <w:spacing w:after="0" w:line="100" w:lineRule="atLeast"/>
              <w:rPr>
                <w:rFonts w:ascii="Times New Roman" w:eastAsia="Times New Roman" w:hAnsi="Times New Roman" w:cs="Times New Roman"/>
                <w:sz w:val="24"/>
                <w:szCs w:val="24"/>
              </w:rPr>
            </w:pPr>
          </w:p>
        </w:tc>
        <w:tc>
          <w:tcPr>
            <w:tcW w:w="3828" w:type="dxa"/>
            <w:tcBorders>
              <w:top w:val="nil"/>
              <w:left w:val="nil"/>
              <w:bottom w:val="single" w:sz="4" w:space="0" w:color="000000"/>
              <w:right w:val="nil"/>
            </w:tcBorders>
            <w:vAlign w:val="bottom"/>
          </w:tcPr>
          <w:p w:rsidR="006C00F8" w:rsidRDefault="006C00F8">
            <w:pPr>
              <w:snapToGrid w:val="0"/>
              <w:spacing w:after="0" w:line="100" w:lineRule="atLeast"/>
              <w:rPr>
                <w:rFonts w:ascii="Times New Roman" w:eastAsia="Times New Roman" w:hAnsi="Times New Roman" w:cs="Times New Roman"/>
                <w:sz w:val="24"/>
                <w:szCs w:val="24"/>
              </w:rPr>
            </w:pPr>
          </w:p>
        </w:tc>
      </w:tr>
      <w:tr w:rsidR="006C00F8" w:rsidTr="006C00F8">
        <w:tc>
          <w:tcPr>
            <w:tcW w:w="3713" w:type="dxa"/>
            <w:hideMark/>
          </w:tcPr>
          <w:p w:rsidR="006C00F8" w:rsidRDefault="006C00F8">
            <w:pPr>
              <w:spacing w:after="0" w:line="100" w:lineRule="atLeas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(подпись проверяющего)</w:t>
            </w:r>
          </w:p>
        </w:tc>
        <w:tc>
          <w:tcPr>
            <w:tcW w:w="1559"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3828" w:type="dxa"/>
            <w:hideMark/>
          </w:tcPr>
          <w:p w:rsidR="006C00F8" w:rsidRDefault="006C00F8">
            <w:pPr>
              <w:spacing w:after="0" w:line="100" w:lineRule="atLeast"/>
              <w:jc w:val="center"/>
            </w:pPr>
            <w:r>
              <w:rPr>
                <w:rFonts w:ascii="Times New Roman" w:eastAsia="Times New Roman" w:hAnsi="Times New Roman" w:cs="Times New Roman"/>
                <w:sz w:val="20"/>
                <w:szCs w:val="20"/>
              </w:rPr>
              <w:t>(подпись уполномоченного представителя юридического лица, индивидуального предпринимателя,</w:t>
            </w:r>
            <w:r>
              <w:rPr>
                <w:rFonts w:ascii="Times New Roman" w:eastAsia="Times New Roman" w:hAnsi="Times New Roman" w:cs="Times New Roman"/>
                <w:sz w:val="20"/>
                <w:szCs w:val="20"/>
              </w:rPr>
              <w:br/>
              <w:t>его уполномоченного представителя)</w:t>
            </w:r>
          </w:p>
        </w:tc>
      </w:tr>
    </w:tbl>
    <w:p w:rsidR="006C00F8" w:rsidRDefault="006C00F8" w:rsidP="006C00F8">
      <w:pPr>
        <w:spacing w:before="120"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Прилагаемые (предоставленные к проверке) документы:______________________________  </w:t>
      </w:r>
    </w:p>
    <w:p w:rsidR="006C00F8" w:rsidRDefault="006C00F8" w:rsidP="006C00F8">
      <w:pPr>
        <w:spacing w:after="0" w:line="100" w:lineRule="atLeast"/>
        <w:rPr>
          <w:rFonts w:ascii="Times New Roman" w:eastAsia="Times New Roman" w:hAnsi="Times New Roman" w:cs="Times New Roman"/>
          <w:sz w:val="24"/>
          <w:szCs w:val="24"/>
        </w:rPr>
      </w:pPr>
    </w:p>
    <w:p w:rsidR="006C00F8" w:rsidRDefault="006C00F8" w:rsidP="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Подпись лица, назначенного проводить проверку:                                                   </w:t>
      </w:r>
    </w:p>
    <w:p w:rsidR="006C00F8" w:rsidRDefault="006C00F8" w:rsidP="006C00F8">
      <w:pPr>
        <w:spacing w:after="0" w:line="10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6C00F8" w:rsidRDefault="006C00F8" w:rsidP="006C00F8">
      <w:pPr>
        <w:pBdr>
          <w:top w:val="single" w:sz="4" w:space="1" w:color="000000"/>
        </w:pBdr>
        <w:spacing w:after="0" w:line="100" w:lineRule="atLeast"/>
        <w:ind w:left="4054"/>
        <w:rPr>
          <w:rFonts w:ascii="Times New Roman" w:eastAsia="Times New Roman" w:hAnsi="Times New Roman" w:cs="Times New Roman"/>
          <w:sz w:val="2"/>
          <w:szCs w:val="2"/>
        </w:rPr>
      </w:pPr>
    </w:p>
    <w:p w:rsidR="006C00F8" w:rsidRDefault="006C00F8" w:rsidP="006C00F8">
      <w:pPr>
        <w:spacing w:after="0" w:line="100" w:lineRule="atLeast"/>
        <w:ind w:left="40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                          (Ф.И.О.)</w:t>
      </w:r>
    </w:p>
    <w:p w:rsidR="006C00F8" w:rsidRDefault="006C00F8" w:rsidP="006C00F8">
      <w:pPr>
        <w:spacing w:after="0" w:line="100" w:lineRule="atLeast"/>
        <w:ind w:left="40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00F8" w:rsidRDefault="006C00F8" w:rsidP="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 актом проверки ознакомлен(а), копию акта получил(а):</w:t>
      </w:r>
    </w:p>
    <w:p w:rsidR="006C00F8" w:rsidRDefault="006C00F8" w:rsidP="006C00F8">
      <w:pPr>
        <w:spacing w:after="0" w:line="100" w:lineRule="atLeast"/>
        <w:rPr>
          <w:rFonts w:ascii="Times New Roman" w:eastAsia="Times New Roman" w:hAnsi="Times New Roman" w:cs="Times New Roman"/>
          <w:sz w:val="2"/>
          <w:szCs w:val="2"/>
        </w:rPr>
      </w:pPr>
      <w:r>
        <w:rPr>
          <w:rFonts w:ascii="Times New Roman" w:eastAsia="Times New Roman" w:hAnsi="Times New Roman" w:cs="Times New Roman"/>
          <w:sz w:val="24"/>
          <w:szCs w:val="24"/>
        </w:rPr>
        <w:t xml:space="preserve">                                          </w:t>
      </w:r>
    </w:p>
    <w:p w:rsidR="006C00F8" w:rsidRDefault="006C00F8" w:rsidP="006C00F8">
      <w:pPr>
        <w:pBdr>
          <w:top w:val="single" w:sz="4" w:space="1" w:color="000000"/>
        </w:pBdr>
        <w:spacing w:after="0" w:line="100" w:lineRule="atLeast"/>
        <w:ind w:left="5670"/>
        <w:rPr>
          <w:rFonts w:ascii="Times New Roman" w:eastAsia="Times New Roman" w:hAnsi="Times New Roman" w:cs="Times New Roman"/>
          <w:sz w:val="24"/>
          <w:szCs w:val="24"/>
        </w:rPr>
      </w:pPr>
      <w:proofErr w:type="spellStart"/>
      <w:r>
        <w:rPr>
          <w:rFonts w:ascii="Times New Roman" w:eastAsia="Times New Roman" w:hAnsi="Times New Roman" w:cs="Times New Roman"/>
          <w:sz w:val="2"/>
          <w:szCs w:val="2"/>
        </w:rPr>
        <w:t>гла</w:t>
      </w:r>
      <w:proofErr w:type="spellEnd"/>
    </w:p>
    <w:p w:rsidR="006C00F8" w:rsidRDefault="006C00F8" w:rsidP="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C00F8" w:rsidRDefault="006C00F8" w:rsidP="006C00F8">
      <w:pPr>
        <w:pBdr>
          <w:top w:val="single" w:sz="4" w:space="1" w:color="000000"/>
        </w:pBdr>
        <w:spacing w:after="120" w:line="100" w:lineRule="atLeast"/>
        <w:ind w:left="5670"/>
        <w:jc w:val="center"/>
      </w:pPr>
      <w:r>
        <w:rPr>
          <w:rFonts w:ascii="Times New Roman" w:eastAsia="Times New Roman" w:hAnsi="Times New Roman" w:cs="Times New Roman"/>
          <w:sz w:val="24"/>
          <w:szCs w:val="24"/>
        </w:rPr>
        <w:lastRenderedPageBreak/>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w:t>
      </w:r>
      <w:r>
        <w:rPr>
          <w:rFonts w:ascii="Times New Roman" w:eastAsia="Times New Roman" w:hAnsi="Times New Roman" w:cs="Times New Roman"/>
          <w:sz w:val="24"/>
          <w:szCs w:val="24"/>
        </w:rPr>
        <w:br/>
        <w:t>его уполномоченного представителя)</w:t>
      </w:r>
    </w:p>
    <w:tbl>
      <w:tblPr>
        <w:tblW w:w="0" w:type="auto"/>
        <w:tblInd w:w="28" w:type="dxa"/>
        <w:tblLayout w:type="fixed"/>
        <w:tblCellMar>
          <w:left w:w="28" w:type="dxa"/>
          <w:right w:w="28" w:type="dxa"/>
        </w:tblCellMar>
        <w:tblLook w:val="04A0"/>
      </w:tblPr>
      <w:tblGrid>
        <w:gridCol w:w="169"/>
        <w:gridCol w:w="340"/>
        <w:gridCol w:w="255"/>
        <w:gridCol w:w="1418"/>
        <w:gridCol w:w="369"/>
        <w:gridCol w:w="284"/>
        <w:gridCol w:w="340"/>
        <w:gridCol w:w="1702"/>
      </w:tblGrid>
      <w:tr w:rsidR="006C00F8" w:rsidTr="006C00F8">
        <w:tc>
          <w:tcPr>
            <w:tcW w:w="169" w:type="dxa"/>
            <w:vAlign w:val="bottom"/>
          </w:tcPr>
          <w:p w:rsidR="006C00F8" w:rsidRDefault="006C00F8">
            <w:pPr>
              <w:snapToGrid w:val="0"/>
              <w:spacing w:after="0" w:line="100" w:lineRule="atLeast"/>
              <w:jc w:val="right"/>
            </w:pPr>
          </w:p>
          <w:p w:rsidR="006C00F8" w:rsidRDefault="006C00F8">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40" w:type="dxa"/>
            <w:vAlign w:val="bottom"/>
          </w:tcPr>
          <w:p w:rsidR="006C00F8" w:rsidRDefault="006C00F8">
            <w:pPr>
              <w:snapToGrid w:val="0"/>
              <w:spacing w:after="0" w:line="100" w:lineRule="atLeast"/>
              <w:jc w:val="center"/>
              <w:rPr>
                <w:rFonts w:ascii="Times New Roman" w:eastAsia="Times New Roman" w:hAnsi="Times New Roman" w:cs="Times New Roman"/>
                <w:sz w:val="24"/>
                <w:szCs w:val="24"/>
              </w:rPr>
            </w:pPr>
          </w:p>
        </w:tc>
        <w:tc>
          <w:tcPr>
            <w:tcW w:w="255" w:type="dxa"/>
            <w:vAlign w:val="bottom"/>
            <w:hideMark/>
          </w:tcPr>
          <w:p w:rsidR="006C00F8" w:rsidRDefault="006C00F8">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18" w:type="dxa"/>
            <w:vAlign w:val="bottom"/>
          </w:tcPr>
          <w:p w:rsidR="006C00F8" w:rsidRDefault="006C00F8">
            <w:pPr>
              <w:snapToGrid w:val="0"/>
              <w:spacing w:after="0" w:line="100" w:lineRule="atLeast"/>
              <w:jc w:val="center"/>
              <w:rPr>
                <w:rFonts w:ascii="Times New Roman" w:eastAsia="Times New Roman" w:hAnsi="Times New Roman" w:cs="Times New Roman"/>
                <w:sz w:val="24"/>
                <w:szCs w:val="24"/>
              </w:rPr>
            </w:pPr>
          </w:p>
        </w:tc>
        <w:tc>
          <w:tcPr>
            <w:tcW w:w="369" w:type="dxa"/>
            <w:vAlign w:val="bottom"/>
            <w:hideMark/>
          </w:tcPr>
          <w:p w:rsidR="006C00F8" w:rsidRDefault="006C00F8">
            <w:pPr>
              <w:spacing w:after="0" w:line="10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84" w:type="dxa"/>
            <w:vAlign w:val="bottom"/>
          </w:tcPr>
          <w:p w:rsidR="006C00F8" w:rsidRDefault="006C00F8">
            <w:pPr>
              <w:snapToGrid w:val="0"/>
              <w:spacing w:after="0" w:line="100" w:lineRule="atLeast"/>
              <w:rPr>
                <w:rFonts w:ascii="Times New Roman" w:eastAsia="Times New Roman" w:hAnsi="Times New Roman" w:cs="Times New Roman"/>
                <w:sz w:val="24"/>
                <w:szCs w:val="24"/>
              </w:rPr>
            </w:pPr>
          </w:p>
        </w:tc>
        <w:tc>
          <w:tcPr>
            <w:tcW w:w="340" w:type="dxa"/>
            <w:vAlign w:val="bottom"/>
            <w:hideMark/>
          </w:tcPr>
          <w:p w:rsidR="006C00F8" w:rsidRDefault="006C00F8">
            <w:pPr>
              <w:spacing w:after="0" w:line="100" w:lineRule="atLeast"/>
              <w:ind w:left="57"/>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p>
        </w:tc>
        <w:tc>
          <w:tcPr>
            <w:tcW w:w="1702" w:type="dxa"/>
            <w:vAlign w:val="bottom"/>
          </w:tcPr>
          <w:p w:rsidR="006C00F8" w:rsidRDefault="006C00F8">
            <w:pPr>
              <w:snapToGrid w:val="0"/>
              <w:spacing w:after="0" w:line="100" w:lineRule="atLeast"/>
              <w:ind w:left="57"/>
              <w:jc w:val="center"/>
              <w:rPr>
                <w:rFonts w:ascii="Times New Roman" w:eastAsia="Times New Roman" w:hAnsi="Times New Roman" w:cs="Times New Roman"/>
                <w:sz w:val="24"/>
                <w:szCs w:val="24"/>
              </w:rPr>
            </w:pPr>
          </w:p>
        </w:tc>
      </w:tr>
      <w:tr w:rsidR="006C00F8" w:rsidTr="006C00F8">
        <w:tc>
          <w:tcPr>
            <w:tcW w:w="169" w:type="dxa"/>
          </w:tcPr>
          <w:p w:rsidR="006C00F8" w:rsidRDefault="006C00F8">
            <w:pPr>
              <w:snapToGrid w:val="0"/>
              <w:spacing w:after="0" w:line="100" w:lineRule="atLeast"/>
              <w:jc w:val="right"/>
              <w:rPr>
                <w:rFonts w:ascii="Times New Roman" w:eastAsia="Times New Roman" w:hAnsi="Times New Roman" w:cs="Times New Roman"/>
                <w:sz w:val="20"/>
                <w:szCs w:val="20"/>
              </w:rPr>
            </w:pPr>
          </w:p>
        </w:tc>
        <w:tc>
          <w:tcPr>
            <w:tcW w:w="340" w:type="dxa"/>
            <w:tcBorders>
              <w:top w:val="single" w:sz="4" w:space="0" w:color="000000"/>
              <w:left w:val="nil"/>
              <w:bottom w:val="nil"/>
              <w:right w:val="nil"/>
            </w:tcBorders>
          </w:tcPr>
          <w:p w:rsidR="006C00F8" w:rsidRDefault="006C00F8">
            <w:pPr>
              <w:snapToGrid w:val="0"/>
              <w:spacing w:after="0" w:line="100" w:lineRule="atLeast"/>
              <w:jc w:val="center"/>
              <w:rPr>
                <w:rFonts w:ascii="Times New Roman" w:eastAsia="Times New Roman" w:hAnsi="Times New Roman" w:cs="Times New Roman"/>
                <w:sz w:val="20"/>
                <w:szCs w:val="20"/>
              </w:rPr>
            </w:pPr>
          </w:p>
        </w:tc>
        <w:tc>
          <w:tcPr>
            <w:tcW w:w="255" w:type="dxa"/>
          </w:tcPr>
          <w:p w:rsidR="006C00F8" w:rsidRDefault="006C00F8">
            <w:pPr>
              <w:snapToGrid w:val="0"/>
              <w:spacing w:after="0" w:line="100" w:lineRule="atLeast"/>
              <w:rPr>
                <w:rFonts w:ascii="Times New Roman" w:eastAsia="Times New Roman" w:hAnsi="Times New Roman" w:cs="Times New Roman"/>
                <w:sz w:val="20"/>
                <w:szCs w:val="20"/>
              </w:rPr>
            </w:pPr>
          </w:p>
        </w:tc>
        <w:tc>
          <w:tcPr>
            <w:tcW w:w="1418" w:type="dxa"/>
            <w:tcBorders>
              <w:top w:val="single" w:sz="4" w:space="0" w:color="000000"/>
              <w:left w:val="nil"/>
              <w:bottom w:val="nil"/>
              <w:right w:val="nil"/>
            </w:tcBorders>
          </w:tcPr>
          <w:p w:rsidR="006C00F8" w:rsidRDefault="006C00F8">
            <w:pPr>
              <w:snapToGrid w:val="0"/>
              <w:spacing w:after="0" w:line="100" w:lineRule="atLeast"/>
              <w:jc w:val="center"/>
              <w:rPr>
                <w:rFonts w:ascii="Times New Roman" w:eastAsia="Times New Roman" w:hAnsi="Times New Roman" w:cs="Times New Roman"/>
                <w:sz w:val="20"/>
                <w:szCs w:val="20"/>
              </w:rPr>
            </w:pPr>
          </w:p>
        </w:tc>
        <w:tc>
          <w:tcPr>
            <w:tcW w:w="369" w:type="dxa"/>
          </w:tcPr>
          <w:p w:rsidR="006C00F8" w:rsidRDefault="006C00F8">
            <w:pPr>
              <w:snapToGrid w:val="0"/>
              <w:spacing w:after="0" w:line="100" w:lineRule="atLeast"/>
              <w:jc w:val="right"/>
              <w:rPr>
                <w:rFonts w:ascii="Times New Roman" w:eastAsia="Times New Roman" w:hAnsi="Times New Roman" w:cs="Times New Roman"/>
                <w:sz w:val="20"/>
                <w:szCs w:val="20"/>
              </w:rPr>
            </w:pPr>
          </w:p>
        </w:tc>
        <w:tc>
          <w:tcPr>
            <w:tcW w:w="284" w:type="dxa"/>
            <w:tcBorders>
              <w:top w:val="single" w:sz="4" w:space="0" w:color="000000"/>
              <w:left w:val="nil"/>
              <w:bottom w:val="nil"/>
              <w:right w:val="nil"/>
            </w:tcBorders>
          </w:tcPr>
          <w:p w:rsidR="006C00F8" w:rsidRDefault="006C00F8">
            <w:pPr>
              <w:snapToGrid w:val="0"/>
              <w:spacing w:after="0" w:line="100" w:lineRule="atLeast"/>
              <w:rPr>
                <w:rFonts w:ascii="Times New Roman" w:eastAsia="Times New Roman" w:hAnsi="Times New Roman" w:cs="Times New Roman"/>
                <w:sz w:val="20"/>
                <w:szCs w:val="20"/>
              </w:rPr>
            </w:pPr>
          </w:p>
        </w:tc>
        <w:tc>
          <w:tcPr>
            <w:tcW w:w="340" w:type="dxa"/>
          </w:tcPr>
          <w:p w:rsidR="006C00F8" w:rsidRDefault="006C00F8">
            <w:pPr>
              <w:snapToGrid w:val="0"/>
              <w:spacing w:after="0" w:line="100" w:lineRule="atLeast"/>
              <w:ind w:left="57"/>
              <w:rPr>
                <w:rFonts w:ascii="Times New Roman" w:eastAsia="Times New Roman" w:hAnsi="Times New Roman" w:cs="Times New Roman"/>
                <w:sz w:val="20"/>
                <w:szCs w:val="20"/>
              </w:rPr>
            </w:pPr>
          </w:p>
        </w:tc>
        <w:tc>
          <w:tcPr>
            <w:tcW w:w="1702" w:type="dxa"/>
            <w:tcBorders>
              <w:top w:val="single" w:sz="4" w:space="0" w:color="000000"/>
              <w:left w:val="nil"/>
              <w:bottom w:val="nil"/>
              <w:right w:val="nil"/>
            </w:tcBorders>
            <w:hideMark/>
          </w:tcPr>
          <w:p w:rsidR="006C00F8" w:rsidRDefault="006C00F8">
            <w:pPr>
              <w:spacing w:after="0" w:line="100" w:lineRule="atLeast"/>
              <w:ind w:left="57"/>
              <w:jc w:val="center"/>
            </w:pPr>
            <w:r>
              <w:rPr>
                <w:rFonts w:ascii="Times New Roman" w:eastAsia="Times New Roman" w:hAnsi="Times New Roman" w:cs="Times New Roman"/>
                <w:sz w:val="20"/>
                <w:szCs w:val="20"/>
              </w:rPr>
              <w:t>(подпись)</w:t>
            </w:r>
          </w:p>
        </w:tc>
      </w:tr>
    </w:tbl>
    <w:p w:rsidR="00E97753" w:rsidRDefault="00E97753"/>
    <w:sectPr w:rsidR="00E97753" w:rsidSect="00E97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5AE5E78"/>
    <w:multiLevelType w:val="hybridMultilevel"/>
    <w:tmpl w:val="677674C6"/>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C00F8"/>
    <w:rsid w:val="00020332"/>
    <w:rsid w:val="0002179A"/>
    <w:rsid w:val="00056F83"/>
    <w:rsid w:val="000716C5"/>
    <w:rsid w:val="00090CB3"/>
    <w:rsid w:val="000E3CE8"/>
    <w:rsid w:val="000E68E5"/>
    <w:rsid w:val="00131306"/>
    <w:rsid w:val="00183519"/>
    <w:rsid w:val="001A2562"/>
    <w:rsid w:val="001F78E8"/>
    <w:rsid w:val="00231EFC"/>
    <w:rsid w:val="0024473B"/>
    <w:rsid w:val="00263601"/>
    <w:rsid w:val="0028658C"/>
    <w:rsid w:val="0029498C"/>
    <w:rsid w:val="002A560B"/>
    <w:rsid w:val="002F1782"/>
    <w:rsid w:val="002F1BDD"/>
    <w:rsid w:val="002F6A80"/>
    <w:rsid w:val="00314E60"/>
    <w:rsid w:val="00317EE8"/>
    <w:rsid w:val="00350E7D"/>
    <w:rsid w:val="003B7379"/>
    <w:rsid w:val="003C7FB5"/>
    <w:rsid w:val="004152C4"/>
    <w:rsid w:val="0042609E"/>
    <w:rsid w:val="004316D6"/>
    <w:rsid w:val="00450F16"/>
    <w:rsid w:val="00463EC0"/>
    <w:rsid w:val="0047710F"/>
    <w:rsid w:val="004873A9"/>
    <w:rsid w:val="00512DC5"/>
    <w:rsid w:val="00517A20"/>
    <w:rsid w:val="005302F6"/>
    <w:rsid w:val="0054012B"/>
    <w:rsid w:val="00541FA4"/>
    <w:rsid w:val="0055523A"/>
    <w:rsid w:val="00557FA0"/>
    <w:rsid w:val="00561201"/>
    <w:rsid w:val="00567102"/>
    <w:rsid w:val="00577BF9"/>
    <w:rsid w:val="005A50FD"/>
    <w:rsid w:val="005F6E95"/>
    <w:rsid w:val="00623E97"/>
    <w:rsid w:val="0062781E"/>
    <w:rsid w:val="00627D72"/>
    <w:rsid w:val="00642C62"/>
    <w:rsid w:val="006609F5"/>
    <w:rsid w:val="0066601B"/>
    <w:rsid w:val="00683D07"/>
    <w:rsid w:val="006C00F8"/>
    <w:rsid w:val="00707FC6"/>
    <w:rsid w:val="00711DFA"/>
    <w:rsid w:val="007163E0"/>
    <w:rsid w:val="007204DB"/>
    <w:rsid w:val="00720B0C"/>
    <w:rsid w:val="00753466"/>
    <w:rsid w:val="00766B37"/>
    <w:rsid w:val="007A0E9A"/>
    <w:rsid w:val="00834486"/>
    <w:rsid w:val="00862BB9"/>
    <w:rsid w:val="008A2A05"/>
    <w:rsid w:val="008C2BA1"/>
    <w:rsid w:val="008C3F95"/>
    <w:rsid w:val="008D45CB"/>
    <w:rsid w:val="00903F3E"/>
    <w:rsid w:val="00947E5A"/>
    <w:rsid w:val="009517E3"/>
    <w:rsid w:val="00954010"/>
    <w:rsid w:val="00972356"/>
    <w:rsid w:val="00995A7B"/>
    <w:rsid w:val="009E492C"/>
    <w:rsid w:val="009E6471"/>
    <w:rsid w:val="00A0646F"/>
    <w:rsid w:val="00A51279"/>
    <w:rsid w:val="00A52822"/>
    <w:rsid w:val="00A85FCF"/>
    <w:rsid w:val="00A86567"/>
    <w:rsid w:val="00A95B44"/>
    <w:rsid w:val="00B134C0"/>
    <w:rsid w:val="00B218A2"/>
    <w:rsid w:val="00B22421"/>
    <w:rsid w:val="00B53CC9"/>
    <w:rsid w:val="00B801EE"/>
    <w:rsid w:val="00BA3AD4"/>
    <w:rsid w:val="00BE1036"/>
    <w:rsid w:val="00BE2764"/>
    <w:rsid w:val="00BF0B96"/>
    <w:rsid w:val="00BF7450"/>
    <w:rsid w:val="00C013A9"/>
    <w:rsid w:val="00C02A60"/>
    <w:rsid w:val="00C73973"/>
    <w:rsid w:val="00C803CB"/>
    <w:rsid w:val="00C92CE3"/>
    <w:rsid w:val="00CD02C2"/>
    <w:rsid w:val="00CE01EC"/>
    <w:rsid w:val="00CE5F0C"/>
    <w:rsid w:val="00CF5CBD"/>
    <w:rsid w:val="00D17007"/>
    <w:rsid w:val="00D210B1"/>
    <w:rsid w:val="00D452A7"/>
    <w:rsid w:val="00D51D8C"/>
    <w:rsid w:val="00D63582"/>
    <w:rsid w:val="00D66A34"/>
    <w:rsid w:val="00D7505A"/>
    <w:rsid w:val="00D9008E"/>
    <w:rsid w:val="00D97725"/>
    <w:rsid w:val="00D97979"/>
    <w:rsid w:val="00D97BAE"/>
    <w:rsid w:val="00DB1C76"/>
    <w:rsid w:val="00DD1E91"/>
    <w:rsid w:val="00DF545B"/>
    <w:rsid w:val="00E052DE"/>
    <w:rsid w:val="00E368BC"/>
    <w:rsid w:val="00E561B8"/>
    <w:rsid w:val="00E57E1E"/>
    <w:rsid w:val="00E86DBA"/>
    <w:rsid w:val="00E97753"/>
    <w:rsid w:val="00EE0FF9"/>
    <w:rsid w:val="00F10FEA"/>
    <w:rsid w:val="00F34FA6"/>
    <w:rsid w:val="00F4193A"/>
    <w:rsid w:val="00F56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0F8"/>
    <w:pPr>
      <w:suppressAutoHyphens/>
      <w:spacing w:after="160" w:line="254" w:lineRule="auto"/>
    </w:pPr>
    <w:rPr>
      <w:rFonts w:ascii="Calibri" w:eastAsia="SimSun" w:hAnsi="Calibri" w:cs="Calibri"/>
      <w:lang w:eastAsia="ar-SA"/>
    </w:rPr>
  </w:style>
  <w:style w:type="paragraph" w:styleId="1">
    <w:name w:val="heading 1"/>
    <w:basedOn w:val="a"/>
    <w:next w:val="a"/>
    <w:link w:val="10"/>
    <w:qFormat/>
    <w:rsid w:val="006C00F8"/>
    <w:pPr>
      <w:keepNext/>
      <w:spacing w:after="0" w:line="240" w:lineRule="auto"/>
      <w:ind w:left="720" w:hanging="360"/>
      <w:outlineLvl w:val="0"/>
    </w:pPr>
    <w:rPr>
      <w:rFonts w:ascii="Times New Roman" w:hAnsi="Times New Roman" w:cs="Times New Roman"/>
      <w:sz w:val="40"/>
      <w:szCs w:val="20"/>
    </w:rPr>
  </w:style>
  <w:style w:type="paragraph" w:styleId="2">
    <w:name w:val="heading 2"/>
    <w:basedOn w:val="a"/>
    <w:next w:val="a"/>
    <w:link w:val="20"/>
    <w:semiHidden/>
    <w:unhideWhenUsed/>
    <w:qFormat/>
    <w:rsid w:val="006C00F8"/>
    <w:pPr>
      <w:keepNext/>
      <w:spacing w:after="0" w:line="240" w:lineRule="auto"/>
      <w:ind w:left="1440" w:hanging="360"/>
      <w:jc w:val="center"/>
      <w:outlineLvl w:val="1"/>
    </w:pPr>
    <w:rPr>
      <w:rFonts w:ascii="Times New Roman" w:hAnsi="Times New Roman" w:cs="Times New Roman"/>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00F8"/>
    <w:rPr>
      <w:rFonts w:ascii="Times New Roman" w:eastAsia="SimSun" w:hAnsi="Times New Roman" w:cs="Times New Roman"/>
      <w:sz w:val="40"/>
      <w:szCs w:val="20"/>
      <w:lang w:eastAsia="ar-SA"/>
    </w:rPr>
  </w:style>
  <w:style w:type="character" w:customStyle="1" w:styleId="20">
    <w:name w:val="Заголовок 2 Знак"/>
    <w:basedOn w:val="a0"/>
    <w:link w:val="2"/>
    <w:semiHidden/>
    <w:rsid w:val="006C00F8"/>
    <w:rPr>
      <w:rFonts w:ascii="Times New Roman" w:eastAsia="SimSun" w:hAnsi="Times New Roman" w:cs="Times New Roman"/>
      <w:sz w:val="40"/>
      <w:szCs w:val="20"/>
      <w:lang w:eastAsia="ar-SA"/>
    </w:rPr>
  </w:style>
  <w:style w:type="paragraph" w:styleId="a3">
    <w:name w:val="Body Text"/>
    <w:basedOn w:val="a"/>
    <w:link w:val="a4"/>
    <w:semiHidden/>
    <w:unhideWhenUsed/>
    <w:rsid w:val="006C00F8"/>
    <w:pPr>
      <w:spacing w:after="120"/>
    </w:pPr>
  </w:style>
  <w:style w:type="character" w:customStyle="1" w:styleId="a4">
    <w:name w:val="Основной текст Знак"/>
    <w:basedOn w:val="a0"/>
    <w:link w:val="a3"/>
    <w:semiHidden/>
    <w:rsid w:val="006C00F8"/>
    <w:rPr>
      <w:rFonts w:ascii="Calibri" w:eastAsia="SimSun" w:hAnsi="Calibri" w:cs="Calibri"/>
      <w:lang w:eastAsia="ar-SA"/>
    </w:rPr>
  </w:style>
  <w:style w:type="paragraph" w:styleId="a5">
    <w:name w:val="List Paragraph"/>
    <w:basedOn w:val="a"/>
    <w:qFormat/>
    <w:rsid w:val="006C00F8"/>
    <w:pPr>
      <w:spacing w:after="200" w:line="276" w:lineRule="auto"/>
      <w:ind w:left="720"/>
    </w:pPr>
    <w:rPr>
      <w:rFonts w:eastAsia="Calibri"/>
    </w:rPr>
  </w:style>
  <w:style w:type="paragraph" w:customStyle="1" w:styleId="s1">
    <w:name w:val="s_1"/>
    <w:basedOn w:val="a"/>
    <w:rsid w:val="000716C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716C5"/>
    <w:rPr>
      <w:color w:val="0000FF"/>
      <w:u w:val="single"/>
    </w:rPr>
  </w:style>
  <w:style w:type="paragraph" w:customStyle="1" w:styleId="s22">
    <w:name w:val="s_22"/>
    <w:basedOn w:val="a"/>
    <w:rsid w:val="000716C5"/>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F34FA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34FA6"/>
  </w:style>
  <w:style w:type="paragraph" w:customStyle="1" w:styleId="s9">
    <w:name w:val="s_9"/>
    <w:basedOn w:val="a"/>
    <w:rsid w:val="00F34FA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66601B"/>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42277">
      <w:bodyDiv w:val="1"/>
      <w:marLeft w:val="0"/>
      <w:marRight w:val="0"/>
      <w:marTop w:val="0"/>
      <w:marBottom w:val="0"/>
      <w:divBdr>
        <w:top w:val="none" w:sz="0" w:space="0" w:color="auto"/>
        <w:left w:val="none" w:sz="0" w:space="0" w:color="auto"/>
        <w:bottom w:val="none" w:sz="0" w:space="0" w:color="auto"/>
        <w:right w:val="none" w:sz="0" w:space="0" w:color="auto"/>
      </w:divBdr>
      <w:divsChild>
        <w:div w:id="456679479">
          <w:marLeft w:val="0"/>
          <w:marRight w:val="0"/>
          <w:marTop w:val="0"/>
          <w:marBottom w:val="0"/>
          <w:divBdr>
            <w:top w:val="none" w:sz="0" w:space="0" w:color="auto"/>
            <w:left w:val="none" w:sz="0" w:space="0" w:color="auto"/>
            <w:bottom w:val="none" w:sz="0" w:space="0" w:color="auto"/>
            <w:right w:val="none" w:sz="0" w:space="0" w:color="auto"/>
          </w:divBdr>
          <w:divsChild>
            <w:div w:id="211774806">
              <w:marLeft w:val="0"/>
              <w:marRight w:val="0"/>
              <w:marTop w:val="0"/>
              <w:marBottom w:val="300"/>
              <w:divBdr>
                <w:top w:val="none" w:sz="0" w:space="0" w:color="auto"/>
                <w:left w:val="none" w:sz="0" w:space="0" w:color="auto"/>
                <w:bottom w:val="none" w:sz="0" w:space="0" w:color="auto"/>
                <w:right w:val="none" w:sz="0" w:space="0" w:color="auto"/>
              </w:divBdr>
            </w:div>
          </w:divsChild>
        </w:div>
        <w:div w:id="1398286642">
          <w:marLeft w:val="0"/>
          <w:marRight w:val="0"/>
          <w:marTop w:val="0"/>
          <w:marBottom w:val="0"/>
          <w:divBdr>
            <w:top w:val="none" w:sz="0" w:space="0" w:color="auto"/>
            <w:left w:val="none" w:sz="0" w:space="0" w:color="auto"/>
            <w:bottom w:val="none" w:sz="0" w:space="0" w:color="auto"/>
            <w:right w:val="none" w:sz="0" w:space="0" w:color="auto"/>
          </w:divBdr>
        </w:div>
        <w:div w:id="1764185757">
          <w:marLeft w:val="0"/>
          <w:marRight w:val="0"/>
          <w:marTop w:val="0"/>
          <w:marBottom w:val="0"/>
          <w:divBdr>
            <w:top w:val="none" w:sz="0" w:space="0" w:color="auto"/>
            <w:left w:val="none" w:sz="0" w:space="0" w:color="auto"/>
            <w:bottom w:val="none" w:sz="0" w:space="0" w:color="auto"/>
            <w:right w:val="none" w:sz="0" w:space="0" w:color="auto"/>
          </w:divBdr>
        </w:div>
        <w:div w:id="1449470658">
          <w:marLeft w:val="0"/>
          <w:marRight w:val="0"/>
          <w:marTop w:val="0"/>
          <w:marBottom w:val="0"/>
          <w:divBdr>
            <w:top w:val="none" w:sz="0" w:space="0" w:color="auto"/>
            <w:left w:val="none" w:sz="0" w:space="0" w:color="auto"/>
            <w:bottom w:val="none" w:sz="0" w:space="0" w:color="auto"/>
            <w:right w:val="none" w:sz="0" w:space="0" w:color="auto"/>
          </w:divBdr>
        </w:div>
        <w:div w:id="1753309716">
          <w:marLeft w:val="0"/>
          <w:marRight w:val="0"/>
          <w:marTop w:val="0"/>
          <w:marBottom w:val="0"/>
          <w:divBdr>
            <w:top w:val="none" w:sz="0" w:space="0" w:color="auto"/>
            <w:left w:val="none" w:sz="0" w:space="0" w:color="auto"/>
            <w:bottom w:val="none" w:sz="0" w:space="0" w:color="auto"/>
            <w:right w:val="none" w:sz="0" w:space="0" w:color="auto"/>
          </w:divBdr>
        </w:div>
        <w:div w:id="832918880">
          <w:marLeft w:val="0"/>
          <w:marRight w:val="0"/>
          <w:marTop w:val="0"/>
          <w:marBottom w:val="0"/>
          <w:divBdr>
            <w:top w:val="none" w:sz="0" w:space="0" w:color="auto"/>
            <w:left w:val="none" w:sz="0" w:space="0" w:color="auto"/>
            <w:bottom w:val="none" w:sz="0" w:space="0" w:color="auto"/>
            <w:right w:val="none" w:sz="0" w:space="0" w:color="auto"/>
          </w:divBdr>
        </w:div>
        <w:div w:id="85200549">
          <w:marLeft w:val="0"/>
          <w:marRight w:val="0"/>
          <w:marTop w:val="0"/>
          <w:marBottom w:val="0"/>
          <w:divBdr>
            <w:top w:val="none" w:sz="0" w:space="0" w:color="auto"/>
            <w:left w:val="none" w:sz="0" w:space="0" w:color="auto"/>
            <w:bottom w:val="none" w:sz="0" w:space="0" w:color="auto"/>
            <w:right w:val="none" w:sz="0" w:space="0" w:color="auto"/>
          </w:divBdr>
          <w:divsChild>
            <w:div w:id="1918711758">
              <w:marLeft w:val="0"/>
              <w:marRight w:val="0"/>
              <w:marTop w:val="0"/>
              <w:marBottom w:val="300"/>
              <w:divBdr>
                <w:top w:val="none" w:sz="0" w:space="0" w:color="auto"/>
                <w:left w:val="none" w:sz="0" w:space="0" w:color="auto"/>
                <w:bottom w:val="none" w:sz="0" w:space="0" w:color="auto"/>
                <w:right w:val="none" w:sz="0" w:space="0" w:color="auto"/>
              </w:divBdr>
            </w:div>
          </w:divsChild>
        </w:div>
        <w:div w:id="1648784583">
          <w:marLeft w:val="0"/>
          <w:marRight w:val="0"/>
          <w:marTop w:val="0"/>
          <w:marBottom w:val="0"/>
          <w:divBdr>
            <w:top w:val="none" w:sz="0" w:space="0" w:color="auto"/>
            <w:left w:val="none" w:sz="0" w:space="0" w:color="auto"/>
            <w:bottom w:val="none" w:sz="0" w:space="0" w:color="auto"/>
            <w:right w:val="none" w:sz="0" w:space="0" w:color="auto"/>
          </w:divBdr>
        </w:div>
        <w:div w:id="806822970">
          <w:marLeft w:val="0"/>
          <w:marRight w:val="0"/>
          <w:marTop w:val="0"/>
          <w:marBottom w:val="0"/>
          <w:divBdr>
            <w:top w:val="none" w:sz="0" w:space="0" w:color="auto"/>
            <w:left w:val="none" w:sz="0" w:space="0" w:color="auto"/>
            <w:bottom w:val="none" w:sz="0" w:space="0" w:color="auto"/>
            <w:right w:val="none" w:sz="0" w:space="0" w:color="auto"/>
          </w:divBdr>
        </w:div>
        <w:div w:id="1649556264">
          <w:marLeft w:val="0"/>
          <w:marRight w:val="0"/>
          <w:marTop w:val="0"/>
          <w:marBottom w:val="0"/>
          <w:divBdr>
            <w:top w:val="none" w:sz="0" w:space="0" w:color="auto"/>
            <w:left w:val="none" w:sz="0" w:space="0" w:color="auto"/>
            <w:bottom w:val="none" w:sz="0" w:space="0" w:color="auto"/>
            <w:right w:val="none" w:sz="0" w:space="0" w:color="auto"/>
          </w:divBdr>
        </w:div>
        <w:div w:id="201795296">
          <w:marLeft w:val="0"/>
          <w:marRight w:val="0"/>
          <w:marTop w:val="0"/>
          <w:marBottom w:val="0"/>
          <w:divBdr>
            <w:top w:val="none" w:sz="0" w:space="0" w:color="auto"/>
            <w:left w:val="none" w:sz="0" w:space="0" w:color="auto"/>
            <w:bottom w:val="none" w:sz="0" w:space="0" w:color="auto"/>
            <w:right w:val="none" w:sz="0" w:space="0" w:color="auto"/>
          </w:divBdr>
          <w:divsChild>
            <w:div w:id="8069643">
              <w:marLeft w:val="0"/>
              <w:marRight w:val="0"/>
              <w:marTop w:val="0"/>
              <w:marBottom w:val="300"/>
              <w:divBdr>
                <w:top w:val="none" w:sz="0" w:space="0" w:color="auto"/>
                <w:left w:val="none" w:sz="0" w:space="0" w:color="auto"/>
                <w:bottom w:val="none" w:sz="0" w:space="0" w:color="auto"/>
                <w:right w:val="none" w:sz="0" w:space="0" w:color="auto"/>
              </w:divBdr>
            </w:div>
          </w:divsChild>
        </w:div>
        <w:div w:id="696083937">
          <w:marLeft w:val="0"/>
          <w:marRight w:val="0"/>
          <w:marTop w:val="0"/>
          <w:marBottom w:val="0"/>
          <w:divBdr>
            <w:top w:val="none" w:sz="0" w:space="0" w:color="auto"/>
            <w:left w:val="none" w:sz="0" w:space="0" w:color="auto"/>
            <w:bottom w:val="none" w:sz="0" w:space="0" w:color="auto"/>
            <w:right w:val="none" w:sz="0" w:space="0" w:color="auto"/>
          </w:divBdr>
          <w:divsChild>
            <w:div w:id="1827015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644587">
      <w:bodyDiv w:val="1"/>
      <w:marLeft w:val="0"/>
      <w:marRight w:val="0"/>
      <w:marTop w:val="0"/>
      <w:marBottom w:val="0"/>
      <w:divBdr>
        <w:top w:val="none" w:sz="0" w:space="0" w:color="auto"/>
        <w:left w:val="none" w:sz="0" w:space="0" w:color="auto"/>
        <w:bottom w:val="none" w:sz="0" w:space="0" w:color="auto"/>
        <w:right w:val="none" w:sz="0" w:space="0" w:color="auto"/>
      </w:divBdr>
      <w:divsChild>
        <w:div w:id="1995797918">
          <w:marLeft w:val="0"/>
          <w:marRight w:val="0"/>
          <w:marTop w:val="0"/>
          <w:marBottom w:val="0"/>
          <w:divBdr>
            <w:top w:val="none" w:sz="0" w:space="0" w:color="auto"/>
            <w:left w:val="none" w:sz="0" w:space="0" w:color="auto"/>
            <w:bottom w:val="none" w:sz="0" w:space="0" w:color="auto"/>
            <w:right w:val="none" w:sz="0" w:space="0" w:color="auto"/>
          </w:divBdr>
        </w:div>
        <w:div w:id="1155798412">
          <w:marLeft w:val="0"/>
          <w:marRight w:val="0"/>
          <w:marTop w:val="0"/>
          <w:marBottom w:val="0"/>
          <w:divBdr>
            <w:top w:val="none" w:sz="0" w:space="0" w:color="auto"/>
            <w:left w:val="none" w:sz="0" w:space="0" w:color="auto"/>
            <w:bottom w:val="none" w:sz="0" w:space="0" w:color="auto"/>
            <w:right w:val="none" w:sz="0" w:space="0" w:color="auto"/>
          </w:divBdr>
          <w:divsChild>
            <w:div w:id="1501893311">
              <w:marLeft w:val="0"/>
              <w:marRight w:val="0"/>
              <w:marTop w:val="0"/>
              <w:marBottom w:val="300"/>
              <w:divBdr>
                <w:top w:val="none" w:sz="0" w:space="0" w:color="auto"/>
                <w:left w:val="none" w:sz="0" w:space="0" w:color="auto"/>
                <w:bottom w:val="none" w:sz="0" w:space="0" w:color="auto"/>
                <w:right w:val="none" w:sz="0" w:space="0" w:color="auto"/>
              </w:divBdr>
            </w:div>
          </w:divsChild>
        </w:div>
        <w:div w:id="2136168620">
          <w:marLeft w:val="0"/>
          <w:marRight w:val="0"/>
          <w:marTop w:val="0"/>
          <w:marBottom w:val="0"/>
          <w:divBdr>
            <w:top w:val="none" w:sz="0" w:space="0" w:color="auto"/>
            <w:left w:val="none" w:sz="0" w:space="0" w:color="auto"/>
            <w:bottom w:val="none" w:sz="0" w:space="0" w:color="auto"/>
            <w:right w:val="none" w:sz="0" w:space="0" w:color="auto"/>
          </w:divBdr>
          <w:divsChild>
            <w:div w:id="778137166">
              <w:marLeft w:val="0"/>
              <w:marRight w:val="0"/>
              <w:marTop w:val="0"/>
              <w:marBottom w:val="300"/>
              <w:divBdr>
                <w:top w:val="none" w:sz="0" w:space="0" w:color="auto"/>
                <w:left w:val="none" w:sz="0" w:space="0" w:color="auto"/>
                <w:bottom w:val="none" w:sz="0" w:space="0" w:color="auto"/>
                <w:right w:val="none" w:sz="0" w:space="0" w:color="auto"/>
              </w:divBdr>
            </w:div>
            <w:div w:id="1534416231">
              <w:marLeft w:val="0"/>
              <w:marRight w:val="0"/>
              <w:marTop w:val="0"/>
              <w:marBottom w:val="0"/>
              <w:divBdr>
                <w:top w:val="none" w:sz="0" w:space="0" w:color="auto"/>
                <w:left w:val="none" w:sz="0" w:space="0" w:color="auto"/>
                <w:bottom w:val="none" w:sz="0" w:space="0" w:color="auto"/>
                <w:right w:val="none" w:sz="0" w:space="0" w:color="auto"/>
              </w:divBdr>
              <w:divsChild>
                <w:div w:id="1522428764">
                  <w:marLeft w:val="0"/>
                  <w:marRight w:val="0"/>
                  <w:marTop w:val="0"/>
                  <w:marBottom w:val="300"/>
                  <w:divBdr>
                    <w:top w:val="none" w:sz="0" w:space="0" w:color="auto"/>
                    <w:left w:val="none" w:sz="0" w:space="0" w:color="auto"/>
                    <w:bottom w:val="none" w:sz="0" w:space="0" w:color="auto"/>
                    <w:right w:val="none" w:sz="0" w:space="0" w:color="auto"/>
                  </w:divBdr>
                </w:div>
              </w:divsChild>
            </w:div>
            <w:div w:id="1232889050">
              <w:marLeft w:val="0"/>
              <w:marRight w:val="0"/>
              <w:marTop w:val="0"/>
              <w:marBottom w:val="0"/>
              <w:divBdr>
                <w:top w:val="none" w:sz="0" w:space="0" w:color="auto"/>
                <w:left w:val="none" w:sz="0" w:space="0" w:color="auto"/>
                <w:bottom w:val="none" w:sz="0" w:space="0" w:color="auto"/>
                <w:right w:val="none" w:sz="0" w:space="0" w:color="auto"/>
              </w:divBdr>
              <w:divsChild>
                <w:div w:id="1841193733">
                  <w:marLeft w:val="0"/>
                  <w:marRight w:val="0"/>
                  <w:marTop w:val="0"/>
                  <w:marBottom w:val="300"/>
                  <w:divBdr>
                    <w:top w:val="none" w:sz="0" w:space="0" w:color="auto"/>
                    <w:left w:val="none" w:sz="0" w:space="0" w:color="auto"/>
                    <w:bottom w:val="none" w:sz="0" w:space="0" w:color="auto"/>
                    <w:right w:val="none" w:sz="0" w:space="0" w:color="auto"/>
                  </w:divBdr>
                </w:div>
              </w:divsChild>
            </w:div>
            <w:div w:id="1901818474">
              <w:marLeft w:val="0"/>
              <w:marRight w:val="0"/>
              <w:marTop w:val="0"/>
              <w:marBottom w:val="0"/>
              <w:divBdr>
                <w:top w:val="none" w:sz="0" w:space="0" w:color="auto"/>
                <w:left w:val="none" w:sz="0" w:space="0" w:color="auto"/>
                <w:bottom w:val="none" w:sz="0" w:space="0" w:color="auto"/>
                <w:right w:val="none" w:sz="0" w:space="0" w:color="auto"/>
              </w:divBdr>
              <w:divsChild>
                <w:div w:id="569266154">
                  <w:marLeft w:val="0"/>
                  <w:marRight w:val="0"/>
                  <w:marTop w:val="0"/>
                  <w:marBottom w:val="300"/>
                  <w:divBdr>
                    <w:top w:val="none" w:sz="0" w:space="0" w:color="auto"/>
                    <w:left w:val="none" w:sz="0" w:space="0" w:color="auto"/>
                    <w:bottom w:val="none" w:sz="0" w:space="0" w:color="auto"/>
                    <w:right w:val="none" w:sz="0" w:space="0" w:color="auto"/>
                  </w:divBdr>
                </w:div>
              </w:divsChild>
            </w:div>
            <w:div w:id="532885631">
              <w:marLeft w:val="0"/>
              <w:marRight w:val="0"/>
              <w:marTop w:val="0"/>
              <w:marBottom w:val="0"/>
              <w:divBdr>
                <w:top w:val="none" w:sz="0" w:space="0" w:color="auto"/>
                <w:left w:val="none" w:sz="0" w:space="0" w:color="auto"/>
                <w:bottom w:val="none" w:sz="0" w:space="0" w:color="auto"/>
                <w:right w:val="none" w:sz="0" w:space="0" w:color="auto"/>
              </w:divBdr>
              <w:divsChild>
                <w:div w:id="20800139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0283926">
          <w:marLeft w:val="0"/>
          <w:marRight w:val="0"/>
          <w:marTop w:val="0"/>
          <w:marBottom w:val="0"/>
          <w:divBdr>
            <w:top w:val="none" w:sz="0" w:space="0" w:color="auto"/>
            <w:left w:val="none" w:sz="0" w:space="0" w:color="auto"/>
            <w:bottom w:val="none" w:sz="0" w:space="0" w:color="auto"/>
            <w:right w:val="none" w:sz="0" w:space="0" w:color="auto"/>
          </w:divBdr>
          <w:divsChild>
            <w:div w:id="1832477552">
              <w:marLeft w:val="0"/>
              <w:marRight w:val="0"/>
              <w:marTop w:val="0"/>
              <w:marBottom w:val="300"/>
              <w:divBdr>
                <w:top w:val="none" w:sz="0" w:space="0" w:color="auto"/>
                <w:left w:val="none" w:sz="0" w:space="0" w:color="auto"/>
                <w:bottom w:val="none" w:sz="0" w:space="0" w:color="auto"/>
                <w:right w:val="none" w:sz="0" w:space="0" w:color="auto"/>
              </w:divBdr>
            </w:div>
          </w:divsChild>
        </w:div>
        <w:div w:id="263928900">
          <w:marLeft w:val="0"/>
          <w:marRight w:val="0"/>
          <w:marTop w:val="0"/>
          <w:marBottom w:val="0"/>
          <w:divBdr>
            <w:top w:val="none" w:sz="0" w:space="0" w:color="auto"/>
            <w:left w:val="none" w:sz="0" w:space="0" w:color="auto"/>
            <w:bottom w:val="none" w:sz="0" w:space="0" w:color="auto"/>
            <w:right w:val="none" w:sz="0" w:space="0" w:color="auto"/>
          </w:divBdr>
          <w:divsChild>
            <w:div w:id="1209244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0905262">
      <w:bodyDiv w:val="1"/>
      <w:marLeft w:val="0"/>
      <w:marRight w:val="0"/>
      <w:marTop w:val="0"/>
      <w:marBottom w:val="0"/>
      <w:divBdr>
        <w:top w:val="none" w:sz="0" w:space="0" w:color="auto"/>
        <w:left w:val="none" w:sz="0" w:space="0" w:color="auto"/>
        <w:bottom w:val="none" w:sz="0" w:space="0" w:color="auto"/>
        <w:right w:val="none" w:sz="0" w:space="0" w:color="auto"/>
      </w:divBdr>
    </w:div>
    <w:div w:id="392698508">
      <w:bodyDiv w:val="1"/>
      <w:marLeft w:val="0"/>
      <w:marRight w:val="0"/>
      <w:marTop w:val="0"/>
      <w:marBottom w:val="0"/>
      <w:divBdr>
        <w:top w:val="none" w:sz="0" w:space="0" w:color="auto"/>
        <w:left w:val="none" w:sz="0" w:space="0" w:color="auto"/>
        <w:bottom w:val="none" w:sz="0" w:space="0" w:color="auto"/>
        <w:right w:val="none" w:sz="0" w:space="0" w:color="auto"/>
      </w:divBdr>
      <w:divsChild>
        <w:div w:id="1415862254">
          <w:marLeft w:val="0"/>
          <w:marRight w:val="0"/>
          <w:marTop w:val="0"/>
          <w:marBottom w:val="0"/>
          <w:divBdr>
            <w:top w:val="none" w:sz="0" w:space="0" w:color="auto"/>
            <w:left w:val="none" w:sz="0" w:space="0" w:color="auto"/>
            <w:bottom w:val="none" w:sz="0" w:space="0" w:color="auto"/>
            <w:right w:val="none" w:sz="0" w:space="0" w:color="auto"/>
          </w:divBdr>
        </w:div>
        <w:div w:id="1610042450">
          <w:marLeft w:val="0"/>
          <w:marRight w:val="0"/>
          <w:marTop w:val="0"/>
          <w:marBottom w:val="0"/>
          <w:divBdr>
            <w:top w:val="none" w:sz="0" w:space="0" w:color="auto"/>
            <w:left w:val="none" w:sz="0" w:space="0" w:color="auto"/>
            <w:bottom w:val="none" w:sz="0" w:space="0" w:color="auto"/>
            <w:right w:val="none" w:sz="0" w:space="0" w:color="auto"/>
          </w:divBdr>
        </w:div>
      </w:divsChild>
    </w:div>
    <w:div w:id="422266082">
      <w:bodyDiv w:val="1"/>
      <w:marLeft w:val="0"/>
      <w:marRight w:val="0"/>
      <w:marTop w:val="0"/>
      <w:marBottom w:val="0"/>
      <w:divBdr>
        <w:top w:val="none" w:sz="0" w:space="0" w:color="auto"/>
        <w:left w:val="none" w:sz="0" w:space="0" w:color="auto"/>
        <w:bottom w:val="none" w:sz="0" w:space="0" w:color="auto"/>
        <w:right w:val="none" w:sz="0" w:space="0" w:color="auto"/>
      </w:divBdr>
      <w:divsChild>
        <w:div w:id="575894191">
          <w:marLeft w:val="0"/>
          <w:marRight w:val="0"/>
          <w:marTop w:val="0"/>
          <w:marBottom w:val="0"/>
          <w:divBdr>
            <w:top w:val="none" w:sz="0" w:space="0" w:color="auto"/>
            <w:left w:val="none" w:sz="0" w:space="0" w:color="auto"/>
            <w:bottom w:val="none" w:sz="0" w:space="0" w:color="auto"/>
            <w:right w:val="none" w:sz="0" w:space="0" w:color="auto"/>
          </w:divBdr>
        </w:div>
        <w:div w:id="1717926107">
          <w:marLeft w:val="0"/>
          <w:marRight w:val="0"/>
          <w:marTop w:val="0"/>
          <w:marBottom w:val="0"/>
          <w:divBdr>
            <w:top w:val="none" w:sz="0" w:space="0" w:color="auto"/>
            <w:left w:val="none" w:sz="0" w:space="0" w:color="auto"/>
            <w:bottom w:val="none" w:sz="0" w:space="0" w:color="auto"/>
            <w:right w:val="none" w:sz="0" w:space="0" w:color="auto"/>
          </w:divBdr>
          <w:divsChild>
            <w:div w:id="130095681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5693285">
      <w:bodyDiv w:val="1"/>
      <w:marLeft w:val="0"/>
      <w:marRight w:val="0"/>
      <w:marTop w:val="0"/>
      <w:marBottom w:val="0"/>
      <w:divBdr>
        <w:top w:val="none" w:sz="0" w:space="0" w:color="auto"/>
        <w:left w:val="none" w:sz="0" w:space="0" w:color="auto"/>
        <w:bottom w:val="none" w:sz="0" w:space="0" w:color="auto"/>
        <w:right w:val="none" w:sz="0" w:space="0" w:color="auto"/>
      </w:divBdr>
      <w:divsChild>
        <w:div w:id="468472321">
          <w:marLeft w:val="0"/>
          <w:marRight w:val="0"/>
          <w:marTop w:val="0"/>
          <w:marBottom w:val="0"/>
          <w:divBdr>
            <w:top w:val="none" w:sz="0" w:space="0" w:color="auto"/>
            <w:left w:val="none" w:sz="0" w:space="0" w:color="auto"/>
            <w:bottom w:val="none" w:sz="0" w:space="0" w:color="auto"/>
            <w:right w:val="none" w:sz="0" w:space="0" w:color="auto"/>
          </w:divBdr>
        </w:div>
        <w:div w:id="214632470">
          <w:marLeft w:val="0"/>
          <w:marRight w:val="0"/>
          <w:marTop w:val="0"/>
          <w:marBottom w:val="0"/>
          <w:divBdr>
            <w:top w:val="none" w:sz="0" w:space="0" w:color="auto"/>
            <w:left w:val="none" w:sz="0" w:space="0" w:color="auto"/>
            <w:bottom w:val="none" w:sz="0" w:space="0" w:color="auto"/>
            <w:right w:val="none" w:sz="0" w:space="0" w:color="auto"/>
          </w:divBdr>
        </w:div>
      </w:divsChild>
    </w:div>
    <w:div w:id="1109280035">
      <w:bodyDiv w:val="1"/>
      <w:marLeft w:val="0"/>
      <w:marRight w:val="0"/>
      <w:marTop w:val="0"/>
      <w:marBottom w:val="0"/>
      <w:divBdr>
        <w:top w:val="none" w:sz="0" w:space="0" w:color="auto"/>
        <w:left w:val="none" w:sz="0" w:space="0" w:color="auto"/>
        <w:bottom w:val="none" w:sz="0" w:space="0" w:color="auto"/>
        <w:right w:val="none" w:sz="0" w:space="0" w:color="auto"/>
      </w:divBdr>
      <w:divsChild>
        <w:div w:id="253440561">
          <w:marLeft w:val="0"/>
          <w:marRight w:val="0"/>
          <w:marTop w:val="0"/>
          <w:marBottom w:val="0"/>
          <w:divBdr>
            <w:top w:val="none" w:sz="0" w:space="0" w:color="auto"/>
            <w:left w:val="none" w:sz="0" w:space="0" w:color="auto"/>
            <w:bottom w:val="none" w:sz="0" w:space="0" w:color="auto"/>
            <w:right w:val="none" w:sz="0" w:space="0" w:color="auto"/>
          </w:divBdr>
        </w:div>
        <w:div w:id="419376413">
          <w:marLeft w:val="0"/>
          <w:marRight w:val="0"/>
          <w:marTop w:val="0"/>
          <w:marBottom w:val="0"/>
          <w:divBdr>
            <w:top w:val="none" w:sz="0" w:space="0" w:color="auto"/>
            <w:left w:val="none" w:sz="0" w:space="0" w:color="auto"/>
            <w:bottom w:val="none" w:sz="0" w:space="0" w:color="auto"/>
            <w:right w:val="none" w:sz="0" w:space="0" w:color="auto"/>
          </w:divBdr>
          <w:divsChild>
            <w:div w:id="566569168">
              <w:marLeft w:val="0"/>
              <w:marRight w:val="0"/>
              <w:marTop w:val="0"/>
              <w:marBottom w:val="0"/>
              <w:divBdr>
                <w:top w:val="none" w:sz="0" w:space="0" w:color="auto"/>
                <w:left w:val="none" w:sz="0" w:space="0" w:color="auto"/>
                <w:bottom w:val="none" w:sz="0" w:space="0" w:color="auto"/>
                <w:right w:val="none" w:sz="0" w:space="0" w:color="auto"/>
              </w:divBdr>
            </w:div>
            <w:div w:id="888419261">
              <w:marLeft w:val="0"/>
              <w:marRight w:val="0"/>
              <w:marTop w:val="0"/>
              <w:marBottom w:val="0"/>
              <w:divBdr>
                <w:top w:val="none" w:sz="0" w:space="0" w:color="auto"/>
                <w:left w:val="none" w:sz="0" w:space="0" w:color="auto"/>
                <w:bottom w:val="none" w:sz="0" w:space="0" w:color="auto"/>
                <w:right w:val="none" w:sz="0" w:space="0" w:color="auto"/>
              </w:divBdr>
            </w:div>
            <w:div w:id="1992982039">
              <w:marLeft w:val="0"/>
              <w:marRight w:val="0"/>
              <w:marTop w:val="0"/>
              <w:marBottom w:val="0"/>
              <w:divBdr>
                <w:top w:val="none" w:sz="0" w:space="0" w:color="auto"/>
                <w:left w:val="none" w:sz="0" w:space="0" w:color="auto"/>
                <w:bottom w:val="none" w:sz="0" w:space="0" w:color="auto"/>
                <w:right w:val="none" w:sz="0" w:space="0" w:color="auto"/>
              </w:divBdr>
            </w:div>
            <w:div w:id="1572622769">
              <w:marLeft w:val="0"/>
              <w:marRight w:val="0"/>
              <w:marTop w:val="0"/>
              <w:marBottom w:val="0"/>
              <w:divBdr>
                <w:top w:val="none" w:sz="0" w:space="0" w:color="auto"/>
                <w:left w:val="none" w:sz="0" w:space="0" w:color="auto"/>
                <w:bottom w:val="none" w:sz="0" w:space="0" w:color="auto"/>
                <w:right w:val="none" w:sz="0" w:space="0" w:color="auto"/>
              </w:divBdr>
            </w:div>
            <w:div w:id="10187607">
              <w:marLeft w:val="0"/>
              <w:marRight w:val="0"/>
              <w:marTop w:val="0"/>
              <w:marBottom w:val="0"/>
              <w:divBdr>
                <w:top w:val="none" w:sz="0" w:space="0" w:color="auto"/>
                <w:left w:val="none" w:sz="0" w:space="0" w:color="auto"/>
                <w:bottom w:val="none" w:sz="0" w:space="0" w:color="auto"/>
                <w:right w:val="none" w:sz="0" w:space="0" w:color="auto"/>
              </w:divBdr>
            </w:div>
            <w:div w:id="87653984">
              <w:marLeft w:val="0"/>
              <w:marRight w:val="0"/>
              <w:marTop w:val="0"/>
              <w:marBottom w:val="0"/>
              <w:divBdr>
                <w:top w:val="none" w:sz="0" w:space="0" w:color="auto"/>
                <w:left w:val="none" w:sz="0" w:space="0" w:color="auto"/>
                <w:bottom w:val="none" w:sz="0" w:space="0" w:color="auto"/>
                <w:right w:val="none" w:sz="0" w:space="0" w:color="auto"/>
              </w:divBdr>
            </w:div>
            <w:div w:id="1172334340">
              <w:marLeft w:val="0"/>
              <w:marRight w:val="0"/>
              <w:marTop w:val="0"/>
              <w:marBottom w:val="0"/>
              <w:divBdr>
                <w:top w:val="none" w:sz="0" w:space="0" w:color="auto"/>
                <w:left w:val="none" w:sz="0" w:space="0" w:color="auto"/>
                <w:bottom w:val="none" w:sz="0" w:space="0" w:color="auto"/>
                <w:right w:val="none" w:sz="0" w:space="0" w:color="auto"/>
              </w:divBdr>
            </w:div>
            <w:div w:id="750548725">
              <w:marLeft w:val="0"/>
              <w:marRight w:val="0"/>
              <w:marTop w:val="0"/>
              <w:marBottom w:val="0"/>
              <w:divBdr>
                <w:top w:val="none" w:sz="0" w:space="0" w:color="auto"/>
                <w:left w:val="none" w:sz="0" w:space="0" w:color="auto"/>
                <w:bottom w:val="none" w:sz="0" w:space="0" w:color="auto"/>
                <w:right w:val="none" w:sz="0" w:space="0" w:color="auto"/>
              </w:divBdr>
            </w:div>
            <w:div w:id="7867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7910">
      <w:bodyDiv w:val="1"/>
      <w:marLeft w:val="0"/>
      <w:marRight w:val="0"/>
      <w:marTop w:val="0"/>
      <w:marBottom w:val="0"/>
      <w:divBdr>
        <w:top w:val="none" w:sz="0" w:space="0" w:color="auto"/>
        <w:left w:val="none" w:sz="0" w:space="0" w:color="auto"/>
        <w:bottom w:val="none" w:sz="0" w:space="0" w:color="auto"/>
        <w:right w:val="none" w:sz="0" w:space="0" w:color="auto"/>
      </w:divBdr>
      <w:divsChild>
        <w:div w:id="1796755225">
          <w:marLeft w:val="0"/>
          <w:marRight w:val="0"/>
          <w:marTop w:val="0"/>
          <w:marBottom w:val="0"/>
          <w:divBdr>
            <w:top w:val="none" w:sz="0" w:space="0" w:color="auto"/>
            <w:left w:val="none" w:sz="0" w:space="0" w:color="auto"/>
            <w:bottom w:val="none" w:sz="0" w:space="0" w:color="auto"/>
            <w:right w:val="none" w:sz="0" w:space="0" w:color="auto"/>
          </w:divBdr>
        </w:div>
        <w:div w:id="753284373">
          <w:marLeft w:val="0"/>
          <w:marRight w:val="0"/>
          <w:marTop w:val="0"/>
          <w:marBottom w:val="0"/>
          <w:divBdr>
            <w:top w:val="none" w:sz="0" w:space="0" w:color="auto"/>
            <w:left w:val="none" w:sz="0" w:space="0" w:color="auto"/>
            <w:bottom w:val="none" w:sz="0" w:space="0" w:color="auto"/>
            <w:right w:val="none" w:sz="0" w:space="0" w:color="auto"/>
          </w:divBdr>
          <w:divsChild>
            <w:div w:id="114830066">
              <w:marLeft w:val="0"/>
              <w:marRight w:val="0"/>
              <w:marTop w:val="0"/>
              <w:marBottom w:val="300"/>
              <w:divBdr>
                <w:top w:val="none" w:sz="0" w:space="0" w:color="auto"/>
                <w:left w:val="none" w:sz="0" w:space="0" w:color="auto"/>
                <w:bottom w:val="none" w:sz="0" w:space="0" w:color="auto"/>
                <w:right w:val="none" w:sz="0" w:space="0" w:color="auto"/>
              </w:divBdr>
            </w:div>
          </w:divsChild>
        </w:div>
        <w:div w:id="792092145">
          <w:marLeft w:val="0"/>
          <w:marRight w:val="0"/>
          <w:marTop w:val="0"/>
          <w:marBottom w:val="0"/>
          <w:divBdr>
            <w:top w:val="none" w:sz="0" w:space="0" w:color="auto"/>
            <w:left w:val="none" w:sz="0" w:space="0" w:color="auto"/>
            <w:bottom w:val="none" w:sz="0" w:space="0" w:color="auto"/>
            <w:right w:val="none" w:sz="0" w:space="0" w:color="auto"/>
          </w:divBdr>
          <w:divsChild>
            <w:div w:id="1992904370">
              <w:marLeft w:val="0"/>
              <w:marRight w:val="0"/>
              <w:marTop w:val="0"/>
              <w:marBottom w:val="300"/>
              <w:divBdr>
                <w:top w:val="none" w:sz="0" w:space="0" w:color="auto"/>
                <w:left w:val="none" w:sz="0" w:space="0" w:color="auto"/>
                <w:bottom w:val="none" w:sz="0" w:space="0" w:color="auto"/>
                <w:right w:val="none" w:sz="0" w:space="0" w:color="auto"/>
              </w:divBdr>
            </w:div>
          </w:divsChild>
        </w:div>
        <w:div w:id="2037729599">
          <w:marLeft w:val="0"/>
          <w:marRight w:val="0"/>
          <w:marTop w:val="0"/>
          <w:marBottom w:val="0"/>
          <w:divBdr>
            <w:top w:val="none" w:sz="0" w:space="0" w:color="auto"/>
            <w:left w:val="none" w:sz="0" w:space="0" w:color="auto"/>
            <w:bottom w:val="none" w:sz="0" w:space="0" w:color="auto"/>
            <w:right w:val="none" w:sz="0" w:space="0" w:color="auto"/>
          </w:divBdr>
        </w:div>
        <w:div w:id="202061567">
          <w:marLeft w:val="0"/>
          <w:marRight w:val="0"/>
          <w:marTop w:val="0"/>
          <w:marBottom w:val="0"/>
          <w:divBdr>
            <w:top w:val="none" w:sz="0" w:space="0" w:color="auto"/>
            <w:left w:val="none" w:sz="0" w:space="0" w:color="auto"/>
            <w:bottom w:val="none" w:sz="0" w:space="0" w:color="auto"/>
            <w:right w:val="none" w:sz="0" w:space="0" w:color="auto"/>
          </w:divBdr>
        </w:div>
        <w:div w:id="963124104">
          <w:marLeft w:val="0"/>
          <w:marRight w:val="0"/>
          <w:marTop w:val="0"/>
          <w:marBottom w:val="0"/>
          <w:divBdr>
            <w:top w:val="none" w:sz="0" w:space="0" w:color="auto"/>
            <w:left w:val="none" w:sz="0" w:space="0" w:color="auto"/>
            <w:bottom w:val="none" w:sz="0" w:space="0" w:color="auto"/>
            <w:right w:val="none" w:sz="0" w:space="0" w:color="auto"/>
          </w:divBdr>
          <w:divsChild>
            <w:div w:id="162758885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873068">
      <w:bodyDiv w:val="1"/>
      <w:marLeft w:val="0"/>
      <w:marRight w:val="0"/>
      <w:marTop w:val="0"/>
      <w:marBottom w:val="0"/>
      <w:divBdr>
        <w:top w:val="none" w:sz="0" w:space="0" w:color="auto"/>
        <w:left w:val="none" w:sz="0" w:space="0" w:color="auto"/>
        <w:bottom w:val="none" w:sz="0" w:space="0" w:color="auto"/>
        <w:right w:val="none" w:sz="0" w:space="0" w:color="auto"/>
      </w:divBdr>
      <w:divsChild>
        <w:div w:id="2021349802">
          <w:marLeft w:val="0"/>
          <w:marRight w:val="0"/>
          <w:marTop w:val="0"/>
          <w:marBottom w:val="0"/>
          <w:divBdr>
            <w:top w:val="none" w:sz="0" w:space="0" w:color="auto"/>
            <w:left w:val="none" w:sz="0" w:space="0" w:color="auto"/>
            <w:bottom w:val="none" w:sz="0" w:space="0" w:color="auto"/>
            <w:right w:val="none" w:sz="0" w:space="0" w:color="auto"/>
          </w:divBdr>
        </w:div>
        <w:div w:id="519129372">
          <w:marLeft w:val="0"/>
          <w:marRight w:val="0"/>
          <w:marTop w:val="0"/>
          <w:marBottom w:val="0"/>
          <w:divBdr>
            <w:top w:val="none" w:sz="0" w:space="0" w:color="auto"/>
            <w:left w:val="none" w:sz="0" w:space="0" w:color="auto"/>
            <w:bottom w:val="none" w:sz="0" w:space="0" w:color="auto"/>
            <w:right w:val="none" w:sz="0" w:space="0" w:color="auto"/>
          </w:divBdr>
          <w:divsChild>
            <w:div w:id="21196365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3705284">
      <w:bodyDiv w:val="1"/>
      <w:marLeft w:val="0"/>
      <w:marRight w:val="0"/>
      <w:marTop w:val="0"/>
      <w:marBottom w:val="0"/>
      <w:divBdr>
        <w:top w:val="none" w:sz="0" w:space="0" w:color="auto"/>
        <w:left w:val="none" w:sz="0" w:space="0" w:color="auto"/>
        <w:bottom w:val="none" w:sz="0" w:space="0" w:color="auto"/>
        <w:right w:val="none" w:sz="0" w:space="0" w:color="auto"/>
      </w:divBdr>
      <w:divsChild>
        <w:div w:id="97067476">
          <w:marLeft w:val="0"/>
          <w:marRight w:val="0"/>
          <w:marTop w:val="0"/>
          <w:marBottom w:val="0"/>
          <w:divBdr>
            <w:top w:val="none" w:sz="0" w:space="0" w:color="auto"/>
            <w:left w:val="none" w:sz="0" w:space="0" w:color="auto"/>
            <w:bottom w:val="none" w:sz="0" w:space="0" w:color="auto"/>
            <w:right w:val="none" w:sz="0" w:space="0" w:color="auto"/>
          </w:divBdr>
        </w:div>
      </w:divsChild>
    </w:div>
    <w:div w:id="1680545672">
      <w:bodyDiv w:val="1"/>
      <w:marLeft w:val="0"/>
      <w:marRight w:val="0"/>
      <w:marTop w:val="0"/>
      <w:marBottom w:val="0"/>
      <w:divBdr>
        <w:top w:val="none" w:sz="0" w:space="0" w:color="auto"/>
        <w:left w:val="none" w:sz="0" w:space="0" w:color="auto"/>
        <w:bottom w:val="none" w:sz="0" w:space="0" w:color="auto"/>
        <w:right w:val="none" w:sz="0" w:space="0" w:color="auto"/>
      </w:divBdr>
      <w:divsChild>
        <w:div w:id="899753940">
          <w:marLeft w:val="0"/>
          <w:marRight w:val="0"/>
          <w:marTop w:val="0"/>
          <w:marBottom w:val="0"/>
          <w:divBdr>
            <w:top w:val="none" w:sz="0" w:space="0" w:color="auto"/>
            <w:left w:val="none" w:sz="0" w:space="0" w:color="auto"/>
            <w:bottom w:val="none" w:sz="0" w:space="0" w:color="auto"/>
            <w:right w:val="none" w:sz="0" w:space="0" w:color="auto"/>
          </w:divBdr>
          <w:divsChild>
            <w:div w:id="1901210158">
              <w:marLeft w:val="0"/>
              <w:marRight w:val="0"/>
              <w:marTop w:val="0"/>
              <w:marBottom w:val="300"/>
              <w:divBdr>
                <w:top w:val="none" w:sz="0" w:space="0" w:color="auto"/>
                <w:left w:val="none" w:sz="0" w:space="0" w:color="auto"/>
                <w:bottom w:val="none" w:sz="0" w:space="0" w:color="auto"/>
                <w:right w:val="none" w:sz="0" w:space="0" w:color="auto"/>
              </w:divBdr>
            </w:div>
          </w:divsChild>
        </w:div>
        <w:div w:id="1568682090">
          <w:marLeft w:val="0"/>
          <w:marRight w:val="0"/>
          <w:marTop w:val="0"/>
          <w:marBottom w:val="0"/>
          <w:divBdr>
            <w:top w:val="none" w:sz="0" w:space="0" w:color="auto"/>
            <w:left w:val="none" w:sz="0" w:space="0" w:color="auto"/>
            <w:bottom w:val="none" w:sz="0" w:space="0" w:color="auto"/>
            <w:right w:val="none" w:sz="0" w:space="0" w:color="auto"/>
          </w:divBdr>
          <w:divsChild>
            <w:div w:id="254293445">
              <w:marLeft w:val="0"/>
              <w:marRight w:val="0"/>
              <w:marTop w:val="0"/>
              <w:marBottom w:val="300"/>
              <w:divBdr>
                <w:top w:val="none" w:sz="0" w:space="0" w:color="auto"/>
                <w:left w:val="none" w:sz="0" w:space="0" w:color="auto"/>
                <w:bottom w:val="none" w:sz="0" w:space="0" w:color="auto"/>
                <w:right w:val="none" w:sz="0" w:space="0" w:color="auto"/>
              </w:divBdr>
            </w:div>
          </w:divsChild>
        </w:div>
        <w:div w:id="41249024">
          <w:marLeft w:val="0"/>
          <w:marRight w:val="0"/>
          <w:marTop w:val="0"/>
          <w:marBottom w:val="0"/>
          <w:divBdr>
            <w:top w:val="none" w:sz="0" w:space="0" w:color="auto"/>
            <w:left w:val="none" w:sz="0" w:space="0" w:color="auto"/>
            <w:bottom w:val="none" w:sz="0" w:space="0" w:color="auto"/>
            <w:right w:val="none" w:sz="0" w:space="0" w:color="auto"/>
          </w:divBdr>
          <w:divsChild>
            <w:div w:id="1495948965">
              <w:marLeft w:val="0"/>
              <w:marRight w:val="0"/>
              <w:marTop w:val="0"/>
              <w:marBottom w:val="300"/>
              <w:divBdr>
                <w:top w:val="none" w:sz="0" w:space="0" w:color="auto"/>
                <w:left w:val="none" w:sz="0" w:space="0" w:color="auto"/>
                <w:bottom w:val="none" w:sz="0" w:space="0" w:color="auto"/>
                <w:right w:val="none" w:sz="0" w:space="0" w:color="auto"/>
              </w:divBdr>
            </w:div>
          </w:divsChild>
        </w:div>
        <w:div w:id="1963343819">
          <w:marLeft w:val="0"/>
          <w:marRight w:val="0"/>
          <w:marTop w:val="0"/>
          <w:marBottom w:val="0"/>
          <w:divBdr>
            <w:top w:val="none" w:sz="0" w:space="0" w:color="auto"/>
            <w:left w:val="none" w:sz="0" w:space="0" w:color="auto"/>
            <w:bottom w:val="none" w:sz="0" w:space="0" w:color="auto"/>
            <w:right w:val="none" w:sz="0" w:space="0" w:color="auto"/>
          </w:divBdr>
          <w:divsChild>
            <w:div w:id="1216700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90358032">
      <w:bodyDiv w:val="1"/>
      <w:marLeft w:val="0"/>
      <w:marRight w:val="0"/>
      <w:marTop w:val="0"/>
      <w:marBottom w:val="0"/>
      <w:divBdr>
        <w:top w:val="none" w:sz="0" w:space="0" w:color="auto"/>
        <w:left w:val="none" w:sz="0" w:space="0" w:color="auto"/>
        <w:bottom w:val="none" w:sz="0" w:space="0" w:color="auto"/>
        <w:right w:val="none" w:sz="0" w:space="0" w:color="auto"/>
      </w:divBdr>
      <w:divsChild>
        <w:div w:id="1615938446">
          <w:marLeft w:val="0"/>
          <w:marRight w:val="0"/>
          <w:marTop w:val="0"/>
          <w:marBottom w:val="0"/>
          <w:divBdr>
            <w:top w:val="none" w:sz="0" w:space="0" w:color="auto"/>
            <w:left w:val="none" w:sz="0" w:space="0" w:color="auto"/>
            <w:bottom w:val="none" w:sz="0" w:space="0" w:color="auto"/>
            <w:right w:val="none" w:sz="0" w:space="0" w:color="auto"/>
          </w:divBdr>
        </w:div>
        <w:div w:id="1178349975">
          <w:marLeft w:val="0"/>
          <w:marRight w:val="0"/>
          <w:marTop w:val="0"/>
          <w:marBottom w:val="0"/>
          <w:divBdr>
            <w:top w:val="none" w:sz="0" w:space="0" w:color="auto"/>
            <w:left w:val="none" w:sz="0" w:space="0" w:color="auto"/>
            <w:bottom w:val="none" w:sz="0" w:space="0" w:color="auto"/>
            <w:right w:val="none" w:sz="0" w:space="0" w:color="auto"/>
          </w:divBdr>
          <w:divsChild>
            <w:div w:id="1296831164">
              <w:marLeft w:val="0"/>
              <w:marRight w:val="0"/>
              <w:marTop w:val="0"/>
              <w:marBottom w:val="300"/>
              <w:divBdr>
                <w:top w:val="none" w:sz="0" w:space="0" w:color="auto"/>
                <w:left w:val="none" w:sz="0" w:space="0" w:color="auto"/>
                <w:bottom w:val="none" w:sz="0" w:space="0" w:color="auto"/>
                <w:right w:val="none" w:sz="0" w:space="0" w:color="auto"/>
              </w:divBdr>
            </w:div>
          </w:divsChild>
        </w:div>
        <w:div w:id="835077364">
          <w:marLeft w:val="0"/>
          <w:marRight w:val="0"/>
          <w:marTop w:val="0"/>
          <w:marBottom w:val="0"/>
          <w:divBdr>
            <w:top w:val="none" w:sz="0" w:space="0" w:color="auto"/>
            <w:left w:val="none" w:sz="0" w:space="0" w:color="auto"/>
            <w:bottom w:val="none" w:sz="0" w:space="0" w:color="auto"/>
            <w:right w:val="none" w:sz="0" w:space="0" w:color="auto"/>
          </w:divBdr>
          <w:divsChild>
            <w:div w:id="243757472">
              <w:marLeft w:val="0"/>
              <w:marRight w:val="0"/>
              <w:marTop w:val="0"/>
              <w:marBottom w:val="300"/>
              <w:divBdr>
                <w:top w:val="none" w:sz="0" w:space="0" w:color="auto"/>
                <w:left w:val="none" w:sz="0" w:space="0" w:color="auto"/>
                <w:bottom w:val="none" w:sz="0" w:space="0" w:color="auto"/>
                <w:right w:val="none" w:sz="0" w:space="0" w:color="auto"/>
              </w:divBdr>
            </w:div>
          </w:divsChild>
        </w:div>
        <w:div w:id="984161732">
          <w:marLeft w:val="0"/>
          <w:marRight w:val="0"/>
          <w:marTop w:val="0"/>
          <w:marBottom w:val="0"/>
          <w:divBdr>
            <w:top w:val="none" w:sz="0" w:space="0" w:color="auto"/>
            <w:left w:val="none" w:sz="0" w:space="0" w:color="auto"/>
            <w:bottom w:val="none" w:sz="0" w:space="0" w:color="auto"/>
            <w:right w:val="none" w:sz="0" w:space="0" w:color="auto"/>
          </w:divBdr>
          <w:divsChild>
            <w:div w:id="16121984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84522/5633a92d35b966c2ba2f1e859e7bdd69/" TargetMode="External"/><Relationship Id="rId13" Type="http://schemas.openxmlformats.org/officeDocument/2006/relationships/hyperlink" Target="https://base.garant.ru/12168518/976204dd4ebbcf038a8b425e226a4934/" TargetMode="External"/><Relationship Id="rId18" Type="http://schemas.openxmlformats.org/officeDocument/2006/relationships/hyperlink" Target="https://base.garant.ru/12164247/b14dddf62abbfbdba9c4ee92ece03194/" TargetMode="External"/><Relationship Id="rId26" Type="http://schemas.openxmlformats.org/officeDocument/2006/relationships/hyperlink" Target="https://base.garant.ru/12164247/741609f9002bd54a24e5c49cb5af953b/" TargetMode="External"/><Relationship Id="rId3" Type="http://schemas.openxmlformats.org/officeDocument/2006/relationships/styles" Target="styles.xml"/><Relationship Id="rId21" Type="http://schemas.openxmlformats.org/officeDocument/2006/relationships/hyperlink" Target="https://base.garant.ru/71609366/888850d136b2b4aeae722b69cf18adfc/" TargetMode="External"/><Relationship Id="rId7" Type="http://schemas.openxmlformats.org/officeDocument/2006/relationships/hyperlink" Target="https://base.garant.ru/12164247/b14dddf62abbfbdba9c4ee92ece03194/" TargetMode="External"/><Relationship Id="rId12" Type="http://schemas.openxmlformats.org/officeDocument/2006/relationships/hyperlink" Target="https://base.garant.ru/12164247/3d3a9e2eb4f30c73ea6671464e2a54b5/" TargetMode="External"/><Relationship Id="rId17" Type="http://schemas.openxmlformats.org/officeDocument/2006/relationships/hyperlink" Target="https://base.garant.ru/77685777/" TargetMode="External"/><Relationship Id="rId25" Type="http://schemas.openxmlformats.org/officeDocument/2006/relationships/hyperlink" Target="https://base.garant.ru/12184522/5633a92d35b966c2ba2f1e859e7bdd69/" TargetMode="External"/><Relationship Id="rId2" Type="http://schemas.openxmlformats.org/officeDocument/2006/relationships/numbering" Target="numbering.xml"/><Relationship Id="rId16" Type="http://schemas.openxmlformats.org/officeDocument/2006/relationships/hyperlink" Target="https://base.garant.ru/12164247/741609f9002bd54a24e5c49cb5af953b/" TargetMode="External"/><Relationship Id="rId20" Type="http://schemas.openxmlformats.org/officeDocument/2006/relationships/hyperlink" Target="https://base.garant.ru/71609366/888850d136b2b4aeae722b69cf18adf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ase.garant.ru/77685777/" TargetMode="External"/><Relationship Id="rId11" Type="http://schemas.openxmlformats.org/officeDocument/2006/relationships/hyperlink" Target="https://base.garant.ru/12164247/b14dddf62abbfbdba9c4ee92ece03194/" TargetMode="External"/><Relationship Id="rId24" Type="http://schemas.openxmlformats.org/officeDocument/2006/relationships/hyperlink" Target="https://base.garant.ru/12168518/976204dd4ebbcf038a8b425e226a4934/" TargetMode="External"/><Relationship Id="rId5" Type="http://schemas.openxmlformats.org/officeDocument/2006/relationships/webSettings" Target="webSettings.xml"/><Relationship Id="rId15" Type="http://schemas.openxmlformats.org/officeDocument/2006/relationships/hyperlink" Target="https://base.garant.ru/12164247/741609f9002bd54a24e5c49cb5af953b/" TargetMode="External"/><Relationship Id="rId23" Type="http://schemas.openxmlformats.org/officeDocument/2006/relationships/hyperlink" Target="https://base.garant.ru/12164247/3d3a9e2eb4f30c73ea6671464e2a54b5/" TargetMode="External"/><Relationship Id="rId28" Type="http://schemas.openxmlformats.org/officeDocument/2006/relationships/fontTable" Target="fontTable.xml"/><Relationship Id="rId10" Type="http://schemas.openxmlformats.org/officeDocument/2006/relationships/hyperlink" Target="https://base.garant.ru/71609366/888850d136b2b4aeae722b69cf18adfc/" TargetMode="External"/><Relationship Id="rId19" Type="http://schemas.openxmlformats.org/officeDocument/2006/relationships/hyperlink" Target="https://base.garant.ru/12184522/5633a92d35b966c2ba2f1e859e7bdd69/" TargetMode="External"/><Relationship Id="rId4" Type="http://schemas.openxmlformats.org/officeDocument/2006/relationships/settings" Target="settings.xml"/><Relationship Id="rId9" Type="http://schemas.openxmlformats.org/officeDocument/2006/relationships/hyperlink" Target="https://base.garant.ru/71609366/888850d136b2b4aeae722b69cf18adfc/" TargetMode="External"/><Relationship Id="rId14" Type="http://schemas.openxmlformats.org/officeDocument/2006/relationships/hyperlink" Target="https://base.garant.ru/12184522/5633a92d35b966c2ba2f1e859e7bdd69/" TargetMode="External"/><Relationship Id="rId22" Type="http://schemas.openxmlformats.org/officeDocument/2006/relationships/hyperlink" Target="https://base.garant.ru/12164247/b14dddf62abbfbdba9c4ee92ece03194/" TargetMode="External"/><Relationship Id="rId27" Type="http://schemas.openxmlformats.org/officeDocument/2006/relationships/hyperlink" Target="https://base.garant.ru/12164247/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982E6-4A92-4507-9192-C283284F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13374</Words>
  <Characters>76237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2021-04-15T14:26:00Z</cp:lastPrinted>
  <dcterms:created xsi:type="dcterms:W3CDTF">2021-04-13T07:34:00Z</dcterms:created>
  <dcterms:modified xsi:type="dcterms:W3CDTF">2021-04-16T07:24:00Z</dcterms:modified>
</cp:coreProperties>
</file>