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90" w:rsidRPr="00555305" w:rsidRDefault="00D06390" w:rsidP="00D0639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4535" cy="843280"/>
            <wp:effectExtent l="19050" t="0" r="0" b="0"/>
            <wp:docPr id="2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390" w:rsidRPr="00555305" w:rsidRDefault="00D06390" w:rsidP="00D06390">
      <w:pPr>
        <w:jc w:val="center"/>
        <w:rPr>
          <w:b/>
          <w:sz w:val="28"/>
          <w:szCs w:val="28"/>
        </w:rPr>
      </w:pPr>
      <w:r w:rsidRPr="00555305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06390" w:rsidRDefault="00D06390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D06390" w:rsidRDefault="00D06390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  <w:proofErr w:type="gramStart"/>
      <w:r w:rsidRPr="00555305">
        <w:rPr>
          <w:b/>
          <w:sz w:val="28"/>
          <w:szCs w:val="28"/>
        </w:rPr>
        <w:t>П</w:t>
      </w:r>
      <w:proofErr w:type="gramEnd"/>
      <w:r w:rsidRPr="00555305">
        <w:rPr>
          <w:b/>
          <w:sz w:val="28"/>
          <w:szCs w:val="28"/>
        </w:rPr>
        <w:t xml:space="preserve"> О С Т А Н О В Л Е Н И Е</w:t>
      </w:r>
    </w:p>
    <w:p w:rsidR="00D06390" w:rsidRPr="009C4DAF" w:rsidRDefault="009C4DAF" w:rsidP="00D06390">
      <w:pPr>
        <w:keepNext/>
        <w:ind w:firstLine="720"/>
        <w:jc w:val="center"/>
        <w:outlineLvl w:val="0"/>
        <w:rPr>
          <w:sz w:val="28"/>
          <w:szCs w:val="28"/>
        </w:rPr>
      </w:pPr>
      <w:r w:rsidRPr="009C4DAF">
        <w:rPr>
          <w:sz w:val="28"/>
          <w:szCs w:val="28"/>
        </w:rPr>
        <w:t>проект</w:t>
      </w:r>
    </w:p>
    <w:p w:rsidR="00D06390" w:rsidRDefault="00D06390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304629" w:rsidRDefault="00304629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304629" w:rsidRDefault="00304629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304629" w:rsidRPr="00555305" w:rsidRDefault="00304629" w:rsidP="00D06390">
      <w:pPr>
        <w:keepNext/>
        <w:ind w:firstLine="720"/>
        <w:jc w:val="center"/>
        <w:outlineLvl w:val="0"/>
        <w:rPr>
          <w:b/>
          <w:sz w:val="28"/>
          <w:szCs w:val="28"/>
        </w:rPr>
      </w:pPr>
    </w:p>
    <w:p w:rsidR="00D06390" w:rsidRPr="00555305" w:rsidRDefault="00D06390" w:rsidP="00D06390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Pr="0055530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        </w:t>
      </w:r>
      <w:r w:rsidRPr="00560A3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555305">
        <w:rPr>
          <w:bCs/>
          <w:sz w:val="28"/>
          <w:szCs w:val="28"/>
        </w:rPr>
        <w:t xml:space="preserve"> № </w:t>
      </w:r>
    </w:p>
    <w:p w:rsidR="00D06390" w:rsidRDefault="00D06390" w:rsidP="00D06390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0421"/>
      </w:tblGrid>
      <w:tr w:rsidR="00D06390" w:rsidRPr="00D06390" w:rsidTr="00852D90">
        <w:tc>
          <w:tcPr>
            <w:tcW w:w="10421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7"/>
            </w:tblGrid>
            <w:tr w:rsidR="00D06390" w:rsidRPr="00D06390" w:rsidTr="00852D90">
              <w:tc>
                <w:tcPr>
                  <w:tcW w:w="4957" w:type="dxa"/>
                </w:tcPr>
                <w:p w:rsidR="00D06390" w:rsidRPr="00D06390" w:rsidRDefault="00D06390" w:rsidP="00852D90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06390">
                    <w:rPr>
                      <w:bCs/>
                      <w:sz w:val="28"/>
                      <w:szCs w:val="28"/>
                    </w:rPr>
                    <w:t xml:space="preserve">О мерах    по реализации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решения</w:t>
                  </w:r>
                </w:p>
                <w:p w:rsidR="00D06390" w:rsidRPr="00D06390" w:rsidRDefault="00D06390" w:rsidP="00852D90">
                  <w:pPr>
                    <w:autoSpaceDE w:val="0"/>
                    <w:autoSpaceDN w:val="0"/>
                    <w:adjustRightInd w:val="0"/>
                    <w:ind w:right="4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 w:rsidRPr="00D06390">
                    <w:rPr>
                      <w:bCs/>
                      <w:sz w:val="28"/>
                      <w:szCs w:val="28"/>
                    </w:rPr>
                    <w:t>Краснинской</w:t>
                  </w:r>
                  <w:proofErr w:type="spellEnd"/>
                  <w:r w:rsidRPr="00D06390">
                    <w:rPr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районной </w:t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  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Думы</w:t>
                  </w:r>
                </w:p>
                <w:p w:rsidR="00D06390" w:rsidRPr="00D06390" w:rsidRDefault="00D06390" w:rsidP="00D06390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D06390">
                    <w:rPr>
                      <w:bCs/>
                      <w:sz w:val="28"/>
                      <w:szCs w:val="28"/>
                    </w:rPr>
                    <w:t xml:space="preserve"> «О бюджете муниципального района  на 20</w:t>
                  </w:r>
                  <w:r>
                    <w:rPr>
                      <w:bCs/>
                      <w:sz w:val="28"/>
                      <w:szCs w:val="28"/>
                    </w:rPr>
                    <w:t>20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>
                    <w:rPr>
                      <w:bCs/>
                      <w:sz w:val="28"/>
                      <w:szCs w:val="28"/>
                    </w:rPr>
                    <w:t>1</w:t>
                  </w:r>
                  <w:r w:rsidRPr="00D06390">
                    <w:rPr>
                      <w:bCs/>
                      <w:sz w:val="28"/>
                      <w:szCs w:val="28"/>
                    </w:rPr>
                    <w:t>и 202</w:t>
                  </w: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Pr="00D06390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D06390" w:rsidRPr="00D06390" w:rsidRDefault="00D06390" w:rsidP="00852D90">
            <w:pPr>
              <w:autoSpaceDE w:val="0"/>
              <w:autoSpaceDN w:val="0"/>
              <w:adjustRightInd w:val="0"/>
              <w:ind w:right="4960"/>
              <w:rPr>
                <w:sz w:val="28"/>
                <w:szCs w:val="28"/>
              </w:rPr>
            </w:pPr>
          </w:p>
        </w:tc>
      </w:tr>
    </w:tbl>
    <w:p w:rsidR="006E61FA" w:rsidRPr="00A218CE" w:rsidRDefault="006E61FA" w:rsidP="006E61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E61FA" w:rsidRPr="00A218CE" w:rsidRDefault="006E61FA" w:rsidP="006E61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20C0" w:rsidRDefault="004620C0" w:rsidP="004620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решения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районной Думы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от 20.12.2019 № 25 </w:t>
      </w:r>
      <w:r w:rsidRPr="00A218CE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A218CE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218C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A218CE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A218C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</w:t>
      </w:r>
      <w:r w:rsidRPr="00A218CE">
        <w:rPr>
          <w:sz w:val="28"/>
          <w:szCs w:val="28"/>
        </w:rPr>
        <w:t xml:space="preserve"> Администрация</w:t>
      </w:r>
      <w:r w:rsidRPr="005A037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    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 xml:space="preserve"> </w:t>
      </w:r>
    </w:p>
    <w:p w:rsidR="004620C0" w:rsidRPr="004620C0" w:rsidRDefault="004620C0" w:rsidP="004620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20C0">
        <w:rPr>
          <w:bCs/>
          <w:sz w:val="28"/>
          <w:szCs w:val="28"/>
        </w:rPr>
        <w:t>постановляет:</w:t>
      </w:r>
    </w:p>
    <w:p w:rsidR="006E61FA" w:rsidRPr="004620C0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61FA" w:rsidRPr="00A218CE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1. Принять к исполнению бюджет</w:t>
      </w:r>
      <w:r w:rsidR="004620C0">
        <w:rPr>
          <w:sz w:val="28"/>
          <w:szCs w:val="28"/>
        </w:rPr>
        <w:t xml:space="preserve"> муниципального района</w:t>
      </w:r>
      <w:r w:rsidRPr="00A218C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218CE">
        <w:rPr>
          <w:sz w:val="28"/>
          <w:szCs w:val="28"/>
        </w:rPr>
        <w:t xml:space="preserve"> год и на плановый период 20</w:t>
      </w:r>
      <w:r w:rsidRPr="007D3CC6">
        <w:rPr>
          <w:sz w:val="28"/>
          <w:szCs w:val="28"/>
        </w:rPr>
        <w:t>2</w:t>
      </w:r>
      <w:r>
        <w:rPr>
          <w:sz w:val="28"/>
          <w:szCs w:val="28"/>
        </w:rPr>
        <w:t>1 и 2022</w:t>
      </w:r>
      <w:r w:rsidRPr="00A218CE">
        <w:rPr>
          <w:sz w:val="28"/>
          <w:szCs w:val="28"/>
        </w:rPr>
        <w:t xml:space="preserve"> годов.</w:t>
      </w:r>
    </w:p>
    <w:p w:rsidR="006E61FA" w:rsidRPr="00A218CE" w:rsidRDefault="006E61FA" w:rsidP="006E61FA">
      <w:pPr>
        <w:widowControl w:val="0"/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A218CE">
        <w:rPr>
          <w:sz w:val="28"/>
          <w:szCs w:val="28"/>
        </w:rPr>
        <w:t>2.</w:t>
      </w:r>
      <w:r w:rsidRPr="00A218CE">
        <w:rPr>
          <w:rFonts w:cs="Calibri"/>
          <w:sz w:val="28"/>
          <w:szCs w:val="28"/>
        </w:rPr>
        <w:t xml:space="preserve"> Главным администраторам доходов бюджета</w:t>
      </w:r>
      <w:r w:rsidR="004620C0" w:rsidRPr="004620C0">
        <w:rPr>
          <w:sz w:val="28"/>
          <w:szCs w:val="28"/>
        </w:rPr>
        <w:t xml:space="preserve"> </w:t>
      </w:r>
      <w:r w:rsidR="004620C0">
        <w:rPr>
          <w:sz w:val="28"/>
          <w:szCs w:val="28"/>
        </w:rPr>
        <w:t>муниципального района</w:t>
      </w:r>
      <w:r w:rsidRPr="00A218CE">
        <w:rPr>
          <w:rFonts w:cs="Calibri"/>
          <w:sz w:val="28"/>
          <w:szCs w:val="28"/>
        </w:rPr>
        <w:t xml:space="preserve"> принять меры по обеспечению поступления налогов, сборов и других обязательных платежей, а также по сокращению задолженности по их уплате и осуществлению мероприятий, препятствующих ее возникновению.</w:t>
      </w:r>
    </w:p>
    <w:p w:rsidR="006E61FA" w:rsidRPr="00424432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3. Установить, что:</w:t>
      </w:r>
    </w:p>
    <w:p w:rsidR="006E61FA" w:rsidRPr="007250E9" w:rsidRDefault="006E61FA" w:rsidP="006E61F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Получатели средств бюджета</w:t>
      </w:r>
      <w:r w:rsidR="004620C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при заключении</w:t>
      </w:r>
      <w:r w:rsidR="004620C0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контрактов (договоров) на поставку товаров, выполнение работ, </w:t>
      </w:r>
      <w:r w:rsidRPr="007250E9">
        <w:rPr>
          <w:sz w:val="28"/>
          <w:szCs w:val="28"/>
        </w:rPr>
        <w:t>оказание услуг вправе предусматривать авансовые платежи:</w:t>
      </w:r>
    </w:p>
    <w:p w:rsidR="00D12B5D" w:rsidRDefault="006E61FA" w:rsidP="006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0E9">
        <w:rPr>
          <w:rFonts w:ascii="Times New Roman" w:hAnsi="Times New Roman" w:cs="Times New Roman"/>
          <w:sz w:val="28"/>
          <w:szCs w:val="28"/>
        </w:rPr>
        <w:t xml:space="preserve">- в размере до 100 процентов суммы </w:t>
      </w:r>
      <w:r w:rsidR="004620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оплате в текущем финансовом году, </w:t>
      </w:r>
      <w:r w:rsidRPr="009A4A95">
        <w:rPr>
          <w:sz w:val="28"/>
          <w:szCs w:val="28"/>
        </w:rPr>
        <w:t>–</w:t>
      </w:r>
      <w:r w:rsidRPr="007250E9">
        <w:rPr>
          <w:rFonts w:ascii="Times New Roman" w:hAnsi="Times New Roman" w:cs="Times New Roman"/>
          <w:sz w:val="28"/>
          <w:szCs w:val="28"/>
        </w:rPr>
        <w:t xml:space="preserve">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услуги почтовой связи</w:t>
      </w:r>
      <w:r w:rsidR="000B4DE2">
        <w:rPr>
          <w:rFonts w:ascii="Times New Roman" w:hAnsi="Times New Roman" w:cs="Times New Roman"/>
          <w:sz w:val="28"/>
          <w:szCs w:val="28"/>
        </w:rPr>
        <w:t>, сотовой (мобильной) связи, интернет</w:t>
      </w:r>
      <w:r w:rsidRPr="007250E9">
        <w:rPr>
          <w:rFonts w:ascii="Times New Roman" w:hAnsi="Times New Roman" w:cs="Times New Roman"/>
          <w:sz w:val="28"/>
          <w:szCs w:val="28"/>
        </w:rPr>
        <w:t>;</w:t>
      </w:r>
      <w:r w:rsidR="000B4DE2">
        <w:rPr>
          <w:rFonts w:ascii="Times New Roman" w:hAnsi="Times New Roman" w:cs="Times New Roman"/>
          <w:sz w:val="28"/>
          <w:szCs w:val="28"/>
        </w:rPr>
        <w:t xml:space="preserve"> нотариальные услуги; </w:t>
      </w:r>
      <w:r w:rsidRPr="007250E9">
        <w:rPr>
          <w:rFonts w:ascii="Times New Roman" w:hAnsi="Times New Roman" w:cs="Times New Roman"/>
          <w:sz w:val="28"/>
          <w:szCs w:val="28"/>
        </w:rPr>
        <w:t xml:space="preserve"> на подписку на периодические печатные и </w:t>
      </w:r>
      <w:r w:rsidRPr="000B4DE2">
        <w:rPr>
          <w:rFonts w:ascii="Times New Roman" w:hAnsi="Times New Roman" w:cs="Times New Roman"/>
          <w:sz w:val="28"/>
          <w:szCs w:val="28"/>
        </w:rPr>
        <w:t>электронные</w:t>
      </w:r>
      <w:r w:rsidRPr="007250E9">
        <w:rPr>
          <w:rFonts w:ascii="Times New Roman" w:hAnsi="Times New Roman" w:cs="Times New Roman"/>
          <w:sz w:val="28"/>
          <w:szCs w:val="28"/>
        </w:rPr>
        <w:t xml:space="preserve"> издания и на их приобретение; на </w:t>
      </w:r>
      <w:r w:rsidRPr="007250E9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по программам дополнительного профессионального образования, </w:t>
      </w:r>
      <w:r w:rsidR="000B4DE2">
        <w:rPr>
          <w:rFonts w:ascii="Times New Roman" w:hAnsi="Times New Roman" w:cs="Times New Roman"/>
          <w:sz w:val="28"/>
          <w:szCs w:val="28"/>
        </w:rPr>
        <w:t xml:space="preserve">подготовку и переподготовку специалистов, </w:t>
      </w:r>
      <w:r w:rsidRPr="007250E9">
        <w:rPr>
          <w:rFonts w:ascii="Times New Roman" w:hAnsi="Times New Roman" w:cs="Times New Roman"/>
          <w:sz w:val="28"/>
          <w:szCs w:val="28"/>
        </w:rPr>
        <w:t>участие в научных, методических, научно-практических и иных конференциях; на приобретение ави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250E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</w:t>
      </w:r>
      <w:r w:rsidR="004620C0">
        <w:rPr>
          <w:rFonts w:ascii="Times New Roman" w:hAnsi="Times New Roman" w:cs="Times New Roman"/>
          <w:sz w:val="28"/>
          <w:szCs w:val="28"/>
        </w:rPr>
        <w:t xml:space="preserve">вание и наем жилого помещения) </w:t>
      </w:r>
      <w:r w:rsidRPr="007250E9">
        <w:rPr>
          <w:rFonts w:ascii="Times New Roman" w:hAnsi="Times New Roman" w:cs="Times New Roman"/>
          <w:sz w:val="28"/>
          <w:szCs w:val="28"/>
        </w:rPr>
        <w:t xml:space="preserve">при служебных командировках;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обязательного имущественного, личного страхования, страхования гражданской ответственности; </w:t>
      </w:r>
      <w:proofErr w:type="gramStart"/>
      <w:r w:rsidRPr="007250E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семинаров, заключенным между заказчиком мероприятия и исполнителем, в рамках которых исполнитель берет на себя организацию и проведение мероприятия, выставки, конкурса, фестиваля, семинара и осуществление всех расходов, связанных с их реализацией;</w:t>
      </w:r>
      <w:proofErr w:type="gramEnd"/>
      <w:r w:rsidRPr="007250E9">
        <w:rPr>
          <w:rFonts w:ascii="Times New Roman" w:hAnsi="Times New Roman" w:cs="Times New Roman"/>
          <w:sz w:val="28"/>
          <w:szCs w:val="28"/>
        </w:rPr>
        <w:t xml:space="preserve">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оказание услуг технического сопровождения (технической поддержки) программного обеспечения средств защиты информации;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предоставление электросвязи посредством автоматической телефонной сети связи органов </w:t>
      </w:r>
      <w:r w:rsidR="00B50411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7250E9">
        <w:rPr>
          <w:rFonts w:ascii="Times New Roman" w:hAnsi="Times New Roman" w:cs="Times New Roman"/>
          <w:sz w:val="28"/>
          <w:szCs w:val="28"/>
        </w:rPr>
        <w:t xml:space="preserve">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7250E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электроснабжения, газоснабжения;</w:t>
      </w:r>
    </w:p>
    <w:p w:rsidR="00D12B5D" w:rsidRPr="000B4DE2" w:rsidRDefault="00D12B5D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>- в размере до 100 процентов стоимости товаров, услуг путем получения денежных сре</w:t>
      </w:r>
      <w:proofErr w:type="gramStart"/>
      <w:r w:rsidRPr="000B4DE2">
        <w:rPr>
          <w:sz w:val="28"/>
          <w:szCs w:val="28"/>
        </w:rPr>
        <w:t>дств в п</w:t>
      </w:r>
      <w:proofErr w:type="gramEnd"/>
      <w:r w:rsidRPr="000B4DE2">
        <w:rPr>
          <w:sz w:val="28"/>
          <w:szCs w:val="28"/>
        </w:rPr>
        <w:t>одотчет для проведения расчетов наличными денежными средствами:</w:t>
      </w:r>
    </w:p>
    <w:p w:rsidR="00D12B5D" w:rsidRPr="000B4DE2" w:rsidRDefault="00D12B5D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>1) для организации и проведения культурно-массовых</w:t>
      </w:r>
      <w:proofErr w:type="gramStart"/>
      <w:r w:rsidRPr="000B4DE2">
        <w:rPr>
          <w:sz w:val="28"/>
          <w:szCs w:val="28"/>
        </w:rPr>
        <w:t xml:space="preserve"> ,</w:t>
      </w:r>
      <w:proofErr w:type="gramEnd"/>
      <w:r w:rsidRPr="000B4DE2">
        <w:rPr>
          <w:sz w:val="28"/>
          <w:szCs w:val="28"/>
        </w:rPr>
        <w:t xml:space="preserve"> спортивных мероприятий, на организацию и проведение выставок, конкурсов, фестивалей в рамках собственной деятельности при наличии утвержденных должным образом смет расходов и расчетов потребности в денежных средствах;</w:t>
      </w:r>
    </w:p>
    <w:p w:rsidR="006E61FA" w:rsidRPr="006E61FA" w:rsidRDefault="00D12B5D" w:rsidP="00D12B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B4DE2">
        <w:rPr>
          <w:sz w:val="28"/>
          <w:szCs w:val="28"/>
        </w:rPr>
        <w:t xml:space="preserve">2) на оплату мелких текущих расходов при приобретении товаров, работ и услуг в случаях, не носящих регулярный характер, и при невозможности приобретения в данный период этих товаров, работ, услуг  за безналичный расчет при наличии обоснованного расчета потребности в наличных денежных средствах на сумму не более  </w:t>
      </w:r>
      <w:r w:rsidRPr="000B4DE2">
        <w:rPr>
          <w:b/>
          <w:sz w:val="28"/>
          <w:szCs w:val="28"/>
        </w:rPr>
        <w:t>15 000,00</w:t>
      </w:r>
      <w:r w:rsidRPr="000B4DE2">
        <w:rPr>
          <w:sz w:val="28"/>
          <w:szCs w:val="28"/>
        </w:rPr>
        <w:t xml:space="preserve"> рублей;</w:t>
      </w:r>
      <w:r w:rsidR="006E61FA" w:rsidRPr="00111D66">
        <w:rPr>
          <w:sz w:val="28"/>
          <w:szCs w:val="28"/>
        </w:rPr>
        <w:t xml:space="preserve"> </w:t>
      </w:r>
    </w:p>
    <w:p w:rsidR="006E61FA" w:rsidRDefault="006E61FA" w:rsidP="006E61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09">
        <w:rPr>
          <w:rFonts w:ascii="Times New Roman" w:hAnsi="Times New Roman" w:cs="Times New Roman"/>
          <w:sz w:val="28"/>
          <w:szCs w:val="28"/>
        </w:rPr>
        <w:t xml:space="preserve">- в размере до 30 процентов суммы </w:t>
      </w:r>
      <w:r w:rsidR="00D12B5D">
        <w:rPr>
          <w:rFonts w:ascii="Times New Roman" w:hAnsi="Times New Roman" w:cs="Times New Roman"/>
          <w:sz w:val="28"/>
          <w:szCs w:val="28"/>
        </w:rPr>
        <w:t>муниципального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 (договора), подлежащей уплате в текущем финансовом году, </w:t>
      </w:r>
      <w:proofErr w:type="gramStart"/>
      <w:r w:rsidRPr="009A4A95">
        <w:rPr>
          <w:sz w:val="28"/>
          <w:szCs w:val="28"/>
        </w:rPr>
        <w:t>–</w:t>
      </w:r>
      <w:r w:rsidRPr="005C47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4709">
        <w:rPr>
          <w:rFonts w:ascii="Times New Roman" w:hAnsi="Times New Roman" w:cs="Times New Roman"/>
          <w:sz w:val="28"/>
          <w:szCs w:val="28"/>
        </w:rPr>
        <w:t xml:space="preserve">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проектированию переустройства и переустройству существующих сетей газоснабжения, электроснабжения; </w:t>
      </w:r>
      <w:proofErr w:type="gramStart"/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 по технологическому присоединению к сетям теплоснабжения, водоснабжения и водоотведения;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работ, связанных с ликвидацией последствий аварий, в соответствии с решением Комиссии по </w:t>
      </w:r>
      <w:r w:rsidRPr="005C4709">
        <w:rPr>
          <w:rFonts w:ascii="Times New Roman" w:hAnsi="Times New Roman" w:cs="Times New Roman"/>
          <w:sz w:val="28"/>
          <w:szCs w:val="28"/>
        </w:rPr>
        <w:lastRenderedPageBreak/>
        <w:t xml:space="preserve">предупреждению и ликвидации чрезвычайных ситуаций и обеспечению пожарной безопасности </w:t>
      </w:r>
      <w:r w:rsidR="00D12B5D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«</w:t>
      </w:r>
      <w:proofErr w:type="spellStart"/>
      <w:r w:rsidR="00D12B5D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D12B5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C4709">
        <w:rPr>
          <w:rFonts w:ascii="Times New Roman" w:hAnsi="Times New Roman" w:cs="Times New Roman"/>
          <w:sz w:val="28"/>
          <w:szCs w:val="28"/>
        </w:rPr>
        <w:t>Смоленской области;</w:t>
      </w:r>
      <w:proofErr w:type="gramEnd"/>
      <w:r w:rsidRPr="005C4709">
        <w:rPr>
          <w:rFonts w:ascii="Times New Roman" w:hAnsi="Times New Roman" w:cs="Times New Roman"/>
          <w:sz w:val="28"/>
          <w:szCs w:val="28"/>
        </w:rPr>
        <w:t xml:space="preserve">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поставку горюче-смазочных материалов, за</w:t>
      </w:r>
      <w:r w:rsidR="002062F3">
        <w:rPr>
          <w:rFonts w:ascii="Times New Roman" w:hAnsi="Times New Roman" w:cs="Times New Roman"/>
          <w:sz w:val="28"/>
          <w:szCs w:val="28"/>
        </w:rPr>
        <w:t xml:space="preserve">ключенным получателями средств </w:t>
      </w:r>
      <w:r w:rsidRPr="005C470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062F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470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 на выполнение проектно-изыскательских работ, </w:t>
      </w:r>
      <w:r w:rsidR="0009663D" w:rsidRPr="0009663D">
        <w:rPr>
          <w:rFonts w:ascii="Times New Roman" w:hAnsi="Times New Roman" w:cs="Times New Roman"/>
          <w:sz w:val="28"/>
          <w:szCs w:val="28"/>
        </w:rPr>
        <w:t xml:space="preserve">капитальный ремонт, строительство и реконструкцию автомобильных дорог  местного значения   вне границ населенных пунктов  в границах муниципального района и дорожных сооружений, являющихся их технологической частью (искусственных дорожных сооружений), капитальный ремонт мостов и путепроводов на автомобильных дорогах местного значения вне границ населенных пунктов в границах муниципального  района на территории муниципальных образований </w:t>
      </w:r>
      <w:proofErr w:type="spellStart"/>
      <w:r w:rsidR="0009663D" w:rsidRPr="0009663D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="0009663D" w:rsidRPr="0009663D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 w:rsidR="0009663D" w:rsidRPr="0009663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C4709">
        <w:rPr>
          <w:rFonts w:ascii="Times New Roman" w:hAnsi="Times New Roman" w:cs="Times New Roman"/>
          <w:sz w:val="28"/>
          <w:szCs w:val="28"/>
        </w:rPr>
        <w:t xml:space="preserve">; по </w:t>
      </w:r>
      <w:r w:rsidR="004620C0">
        <w:rPr>
          <w:rFonts w:ascii="Times New Roman" w:hAnsi="Times New Roman" w:cs="Times New Roman"/>
          <w:sz w:val="28"/>
          <w:szCs w:val="28"/>
        </w:rPr>
        <w:t>муниципальным</w:t>
      </w:r>
      <w:r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(договорам), заключенным непосредственно с производителями средств защиты информации, на приобретение программно-аппаратных комплексов и программных средств защиты информации</w:t>
      </w:r>
      <w:r w:rsidR="00CF7C80">
        <w:rPr>
          <w:rFonts w:ascii="Times New Roman" w:hAnsi="Times New Roman" w:cs="Times New Roman"/>
          <w:sz w:val="28"/>
          <w:szCs w:val="28"/>
        </w:rPr>
        <w:t>;</w:t>
      </w:r>
      <w:r w:rsidR="00CF7C80" w:rsidRPr="00CF7C80">
        <w:rPr>
          <w:rFonts w:ascii="Times New Roman" w:hAnsi="Times New Roman" w:cs="Times New Roman"/>
          <w:sz w:val="28"/>
          <w:szCs w:val="28"/>
        </w:rPr>
        <w:t xml:space="preserve"> </w:t>
      </w:r>
      <w:r w:rsidR="00CF7C80" w:rsidRPr="005C4709">
        <w:rPr>
          <w:rFonts w:ascii="Times New Roman" w:hAnsi="Times New Roman" w:cs="Times New Roman"/>
          <w:sz w:val="28"/>
          <w:szCs w:val="28"/>
        </w:rPr>
        <w:t xml:space="preserve">по </w:t>
      </w:r>
      <w:r w:rsidR="00CF7C80">
        <w:rPr>
          <w:rFonts w:ascii="Times New Roman" w:hAnsi="Times New Roman" w:cs="Times New Roman"/>
          <w:sz w:val="28"/>
          <w:szCs w:val="28"/>
        </w:rPr>
        <w:t>муниципальным</w:t>
      </w:r>
      <w:r w:rsidR="00CF7C80" w:rsidRPr="005C4709">
        <w:rPr>
          <w:rFonts w:ascii="Times New Roman" w:hAnsi="Times New Roman" w:cs="Times New Roman"/>
          <w:sz w:val="28"/>
          <w:szCs w:val="28"/>
        </w:rPr>
        <w:t xml:space="preserve"> контрактам (договорам)</w:t>
      </w:r>
      <w:r w:rsidR="00CF7C80">
        <w:rPr>
          <w:rFonts w:ascii="Times New Roman" w:hAnsi="Times New Roman" w:cs="Times New Roman"/>
          <w:sz w:val="28"/>
          <w:szCs w:val="28"/>
        </w:rPr>
        <w:t xml:space="preserve"> на выполнение работ по осуществлению строительного контроля.</w:t>
      </w:r>
      <w:r w:rsidRPr="005C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D11" w:rsidRDefault="006E61FA" w:rsidP="00A26D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A26D11" w:rsidRPr="00A218CE">
        <w:rPr>
          <w:sz w:val="28"/>
          <w:szCs w:val="28"/>
        </w:rPr>
        <w:t xml:space="preserve">Предоставление </w:t>
      </w:r>
      <w:r w:rsidR="00A26D11">
        <w:rPr>
          <w:sz w:val="28"/>
          <w:szCs w:val="28"/>
        </w:rPr>
        <w:t>муниципальным</w:t>
      </w:r>
      <w:r w:rsidR="00A26D11" w:rsidRPr="00A218CE">
        <w:rPr>
          <w:sz w:val="28"/>
          <w:szCs w:val="28"/>
        </w:rPr>
        <w:t xml:space="preserve"> бюджетным учреждениям субсидий из бюджета</w:t>
      </w:r>
      <w:r w:rsidR="00A26D11">
        <w:rPr>
          <w:sz w:val="28"/>
          <w:szCs w:val="28"/>
        </w:rPr>
        <w:t xml:space="preserve"> муниципального района </w:t>
      </w:r>
      <w:r w:rsidR="00A26D11" w:rsidRPr="00A218CE">
        <w:rPr>
          <w:sz w:val="28"/>
          <w:szCs w:val="28"/>
        </w:rPr>
        <w:t xml:space="preserve"> на иные цели в соответствии с </w:t>
      </w:r>
      <w:hyperlink r:id="rId7" w:history="1">
        <w:r w:rsidR="00A26D11" w:rsidRPr="00A218CE">
          <w:rPr>
            <w:sz w:val="28"/>
            <w:szCs w:val="28"/>
          </w:rPr>
          <w:t>абзацем вторым пункта 1 статьи 78</w:t>
        </w:r>
        <w:r w:rsidR="00A26D11" w:rsidRPr="00A218CE">
          <w:rPr>
            <w:sz w:val="28"/>
            <w:szCs w:val="28"/>
            <w:vertAlign w:val="superscript"/>
          </w:rPr>
          <w:t>1</w:t>
        </w:r>
      </w:hyperlink>
      <w:r w:rsidR="00A26D11" w:rsidRPr="00A218CE">
        <w:rPr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hyperlink r:id="rId8" w:history="1">
        <w:r w:rsidR="00A26D11" w:rsidRPr="00A218CE">
          <w:rPr>
            <w:sz w:val="28"/>
            <w:szCs w:val="28"/>
          </w:rPr>
          <w:t>постановлением</w:t>
        </w:r>
      </w:hyperlink>
      <w:r w:rsidR="00A26D11" w:rsidRPr="00A218CE">
        <w:rPr>
          <w:sz w:val="28"/>
          <w:szCs w:val="28"/>
        </w:rPr>
        <w:t xml:space="preserve"> Администрации</w:t>
      </w:r>
      <w:r w:rsidR="00A26D11">
        <w:rPr>
          <w:sz w:val="28"/>
          <w:szCs w:val="28"/>
        </w:rPr>
        <w:t xml:space="preserve">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</w:t>
      </w:r>
      <w:r w:rsidR="00A26D11" w:rsidRPr="00A218CE">
        <w:rPr>
          <w:sz w:val="28"/>
          <w:szCs w:val="28"/>
        </w:rPr>
        <w:t xml:space="preserve"> Смоленской области от </w:t>
      </w:r>
      <w:r w:rsidR="00A26D11">
        <w:rPr>
          <w:sz w:val="28"/>
          <w:szCs w:val="28"/>
        </w:rPr>
        <w:t>23</w:t>
      </w:r>
      <w:r w:rsidR="00A26D11" w:rsidRPr="00A218CE">
        <w:rPr>
          <w:sz w:val="28"/>
          <w:szCs w:val="28"/>
        </w:rPr>
        <w:t>.</w:t>
      </w:r>
      <w:r w:rsidR="00A26D11">
        <w:rPr>
          <w:sz w:val="28"/>
          <w:szCs w:val="28"/>
        </w:rPr>
        <w:t>03</w:t>
      </w:r>
      <w:r w:rsidR="00A26D11" w:rsidRPr="00A218CE">
        <w:rPr>
          <w:sz w:val="28"/>
          <w:szCs w:val="28"/>
        </w:rPr>
        <w:t>.201</w:t>
      </w:r>
      <w:r w:rsidR="00A26D11">
        <w:rPr>
          <w:sz w:val="28"/>
          <w:szCs w:val="28"/>
        </w:rPr>
        <w:t>2</w:t>
      </w:r>
      <w:r w:rsidR="00A26D11" w:rsidRPr="00A218CE">
        <w:rPr>
          <w:sz w:val="28"/>
          <w:szCs w:val="28"/>
        </w:rPr>
        <w:t xml:space="preserve"> № </w:t>
      </w:r>
      <w:r w:rsidR="00A26D11">
        <w:rPr>
          <w:sz w:val="28"/>
          <w:szCs w:val="28"/>
        </w:rPr>
        <w:t>127</w:t>
      </w:r>
      <w:r w:rsidR="00A26D11" w:rsidRPr="00A218CE">
        <w:rPr>
          <w:sz w:val="28"/>
          <w:szCs w:val="28"/>
        </w:rPr>
        <w:t xml:space="preserve"> «Об утверждении Порядка определения объема и условий предоставления из  бюджета</w:t>
      </w:r>
      <w:r w:rsidR="00A26D11">
        <w:rPr>
          <w:sz w:val="28"/>
          <w:szCs w:val="28"/>
        </w:rPr>
        <w:t xml:space="preserve"> муниципального района</w:t>
      </w:r>
      <w:r w:rsidR="00A26D11" w:rsidRPr="00A218CE">
        <w:rPr>
          <w:sz w:val="28"/>
          <w:szCs w:val="28"/>
        </w:rPr>
        <w:t xml:space="preserve"> субсидий  </w:t>
      </w:r>
      <w:r w:rsidR="00A26D11">
        <w:rPr>
          <w:sz w:val="28"/>
          <w:szCs w:val="28"/>
        </w:rPr>
        <w:t>муниципальным</w:t>
      </w:r>
      <w:r w:rsidR="00A26D11" w:rsidRPr="00A218CE">
        <w:rPr>
          <w:sz w:val="28"/>
          <w:szCs w:val="28"/>
        </w:rPr>
        <w:t xml:space="preserve"> бюджетным учреждениям на иные цели»</w:t>
      </w:r>
      <w:r w:rsidR="00A26D11">
        <w:rPr>
          <w:sz w:val="28"/>
          <w:szCs w:val="28"/>
        </w:rPr>
        <w:t xml:space="preserve"> (в</w:t>
      </w:r>
      <w:proofErr w:type="gramEnd"/>
      <w:r w:rsidR="00A26D11">
        <w:rPr>
          <w:sz w:val="28"/>
          <w:szCs w:val="28"/>
        </w:rPr>
        <w:t xml:space="preserve"> редакции постановления Администрации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 Смоленской области от 10.03.2017 № 106)</w:t>
      </w:r>
      <w:r w:rsidR="00A26D11" w:rsidRPr="00A218CE">
        <w:rPr>
          <w:sz w:val="28"/>
          <w:szCs w:val="28"/>
        </w:rPr>
        <w:t xml:space="preserve">, в соответствии с соглашением о предоставлении субсидии на иные цели, заключенным с </w:t>
      </w:r>
      <w:r w:rsidR="00A26D11">
        <w:rPr>
          <w:sz w:val="28"/>
          <w:szCs w:val="28"/>
        </w:rPr>
        <w:t>муниципальным</w:t>
      </w:r>
      <w:r w:rsidR="00A26D11" w:rsidRPr="00A218CE">
        <w:rPr>
          <w:sz w:val="28"/>
          <w:szCs w:val="28"/>
        </w:rPr>
        <w:t xml:space="preserve"> учреждением.</w:t>
      </w:r>
    </w:p>
    <w:p w:rsidR="00A26D11" w:rsidRDefault="00A26D11" w:rsidP="00A26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 бюджетным учреждениям субсидий на</w:t>
      </w:r>
      <w:r w:rsidR="00CF7C80">
        <w:rPr>
          <w:sz w:val="28"/>
          <w:szCs w:val="28"/>
        </w:rPr>
        <w:t xml:space="preserve"> приобретение автомобильного транспорта и на</w:t>
      </w:r>
      <w:r>
        <w:rPr>
          <w:sz w:val="28"/>
          <w:szCs w:val="28"/>
        </w:rPr>
        <w:t xml:space="preserve"> текущий и капитальный ремонт зданий и сооружений осуществляется органом местного самоуправления, осуществляющим функции и полномочия учредителя учреждения, на основании документов, подтверждающих факт</w:t>
      </w:r>
      <w:r w:rsidR="0030554C">
        <w:rPr>
          <w:sz w:val="28"/>
          <w:szCs w:val="28"/>
        </w:rPr>
        <w:t xml:space="preserve"> получения</w:t>
      </w:r>
      <w:r w:rsidR="0030554C" w:rsidRPr="0030554C">
        <w:rPr>
          <w:sz w:val="28"/>
          <w:szCs w:val="28"/>
        </w:rPr>
        <w:t xml:space="preserve"> </w:t>
      </w:r>
      <w:r w:rsidR="0030554C">
        <w:rPr>
          <w:sz w:val="28"/>
          <w:szCs w:val="28"/>
        </w:rPr>
        <w:t>автомобильного транспорта и факт</w:t>
      </w:r>
      <w:r>
        <w:rPr>
          <w:sz w:val="28"/>
          <w:szCs w:val="28"/>
        </w:rPr>
        <w:t xml:space="preserve"> выполнения подрядных работ, связанных с текущим и капитальным ремонтом зданий и сооружений.</w:t>
      </w:r>
    </w:p>
    <w:p w:rsidR="006E61FA" w:rsidRPr="009A4A95" w:rsidRDefault="006E61FA" w:rsidP="006E61FA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3.3. Установить, что казначейскому сопровождению подлежат следующие средства, направляемые на реализацию национальных проектов: </w:t>
      </w:r>
    </w:p>
    <w:p w:rsidR="006E61FA" w:rsidRPr="009A4A95" w:rsidRDefault="006E61FA" w:rsidP="006E61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 w:rsidR="004620C0">
        <w:rPr>
          <w:sz w:val="28"/>
          <w:szCs w:val="28"/>
        </w:rPr>
        <w:t>муниципальным</w:t>
      </w:r>
      <w:r w:rsidRPr="009A4A95">
        <w:rPr>
          <w:sz w:val="28"/>
          <w:szCs w:val="28"/>
        </w:rPr>
        <w:t xml:space="preserve"> контрактам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рублей и более;</w:t>
      </w:r>
    </w:p>
    <w:p w:rsidR="0026319C" w:rsidRPr="009A4A95" w:rsidRDefault="0026319C" w:rsidP="002631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A4A95">
        <w:rPr>
          <w:sz w:val="28"/>
          <w:szCs w:val="28"/>
        </w:rPr>
        <w:t xml:space="preserve"> авансовые платежи по </w:t>
      </w:r>
      <w:r w:rsidR="00B56614">
        <w:rPr>
          <w:sz w:val="28"/>
          <w:szCs w:val="28"/>
        </w:rPr>
        <w:t xml:space="preserve"> </w:t>
      </w:r>
      <w:r w:rsidRPr="009A4A95">
        <w:rPr>
          <w:sz w:val="28"/>
          <w:szCs w:val="28"/>
        </w:rPr>
        <w:t xml:space="preserve"> контрактам</w:t>
      </w:r>
      <w:r w:rsidR="00A02FE4">
        <w:rPr>
          <w:sz w:val="28"/>
          <w:szCs w:val="28"/>
        </w:rPr>
        <w:t xml:space="preserve"> (договорам)</w:t>
      </w:r>
      <w:r w:rsidRPr="009A4A9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A4A95">
        <w:rPr>
          <w:sz w:val="28"/>
          <w:szCs w:val="28"/>
        </w:rPr>
        <w:t xml:space="preserve"> поставк</w:t>
      </w:r>
      <w:r>
        <w:rPr>
          <w:sz w:val="28"/>
          <w:szCs w:val="28"/>
        </w:rPr>
        <w:t>у</w:t>
      </w:r>
      <w:r w:rsidRPr="009A4A95">
        <w:rPr>
          <w:sz w:val="28"/>
          <w:szCs w:val="28"/>
        </w:rPr>
        <w:t xml:space="preserve"> товаров, выполнени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работ, оказани</w:t>
      </w:r>
      <w:r>
        <w:rPr>
          <w:sz w:val="28"/>
          <w:szCs w:val="28"/>
        </w:rPr>
        <w:t>е</w:t>
      </w:r>
      <w:r w:rsidRPr="009A4A95">
        <w:rPr>
          <w:sz w:val="28"/>
          <w:szCs w:val="28"/>
        </w:rPr>
        <w:t xml:space="preserve"> услуг, заключаемым на сумму 100 000,0 тыс. рублей и более</w:t>
      </w:r>
      <w:r>
        <w:rPr>
          <w:sz w:val="28"/>
          <w:szCs w:val="28"/>
        </w:rPr>
        <w:t xml:space="preserve"> муниципальными бюджетными учреждениями, лицевые счета </w:t>
      </w:r>
      <w:r>
        <w:rPr>
          <w:sz w:val="28"/>
          <w:szCs w:val="28"/>
        </w:rPr>
        <w:lastRenderedPageBreak/>
        <w:t>которым открыты в Финансовом управлении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A02FE4">
        <w:rPr>
          <w:sz w:val="28"/>
          <w:szCs w:val="28"/>
        </w:rPr>
        <w:t>, источником финансового обеспечения которых являются субсидии, предоставляемые в соответствии с абзацем вторым пункта 1статьи 78</w:t>
      </w:r>
      <w:r w:rsidR="00A02FE4">
        <w:rPr>
          <w:sz w:val="28"/>
          <w:szCs w:val="28"/>
          <w:vertAlign w:val="superscript"/>
        </w:rPr>
        <w:t xml:space="preserve">1 </w:t>
      </w:r>
      <w:r w:rsidR="00A02FE4">
        <w:rPr>
          <w:sz w:val="28"/>
          <w:szCs w:val="28"/>
        </w:rPr>
        <w:t xml:space="preserve"> и статьей 78</w:t>
      </w:r>
      <w:r w:rsidR="00A02FE4">
        <w:rPr>
          <w:sz w:val="28"/>
          <w:szCs w:val="28"/>
          <w:vertAlign w:val="superscript"/>
        </w:rPr>
        <w:t>2</w:t>
      </w:r>
      <w:r w:rsidR="00A02FE4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. </w:t>
      </w:r>
      <w:proofErr w:type="gramEnd"/>
    </w:p>
    <w:p w:rsidR="006E61FA" w:rsidRPr="009A4A95" w:rsidRDefault="006E61FA" w:rsidP="006E61FA">
      <w:pPr>
        <w:ind w:firstLine="708"/>
        <w:jc w:val="both"/>
        <w:rPr>
          <w:sz w:val="28"/>
          <w:szCs w:val="28"/>
        </w:rPr>
      </w:pPr>
      <w:r w:rsidRPr="009A4A95">
        <w:rPr>
          <w:sz w:val="28"/>
          <w:szCs w:val="28"/>
        </w:rPr>
        <w:t xml:space="preserve">При казначейском сопровождении средств </w:t>
      </w:r>
      <w:r w:rsidR="00A26D11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</w:t>
      </w:r>
      <w:r w:rsidRPr="009A4A95">
        <w:rPr>
          <w:sz w:val="28"/>
          <w:szCs w:val="28"/>
        </w:rPr>
        <w:t xml:space="preserve"> Смоленской области осуществляется санкционирование расходов, источником финансового обеспечения которых являются средства</w:t>
      </w:r>
      <w:r>
        <w:rPr>
          <w:sz w:val="28"/>
          <w:szCs w:val="28"/>
        </w:rPr>
        <w:t>, указанные в абзац</w:t>
      </w:r>
      <w:r w:rsidR="00A26D11">
        <w:rPr>
          <w:sz w:val="28"/>
          <w:szCs w:val="28"/>
        </w:rPr>
        <w:t xml:space="preserve">е </w:t>
      </w:r>
      <w:r>
        <w:rPr>
          <w:sz w:val="28"/>
          <w:szCs w:val="28"/>
        </w:rPr>
        <w:t>втором</w:t>
      </w:r>
      <w:r w:rsidR="00B032A3">
        <w:rPr>
          <w:sz w:val="28"/>
          <w:szCs w:val="28"/>
        </w:rPr>
        <w:t xml:space="preserve">  и третьем</w:t>
      </w:r>
      <w:r>
        <w:rPr>
          <w:sz w:val="28"/>
          <w:szCs w:val="28"/>
        </w:rPr>
        <w:t xml:space="preserve"> настоящего подпункта,</w:t>
      </w:r>
      <w:r w:rsidRPr="009A4A9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порядке, </w:t>
      </w:r>
      <w:r w:rsidRPr="009A4A95">
        <w:rPr>
          <w:sz w:val="28"/>
          <w:szCs w:val="28"/>
        </w:rPr>
        <w:t xml:space="preserve">установленном </w:t>
      </w:r>
      <w:r w:rsidR="00A26D11">
        <w:rPr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A26D11">
        <w:rPr>
          <w:sz w:val="28"/>
          <w:szCs w:val="28"/>
        </w:rPr>
        <w:t>Краснинский</w:t>
      </w:r>
      <w:proofErr w:type="spellEnd"/>
      <w:r w:rsidR="00A26D11">
        <w:rPr>
          <w:sz w:val="28"/>
          <w:szCs w:val="28"/>
        </w:rPr>
        <w:t xml:space="preserve"> район»</w:t>
      </w:r>
      <w:r w:rsidR="00A26D11" w:rsidRPr="009A4A95">
        <w:rPr>
          <w:sz w:val="28"/>
          <w:szCs w:val="28"/>
        </w:rPr>
        <w:t xml:space="preserve"> </w:t>
      </w:r>
      <w:r w:rsidRPr="009A4A95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Предоставление субсидий из бюджета муниципального района в соответствии со статьей 78, пунктом 2 статьи 78.1.Бюджетного Кодекса Российской Федерации </w:t>
      </w:r>
      <w:r w:rsidRPr="0004225A">
        <w:rPr>
          <w:sz w:val="28"/>
          <w:szCs w:val="28"/>
        </w:rPr>
        <w:t>юридически</w:t>
      </w:r>
      <w:r>
        <w:rPr>
          <w:sz w:val="28"/>
          <w:szCs w:val="28"/>
        </w:rPr>
        <w:t>м</w:t>
      </w:r>
      <w:r w:rsidRPr="0004225A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04225A">
        <w:rPr>
          <w:sz w:val="28"/>
          <w:szCs w:val="28"/>
        </w:rPr>
        <w:t xml:space="preserve"> (за исключением государственных (муниципальных) учреждений</w:t>
      </w:r>
      <w:r>
        <w:rPr>
          <w:sz w:val="28"/>
          <w:szCs w:val="28"/>
        </w:rPr>
        <w:t>)</w:t>
      </w:r>
      <w:r w:rsidRPr="0004225A">
        <w:rPr>
          <w:sz w:val="28"/>
          <w:szCs w:val="28"/>
        </w:rPr>
        <w:t>, индивидуальных предпринимателей, физических лиц – производителей товаров, работ, услуг,</w:t>
      </w:r>
      <w:r w:rsidRPr="00205D49">
        <w:rPr>
          <w:color w:val="000000"/>
          <w:sz w:val="28"/>
          <w:szCs w:val="28"/>
        </w:rPr>
        <w:t xml:space="preserve"> </w:t>
      </w:r>
      <w:r w:rsidRPr="007C1C57">
        <w:rPr>
          <w:color w:val="000000"/>
          <w:sz w:val="28"/>
          <w:szCs w:val="28"/>
        </w:rPr>
        <w:t>некоммерческим организациям</w:t>
      </w:r>
      <w:r>
        <w:rPr>
          <w:color w:val="000000"/>
          <w:sz w:val="28"/>
          <w:szCs w:val="28"/>
        </w:rPr>
        <w:t>,</w:t>
      </w:r>
      <w:r w:rsidRPr="00831386">
        <w:rPr>
          <w:b/>
          <w:bCs/>
          <w:color w:val="000000"/>
          <w:sz w:val="28"/>
          <w:szCs w:val="28"/>
        </w:rPr>
        <w:t xml:space="preserve"> </w:t>
      </w:r>
      <w:r w:rsidRPr="00831386">
        <w:rPr>
          <w:color w:val="000000"/>
          <w:sz w:val="28"/>
          <w:szCs w:val="28"/>
        </w:rPr>
        <w:t>не являющимся государственными</w:t>
      </w:r>
      <w:r>
        <w:rPr>
          <w:color w:val="000000"/>
          <w:sz w:val="28"/>
          <w:szCs w:val="28"/>
        </w:rPr>
        <w:t xml:space="preserve"> </w:t>
      </w:r>
      <w:r w:rsidRPr="00831386">
        <w:rPr>
          <w:color w:val="000000"/>
          <w:sz w:val="28"/>
          <w:szCs w:val="28"/>
        </w:rPr>
        <w:t xml:space="preserve"> (муниципальными) учреждениями</w:t>
      </w:r>
      <w:r>
        <w:rPr>
          <w:color w:val="000000"/>
          <w:sz w:val="28"/>
          <w:szCs w:val="28"/>
        </w:rPr>
        <w:t xml:space="preserve"> осуществляется в порядке, установленном </w:t>
      </w:r>
      <w:r w:rsidRPr="0004225A">
        <w:rPr>
          <w:sz w:val="28"/>
          <w:szCs w:val="28"/>
        </w:rPr>
        <w:t>нормативн</w:t>
      </w:r>
      <w:r>
        <w:rPr>
          <w:sz w:val="28"/>
          <w:szCs w:val="28"/>
        </w:rPr>
        <w:t>о-</w:t>
      </w:r>
      <w:r w:rsidRPr="0004225A">
        <w:rPr>
          <w:sz w:val="28"/>
          <w:szCs w:val="28"/>
        </w:rPr>
        <w:t xml:space="preserve"> правовыми актами Администрации муниципального образования «</w:t>
      </w:r>
      <w:proofErr w:type="spellStart"/>
      <w:r w:rsidRPr="0004225A">
        <w:rPr>
          <w:sz w:val="28"/>
          <w:szCs w:val="28"/>
        </w:rPr>
        <w:t>Краснинский</w:t>
      </w:r>
      <w:proofErr w:type="spellEnd"/>
      <w:r w:rsidRPr="0004225A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  <w:proofErr w:type="gramEnd"/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18CE">
        <w:rPr>
          <w:sz w:val="28"/>
          <w:szCs w:val="28"/>
        </w:rPr>
        <w:t xml:space="preserve"> Администраторам </w:t>
      </w:r>
      <w:r>
        <w:rPr>
          <w:sz w:val="28"/>
          <w:szCs w:val="28"/>
        </w:rPr>
        <w:t xml:space="preserve"> муниципальных</w:t>
      </w:r>
      <w:r w:rsidRPr="00A218CE">
        <w:rPr>
          <w:sz w:val="28"/>
          <w:szCs w:val="28"/>
        </w:rPr>
        <w:t xml:space="preserve"> программ ежеквартально в срок не позднее</w:t>
      </w:r>
      <w:r>
        <w:rPr>
          <w:sz w:val="28"/>
          <w:szCs w:val="28"/>
        </w:rPr>
        <w:t xml:space="preserve"> 15</w:t>
      </w:r>
      <w:r w:rsidRPr="00A218CE">
        <w:rPr>
          <w:sz w:val="28"/>
          <w:szCs w:val="28"/>
        </w:rPr>
        <w:t xml:space="preserve">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(далее– </w:t>
      </w:r>
      <w:proofErr w:type="gramStart"/>
      <w:r>
        <w:rPr>
          <w:sz w:val="28"/>
          <w:szCs w:val="28"/>
        </w:rPr>
        <w:t>Фи</w:t>
      </w:r>
      <w:proofErr w:type="gramEnd"/>
      <w:r>
        <w:rPr>
          <w:sz w:val="28"/>
          <w:szCs w:val="28"/>
        </w:rPr>
        <w:t xml:space="preserve">нансовое управление) </w:t>
      </w:r>
      <w:r w:rsidRPr="00A218CE">
        <w:rPr>
          <w:sz w:val="28"/>
          <w:szCs w:val="28"/>
        </w:rPr>
        <w:t>пояснительные записки об исполнении бюджета</w:t>
      </w:r>
      <w:r>
        <w:rPr>
          <w:sz w:val="28"/>
          <w:szCs w:val="28"/>
        </w:rPr>
        <w:t xml:space="preserve"> муниципального района </w:t>
      </w:r>
      <w:r w:rsidRPr="00A218CE">
        <w:rPr>
          <w:sz w:val="28"/>
          <w:szCs w:val="28"/>
        </w:rPr>
        <w:t xml:space="preserve"> в разрезе </w:t>
      </w:r>
      <w:r>
        <w:rPr>
          <w:sz w:val="28"/>
          <w:szCs w:val="28"/>
        </w:rPr>
        <w:t xml:space="preserve">основных </w:t>
      </w:r>
      <w:r w:rsidRPr="00A218CE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муниципальных </w:t>
      </w:r>
      <w:r w:rsidRPr="00A218CE">
        <w:rPr>
          <w:sz w:val="28"/>
          <w:szCs w:val="28"/>
        </w:rPr>
        <w:t xml:space="preserve"> программ.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18CE">
        <w:rPr>
          <w:sz w:val="28"/>
          <w:szCs w:val="28"/>
        </w:rPr>
        <w:t xml:space="preserve">. Главным распорядителям средств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ежеквартально в срок не позднее </w:t>
      </w:r>
      <w:r>
        <w:rPr>
          <w:sz w:val="28"/>
          <w:szCs w:val="28"/>
        </w:rPr>
        <w:t>1</w:t>
      </w:r>
      <w:r w:rsidRPr="00A218CE">
        <w:rPr>
          <w:sz w:val="28"/>
          <w:szCs w:val="28"/>
        </w:rPr>
        <w:t xml:space="preserve">5-го числа месяца, следующего за отчетным кварталом, представлять в </w:t>
      </w:r>
      <w:r>
        <w:rPr>
          <w:sz w:val="28"/>
          <w:szCs w:val="28"/>
        </w:rPr>
        <w:t>Финансовое управление</w:t>
      </w:r>
      <w:r w:rsidRPr="00A218CE">
        <w:rPr>
          <w:sz w:val="28"/>
          <w:szCs w:val="28"/>
        </w:rPr>
        <w:t xml:space="preserve"> пояснительные записки об исполнении бюджета </w:t>
      </w:r>
      <w:r>
        <w:rPr>
          <w:sz w:val="28"/>
          <w:szCs w:val="28"/>
        </w:rPr>
        <w:t>муниципального района</w:t>
      </w:r>
      <w:r w:rsidRPr="00A218CE">
        <w:rPr>
          <w:sz w:val="28"/>
          <w:szCs w:val="28"/>
        </w:rPr>
        <w:t xml:space="preserve"> по </w:t>
      </w:r>
      <w:proofErr w:type="spellStart"/>
      <w:r w:rsidRPr="00A218CE">
        <w:rPr>
          <w:sz w:val="28"/>
          <w:szCs w:val="28"/>
        </w:rPr>
        <w:t>непрограммным</w:t>
      </w:r>
      <w:proofErr w:type="spellEnd"/>
      <w:r w:rsidRPr="00A218CE">
        <w:rPr>
          <w:sz w:val="28"/>
          <w:szCs w:val="28"/>
        </w:rPr>
        <w:t xml:space="preserve"> направлениям деятельности.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18CE">
        <w:rPr>
          <w:sz w:val="28"/>
          <w:szCs w:val="28"/>
        </w:rPr>
        <w:t xml:space="preserve">. Установить, что отчеты об исполнении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утверждаются правовым актом Администрации</w:t>
      </w:r>
      <w:r w:rsidRPr="0096551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A218CE">
        <w:rPr>
          <w:sz w:val="28"/>
          <w:szCs w:val="28"/>
        </w:rPr>
        <w:t xml:space="preserve"> по следующим показателям: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доходы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;</w:t>
      </w:r>
    </w:p>
    <w:p w:rsidR="00304629" w:rsidRPr="00A218CE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 xml:space="preserve">- расходы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;</w:t>
      </w:r>
    </w:p>
    <w:p w:rsidR="00304629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18CE">
        <w:rPr>
          <w:sz w:val="28"/>
          <w:szCs w:val="28"/>
        </w:rPr>
        <w:t>- дефицит (</w:t>
      </w:r>
      <w:proofErr w:type="spellStart"/>
      <w:r w:rsidRPr="00A218CE">
        <w:rPr>
          <w:sz w:val="28"/>
          <w:szCs w:val="28"/>
        </w:rPr>
        <w:t>профицит</w:t>
      </w:r>
      <w:proofErr w:type="spellEnd"/>
      <w:r w:rsidRPr="00A218C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бюджета муниципального района</w:t>
      </w:r>
      <w:r w:rsidRPr="00A218CE">
        <w:rPr>
          <w:sz w:val="28"/>
          <w:szCs w:val="28"/>
        </w:rPr>
        <w:t>.</w:t>
      </w:r>
    </w:p>
    <w:p w:rsidR="00304629" w:rsidRDefault="00304629" w:rsidP="0030462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465DA">
        <w:rPr>
          <w:sz w:val="28"/>
          <w:szCs w:val="28"/>
        </w:rPr>
        <w:t xml:space="preserve">. </w:t>
      </w:r>
      <w:proofErr w:type="gramStart"/>
      <w:r w:rsidRPr="00341DC8">
        <w:rPr>
          <w:sz w:val="28"/>
          <w:szCs w:val="28"/>
        </w:rPr>
        <w:t>Главным распорядителям средств местного бюджета ежеквартально в срок не позднее 3-го числа месяца, следующего за отчетным, представлять в Финансово</w:t>
      </w:r>
      <w:r>
        <w:rPr>
          <w:sz w:val="28"/>
          <w:szCs w:val="28"/>
        </w:rPr>
        <w:t>е</w:t>
      </w:r>
      <w:r w:rsidRPr="00341DC8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</w:t>
      </w:r>
      <w:r w:rsidRPr="00341DC8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</w:t>
      </w:r>
      <w:r w:rsidRPr="00341DC8">
        <w:rPr>
          <w:sz w:val="28"/>
          <w:szCs w:val="28"/>
        </w:rPr>
        <w:t xml:space="preserve"> район» Смоленской области информацию </w:t>
      </w:r>
      <w:r>
        <w:rPr>
          <w:sz w:val="28"/>
          <w:szCs w:val="28"/>
        </w:rPr>
        <w:t xml:space="preserve"> о </w:t>
      </w:r>
      <w:r w:rsidRPr="00DB5534">
        <w:rPr>
          <w:sz w:val="28"/>
          <w:szCs w:val="28"/>
        </w:rPr>
        <w:t xml:space="preserve">реализации </w:t>
      </w:r>
      <w:hyperlink r:id="rId9" w:history="1">
        <w:r w:rsidRPr="00DB5534">
          <w:rPr>
            <w:sz w:val="28"/>
            <w:szCs w:val="28"/>
          </w:rPr>
          <w:t>плана</w:t>
        </w:r>
      </w:hyperlink>
      <w:r w:rsidRPr="00DB5534">
        <w:rPr>
          <w:sz w:val="28"/>
          <w:szCs w:val="28"/>
        </w:rPr>
        <w:t xml:space="preserve"> мероприятий по росту доходного потенциала бюджета, оптимизации расходов </w:t>
      </w:r>
      <w:r w:rsidRPr="00DB5534">
        <w:rPr>
          <w:sz w:val="28"/>
          <w:szCs w:val="28"/>
        </w:rPr>
        <w:lastRenderedPageBreak/>
        <w:t xml:space="preserve">бюджета и сокращению </w:t>
      </w:r>
      <w:r>
        <w:rPr>
          <w:sz w:val="28"/>
          <w:szCs w:val="28"/>
        </w:rPr>
        <w:t>муниципального</w:t>
      </w:r>
      <w:r w:rsidRPr="00DB5534">
        <w:rPr>
          <w:sz w:val="28"/>
          <w:szCs w:val="28"/>
        </w:rPr>
        <w:t xml:space="preserve"> долга в целях оздоровления государственных финансов Смоленской области на период до</w:t>
      </w:r>
      <w:r>
        <w:rPr>
          <w:sz w:val="28"/>
          <w:szCs w:val="28"/>
        </w:rPr>
        <w:t> </w:t>
      </w:r>
      <w:r w:rsidRPr="00DB5534">
        <w:rPr>
          <w:sz w:val="28"/>
          <w:szCs w:val="28"/>
        </w:rPr>
        <w:t>2024</w:t>
      </w:r>
      <w:r>
        <w:rPr>
          <w:sz w:val="28"/>
          <w:szCs w:val="28"/>
        </w:rPr>
        <w:t> </w:t>
      </w:r>
      <w:r w:rsidRPr="00DB5534">
        <w:rPr>
          <w:sz w:val="28"/>
          <w:szCs w:val="28"/>
        </w:rPr>
        <w:t>года, утвержденного распоряжением Администрации Смоленской</w:t>
      </w:r>
      <w:proofErr w:type="gramEnd"/>
      <w:r w:rsidRPr="00DB5534">
        <w:rPr>
          <w:sz w:val="28"/>
          <w:szCs w:val="28"/>
        </w:rPr>
        <w:t xml:space="preserve"> области от 21.06.2019 </w:t>
      </w:r>
      <w:r>
        <w:rPr>
          <w:sz w:val="28"/>
          <w:szCs w:val="28"/>
        </w:rPr>
        <w:t>№</w:t>
      </w:r>
      <w:r w:rsidRPr="00DB5534">
        <w:rPr>
          <w:sz w:val="28"/>
          <w:szCs w:val="28"/>
        </w:rPr>
        <w:t xml:space="preserve"> 964-р/</w:t>
      </w:r>
      <w:proofErr w:type="spellStart"/>
      <w:r w:rsidRPr="00DB5534">
        <w:rPr>
          <w:sz w:val="28"/>
          <w:szCs w:val="28"/>
        </w:rPr>
        <w:t>адм</w:t>
      </w:r>
      <w:proofErr w:type="spellEnd"/>
      <w:r w:rsidRPr="00341DC8">
        <w:rPr>
          <w:sz w:val="28"/>
          <w:szCs w:val="28"/>
        </w:rPr>
        <w:t>.</w:t>
      </w:r>
    </w:p>
    <w:p w:rsidR="00304629" w:rsidRPr="00EA6CE5" w:rsidRDefault="00304629" w:rsidP="0030462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EA6CE5">
        <w:rPr>
          <w:color w:val="000000"/>
          <w:sz w:val="28"/>
          <w:szCs w:val="28"/>
        </w:rPr>
        <w:t xml:space="preserve"> Настоящее постановление </w:t>
      </w:r>
      <w:r>
        <w:rPr>
          <w:color w:val="000000"/>
          <w:sz w:val="28"/>
          <w:szCs w:val="28"/>
        </w:rPr>
        <w:t xml:space="preserve">применяется к </w:t>
      </w:r>
      <w:r w:rsidRPr="00EA6CE5">
        <w:rPr>
          <w:color w:val="000000"/>
          <w:sz w:val="28"/>
          <w:szCs w:val="28"/>
        </w:rPr>
        <w:t xml:space="preserve"> правоотношения</w:t>
      </w:r>
      <w:r>
        <w:rPr>
          <w:color w:val="000000"/>
          <w:sz w:val="28"/>
          <w:szCs w:val="28"/>
        </w:rPr>
        <w:t>м</w:t>
      </w:r>
      <w:r w:rsidRPr="00EA6CE5">
        <w:rPr>
          <w:color w:val="000000"/>
          <w:sz w:val="28"/>
          <w:szCs w:val="28"/>
        </w:rPr>
        <w:t>, возникши</w:t>
      </w:r>
      <w:r>
        <w:rPr>
          <w:color w:val="000000"/>
          <w:sz w:val="28"/>
          <w:szCs w:val="28"/>
        </w:rPr>
        <w:t>м</w:t>
      </w:r>
      <w:r w:rsidRPr="00EA6CE5">
        <w:rPr>
          <w:color w:val="000000"/>
          <w:sz w:val="28"/>
          <w:szCs w:val="28"/>
        </w:rPr>
        <w:t xml:space="preserve"> с 1 января 20</w:t>
      </w:r>
      <w:r>
        <w:rPr>
          <w:color w:val="000000"/>
          <w:sz w:val="28"/>
          <w:szCs w:val="28"/>
        </w:rPr>
        <w:t>20</w:t>
      </w:r>
      <w:r w:rsidRPr="00EA6CE5">
        <w:rPr>
          <w:color w:val="000000"/>
          <w:sz w:val="28"/>
          <w:szCs w:val="28"/>
        </w:rPr>
        <w:t xml:space="preserve"> года.</w:t>
      </w:r>
    </w:p>
    <w:p w:rsidR="00304629" w:rsidRPr="00EA6CE5" w:rsidRDefault="00304629" w:rsidP="00304629">
      <w:pPr>
        <w:pStyle w:val="ac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A6CE5">
        <w:rPr>
          <w:bCs/>
          <w:sz w:val="28"/>
          <w:szCs w:val="28"/>
        </w:rPr>
        <w:t xml:space="preserve">. </w:t>
      </w:r>
      <w:proofErr w:type="gramStart"/>
      <w:r w:rsidRPr="00EA6CE5">
        <w:rPr>
          <w:bCs/>
          <w:sz w:val="28"/>
          <w:szCs w:val="28"/>
        </w:rPr>
        <w:t>Контроль за</w:t>
      </w:r>
      <w:proofErr w:type="gramEnd"/>
      <w:r w:rsidRPr="00EA6CE5">
        <w:rPr>
          <w:bCs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Краснинский</w:t>
      </w:r>
      <w:proofErr w:type="spellEnd"/>
      <w:r w:rsidRPr="00EA6CE5">
        <w:rPr>
          <w:bCs/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Т.И.Нестеренкову</w:t>
      </w:r>
      <w:proofErr w:type="spellEnd"/>
      <w:r w:rsidRPr="00EA6CE5">
        <w:rPr>
          <w:bCs/>
          <w:sz w:val="28"/>
          <w:szCs w:val="28"/>
        </w:rPr>
        <w:t>.</w:t>
      </w:r>
    </w:p>
    <w:p w:rsidR="006E61FA" w:rsidRPr="00A218CE" w:rsidRDefault="006E61FA" w:rsidP="006E61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61FA" w:rsidRPr="00A218CE" w:rsidRDefault="006E61FA" w:rsidP="006E61F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61FA" w:rsidRPr="002C0DCF" w:rsidRDefault="006E61FA" w:rsidP="006E61FA">
      <w:pPr>
        <w:rPr>
          <w:sz w:val="2"/>
          <w:szCs w:val="2"/>
        </w:rPr>
      </w:pPr>
    </w:p>
    <w:p w:rsidR="00304629" w:rsidRPr="0057239A" w:rsidRDefault="00304629" w:rsidP="00304629">
      <w:pPr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>Глава  муниципального образования</w:t>
      </w:r>
      <w:r w:rsidRPr="0057239A">
        <w:rPr>
          <w:bCs/>
          <w:sz w:val="28"/>
          <w:szCs w:val="28"/>
        </w:rPr>
        <w:tab/>
        <w:t xml:space="preserve">                </w:t>
      </w:r>
    </w:p>
    <w:p w:rsidR="00304629" w:rsidRPr="0057239A" w:rsidRDefault="00304629" w:rsidP="00304629">
      <w:pPr>
        <w:ind w:left="-180"/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«</w:t>
      </w:r>
      <w:proofErr w:type="spellStart"/>
      <w:r w:rsidRPr="0057239A">
        <w:rPr>
          <w:bCs/>
          <w:sz w:val="28"/>
          <w:szCs w:val="28"/>
        </w:rPr>
        <w:t>Краснинский</w:t>
      </w:r>
      <w:proofErr w:type="spellEnd"/>
      <w:r w:rsidRPr="0057239A">
        <w:rPr>
          <w:bCs/>
          <w:sz w:val="28"/>
          <w:szCs w:val="28"/>
        </w:rPr>
        <w:t xml:space="preserve"> район»                     </w:t>
      </w:r>
    </w:p>
    <w:p w:rsidR="00304629" w:rsidRPr="00DC58B7" w:rsidRDefault="00304629" w:rsidP="00304629">
      <w:pPr>
        <w:ind w:left="-180"/>
        <w:rPr>
          <w:b/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 Смоленской области                                                                       </w:t>
      </w:r>
      <w:proofErr w:type="spellStart"/>
      <w:r w:rsidRPr="0057239A">
        <w:rPr>
          <w:b/>
          <w:bCs/>
          <w:sz w:val="28"/>
          <w:szCs w:val="28"/>
        </w:rPr>
        <w:t>С.В.Архипенков</w:t>
      </w:r>
      <w:proofErr w:type="spellEnd"/>
    </w:p>
    <w:p w:rsidR="00304629" w:rsidRDefault="00304629" w:rsidP="00304629">
      <w:pPr>
        <w:rPr>
          <w:sz w:val="28"/>
          <w:szCs w:val="28"/>
        </w:rPr>
      </w:pPr>
    </w:p>
    <w:p w:rsidR="006E61FA" w:rsidRDefault="006E61FA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p w:rsidR="00C123F3" w:rsidRDefault="00C123F3" w:rsidP="006E181B">
      <w:pPr>
        <w:rPr>
          <w:sz w:val="28"/>
          <w:szCs w:val="28"/>
        </w:rPr>
      </w:pPr>
    </w:p>
    <w:sectPr w:rsidR="00C123F3" w:rsidSect="00D06390">
      <w:headerReference w:type="default" r:id="rId10"/>
      <w:pgSz w:w="11906" w:h="16838" w:code="9"/>
      <w:pgMar w:top="1134" w:right="567" w:bottom="1134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CF" w:rsidRDefault="00B250CF">
      <w:r>
        <w:separator/>
      </w:r>
    </w:p>
  </w:endnote>
  <w:endnote w:type="continuationSeparator" w:id="1">
    <w:p w:rsidR="00B250CF" w:rsidRDefault="00B25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CF" w:rsidRDefault="00B250CF">
      <w:r>
        <w:separator/>
      </w:r>
    </w:p>
  </w:footnote>
  <w:footnote w:type="continuationSeparator" w:id="1">
    <w:p w:rsidR="00B250CF" w:rsidRDefault="00B25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316867"/>
    </w:sdtPr>
    <w:sdtContent>
      <w:p w:rsidR="006E61FA" w:rsidRDefault="00D55E71">
        <w:pPr>
          <w:pStyle w:val="a3"/>
          <w:jc w:val="center"/>
        </w:pPr>
        <w:r>
          <w:fldChar w:fldCharType="begin"/>
        </w:r>
        <w:r w:rsidR="006E61FA">
          <w:instrText>PAGE   \* MERGEFORMAT</w:instrText>
        </w:r>
        <w:r>
          <w:fldChar w:fldCharType="separate"/>
        </w:r>
        <w:r w:rsidR="007348EA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40361"/>
    <w:rsid w:val="0009663D"/>
    <w:rsid w:val="000B4DE2"/>
    <w:rsid w:val="000C7892"/>
    <w:rsid w:val="00122064"/>
    <w:rsid w:val="00125763"/>
    <w:rsid w:val="002062F3"/>
    <w:rsid w:val="00237EE0"/>
    <w:rsid w:val="0026319C"/>
    <w:rsid w:val="00263CC8"/>
    <w:rsid w:val="00283E6B"/>
    <w:rsid w:val="002C78A4"/>
    <w:rsid w:val="002D6B7D"/>
    <w:rsid w:val="00301C7B"/>
    <w:rsid w:val="00304629"/>
    <w:rsid w:val="0030554C"/>
    <w:rsid w:val="003563D4"/>
    <w:rsid w:val="00364B00"/>
    <w:rsid w:val="00426273"/>
    <w:rsid w:val="004620C0"/>
    <w:rsid w:val="005B7F3B"/>
    <w:rsid w:val="005C272A"/>
    <w:rsid w:val="00641006"/>
    <w:rsid w:val="0067695B"/>
    <w:rsid w:val="00696689"/>
    <w:rsid w:val="006E181B"/>
    <w:rsid w:val="006E61FA"/>
    <w:rsid w:val="006F421F"/>
    <w:rsid w:val="00721E82"/>
    <w:rsid w:val="007305A1"/>
    <w:rsid w:val="007348EA"/>
    <w:rsid w:val="007363F9"/>
    <w:rsid w:val="00797EF1"/>
    <w:rsid w:val="007D1958"/>
    <w:rsid w:val="00827E0F"/>
    <w:rsid w:val="008C50CA"/>
    <w:rsid w:val="008D6FD6"/>
    <w:rsid w:val="00933F90"/>
    <w:rsid w:val="00952FF2"/>
    <w:rsid w:val="009B1100"/>
    <w:rsid w:val="009C4DAF"/>
    <w:rsid w:val="009D43A8"/>
    <w:rsid w:val="00A02FE4"/>
    <w:rsid w:val="00A057EB"/>
    <w:rsid w:val="00A16598"/>
    <w:rsid w:val="00A24246"/>
    <w:rsid w:val="00A26D11"/>
    <w:rsid w:val="00B032A3"/>
    <w:rsid w:val="00B250CF"/>
    <w:rsid w:val="00B40215"/>
    <w:rsid w:val="00B50411"/>
    <w:rsid w:val="00B56614"/>
    <w:rsid w:val="00B63EB7"/>
    <w:rsid w:val="00BD15C7"/>
    <w:rsid w:val="00BD67BA"/>
    <w:rsid w:val="00C123F3"/>
    <w:rsid w:val="00C3288A"/>
    <w:rsid w:val="00C7093E"/>
    <w:rsid w:val="00C87B1A"/>
    <w:rsid w:val="00CF7C80"/>
    <w:rsid w:val="00D0407A"/>
    <w:rsid w:val="00D06390"/>
    <w:rsid w:val="00D12B5D"/>
    <w:rsid w:val="00D33ECE"/>
    <w:rsid w:val="00D43A8C"/>
    <w:rsid w:val="00D55E71"/>
    <w:rsid w:val="00D622A1"/>
    <w:rsid w:val="00D80276"/>
    <w:rsid w:val="00DA005E"/>
    <w:rsid w:val="00E02B34"/>
    <w:rsid w:val="00E9754C"/>
    <w:rsid w:val="00F72510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05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05A1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5A1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1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E61FA"/>
    <w:rPr>
      <w:rFonts w:cs="Times New Roman"/>
      <w:color w:val="0B54AD"/>
      <w:u w:val="single"/>
    </w:rPr>
  </w:style>
  <w:style w:type="paragraph" w:customStyle="1" w:styleId="ConsPlusNormal">
    <w:name w:val="ConsPlusNormal"/>
    <w:rsid w:val="006E61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c">
    <w:name w:val="Body Text Indent"/>
    <w:basedOn w:val="a"/>
    <w:link w:val="ad"/>
    <w:uiPriority w:val="99"/>
    <w:unhideWhenUsed/>
    <w:rsid w:val="003046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0462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6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1F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E61FA"/>
    <w:rPr>
      <w:rFonts w:cs="Times New Roman"/>
      <w:color w:val="0B54AD"/>
      <w:u w:val="single"/>
    </w:rPr>
  </w:style>
  <w:style w:type="paragraph" w:customStyle="1" w:styleId="ConsPlusNormal">
    <w:name w:val="ConsPlusNormal"/>
    <w:rsid w:val="006E61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096A8CF8965391DC6982F918E8C80845D6D4213B9CF3685D0B386DB6B3FD2n9V0I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7096A8CF8965391DC6862287E2D18A8056344613B5CD67DE8FE8DB8C623585D74BBBAF75D8nEV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F7B2FD7BAA0E6F30B27A6D6C96DB6478853E5A0E600DF769402AD3D7A72DA441ADDA248FC8D8258B0A395D9C01E144F51ECBA7140E4E953644F362B8k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1233</Words>
  <Characters>10093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1</cp:lastModifiedBy>
  <cp:revision>15</cp:revision>
  <cp:lastPrinted>2020-03-10T08:06:00Z</cp:lastPrinted>
  <dcterms:created xsi:type="dcterms:W3CDTF">2020-04-03T14:04:00Z</dcterms:created>
  <dcterms:modified xsi:type="dcterms:W3CDTF">2020-04-04T16:47:00Z</dcterms:modified>
</cp:coreProperties>
</file>