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BA" w:rsidRPr="00AC26C5" w:rsidRDefault="00B0229C" w:rsidP="00AC2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коллеги, присутствующие!</w:t>
      </w:r>
    </w:p>
    <w:p w:rsidR="00A848BA" w:rsidRPr="00AC49C9" w:rsidRDefault="00A848BA" w:rsidP="00A848BA">
      <w:pPr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Проект бюджета размещен на официальном сайте в сети интернет,</w:t>
      </w:r>
      <w:r w:rsidR="00D82309" w:rsidRPr="00AC49C9">
        <w:rPr>
          <w:rFonts w:ascii="Times New Roman" w:hAnsi="Times New Roman" w:cs="Times New Roman"/>
          <w:sz w:val="28"/>
          <w:szCs w:val="28"/>
        </w:rPr>
        <w:t xml:space="preserve"> в районной </w:t>
      </w:r>
      <w:proofErr w:type="gramStart"/>
      <w:r w:rsidR="00D82309" w:rsidRPr="00AC49C9">
        <w:rPr>
          <w:rFonts w:ascii="Times New Roman" w:hAnsi="Times New Roman" w:cs="Times New Roman"/>
          <w:sz w:val="28"/>
          <w:szCs w:val="28"/>
        </w:rPr>
        <w:t>газете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 что обеспечивает соблюдение открытости и прозрачности, а также общественное обсуждение проекта.</w:t>
      </w:r>
    </w:p>
    <w:p w:rsidR="00A848BA" w:rsidRPr="00AC49C9" w:rsidRDefault="00A848BA" w:rsidP="00A848BA">
      <w:pPr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Я доведу до вашего сведения основные параметры формирования бюджета</w:t>
      </w:r>
      <w:r w:rsidR="00D82309" w:rsidRPr="00AC49C9">
        <w:rPr>
          <w:rFonts w:ascii="Times New Roman" w:hAnsi="Times New Roman" w:cs="Times New Roman"/>
          <w:sz w:val="28"/>
          <w:szCs w:val="28"/>
        </w:rPr>
        <w:t xml:space="preserve"> муниципального района на 2020 год и на плановый период 2021 и 2022</w:t>
      </w:r>
      <w:r w:rsidRPr="00AC49C9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A8152C" w:rsidRPr="00AC49C9" w:rsidRDefault="003C0641" w:rsidP="003C0641">
      <w:pPr>
        <w:tabs>
          <w:tab w:val="left" w:pos="0"/>
        </w:tabs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Так как бюджет муниципального района дотационный</w:t>
      </w:r>
      <w:r w:rsidR="00D82309" w:rsidRPr="00AC49C9">
        <w:rPr>
          <w:rFonts w:ascii="Times New Roman" w:hAnsi="Times New Roman" w:cs="Times New Roman"/>
          <w:sz w:val="28"/>
          <w:szCs w:val="28"/>
        </w:rPr>
        <w:t xml:space="preserve">, дотации из областного бюджета составляют 70% от доходной части бюджета, </w:t>
      </w:r>
      <w:r w:rsidRPr="00AC49C9">
        <w:rPr>
          <w:rFonts w:ascii="Times New Roman" w:hAnsi="Times New Roman" w:cs="Times New Roman"/>
          <w:sz w:val="28"/>
          <w:szCs w:val="28"/>
        </w:rPr>
        <w:t xml:space="preserve"> в</w:t>
      </w:r>
      <w:r w:rsidR="00B0229C" w:rsidRPr="00AC49C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A8152C" w:rsidRPr="00AC49C9">
        <w:rPr>
          <w:rFonts w:ascii="Times New Roman" w:hAnsi="Times New Roman" w:cs="Times New Roman"/>
          <w:sz w:val="28"/>
          <w:szCs w:val="28"/>
        </w:rPr>
        <w:t>формирования проекта решения о бю</w:t>
      </w:r>
      <w:r w:rsidRPr="00AC49C9">
        <w:rPr>
          <w:rFonts w:ascii="Times New Roman" w:hAnsi="Times New Roman" w:cs="Times New Roman"/>
          <w:sz w:val="28"/>
          <w:szCs w:val="28"/>
        </w:rPr>
        <w:t>джете муниципального района</w:t>
      </w:r>
      <w:r w:rsidR="00D82309" w:rsidRPr="00AC49C9">
        <w:rPr>
          <w:rFonts w:ascii="Times New Roman" w:hAnsi="Times New Roman" w:cs="Times New Roman"/>
          <w:sz w:val="28"/>
          <w:szCs w:val="28"/>
        </w:rPr>
        <w:t xml:space="preserve">  на 2020</w:t>
      </w:r>
      <w:r w:rsidR="00A8152C" w:rsidRPr="00AC49C9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D82309" w:rsidRPr="00AC49C9">
        <w:rPr>
          <w:rFonts w:ascii="Times New Roman" w:hAnsi="Times New Roman" w:cs="Times New Roman"/>
          <w:sz w:val="28"/>
          <w:szCs w:val="28"/>
        </w:rPr>
        <w:t>1</w:t>
      </w:r>
      <w:r w:rsidR="00A8152C" w:rsidRPr="00AC49C9">
        <w:rPr>
          <w:rFonts w:ascii="Times New Roman" w:hAnsi="Times New Roman" w:cs="Times New Roman"/>
          <w:sz w:val="28"/>
          <w:szCs w:val="28"/>
        </w:rPr>
        <w:t xml:space="preserve"> и 202</w:t>
      </w:r>
      <w:r w:rsidR="00D82309" w:rsidRPr="00AC49C9">
        <w:rPr>
          <w:rFonts w:ascii="Times New Roman" w:hAnsi="Times New Roman" w:cs="Times New Roman"/>
          <w:sz w:val="28"/>
          <w:szCs w:val="28"/>
        </w:rPr>
        <w:t>2</w:t>
      </w:r>
      <w:r w:rsidR="00A8152C" w:rsidRPr="00AC49C9">
        <w:rPr>
          <w:rFonts w:ascii="Times New Roman" w:hAnsi="Times New Roman" w:cs="Times New Roman"/>
          <w:sz w:val="28"/>
          <w:szCs w:val="28"/>
        </w:rPr>
        <w:t xml:space="preserve"> годов в соответствии с проектом областного закона «Об областном бюджете» Департаментом бюджета и </w:t>
      </w:r>
      <w:r w:rsidRPr="00AC49C9">
        <w:rPr>
          <w:rFonts w:ascii="Times New Roman" w:hAnsi="Times New Roman" w:cs="Times New Roman"/>
          <w:sz w:val="28"/>
          <w:szCs w:val="28"/>
        </w:rPr>
        <w:t>финансов доведены следующие</w:t>
      </w:r>
      <w:r w:rsidR="00A8152C" w:rsidRPr="00AC49C9">
        <w:rPr>
          <w:rFonts w:ascii="Times New Roman" w:hAnsi="Times New Roman" w:cs="Times New Roman"/>
          <w:sz w:val="28"/>
          <w:szCs w:val="28"/>
        </w:rPr>
        <w:t xml:space="preserve"> параметры</w:t>
      </w:r>
      <w:proofErr w:type="gramStart"/>
      <w:r w:rsidR="00A8152C" w:rsidRPr="00AC49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229C" w:rsidRPr="00AC49C9" w:rsidRDefault="00D82309" w:rsidP="00A815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объем дотации</w:t>
      </w:r>
      <w:r w:rsidR="00A8152C" w:rsidRPr="00AC49C9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муниципального района;</w:t>
      </w:r>
    </w:p>
    <w:p w:rsidR="00A8152C" w:rsidRPr="00AC49C9" w:rsidRDefault="00D82309" w:rsidP="00A815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объем дотации на сбалансированность</w:t>
      </w:r>
      <w:r w:rsidR="00A8152C" w:rsidRPr="00AC49C9">
        <w:rPr>
          <w:rFonts w:ascii="Times New Roman" w:hAnsi="Times New Roman" w:cs="Times New Roman"/>
          <w:sz w:val="28"/>
          <w:szCs w:val="28"/>
        </w:rPr>
        <w:t>;</w:t>
      </w:r>
    </w:p>
    <w:p w:rsidR="00A8152C" w:rsidRPr="00AC49C9" w:rsidRDefault="00A8152C" w:rsidP="00A815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объем субвенций</w:t>
      </w:r>
      <w:r w:rsidR="00D82309" w:rsidRPr="00AC49C9">
        <w:rPr>
          <w:rFonts w:ascii="Times New Roman" w:hAnsi="Times New Roman" w:cs="Times New Roman"/>
          <w:sz w:val="28"/>
          <w:szCs w:val="28"/>
        </w:rPr>
        <w:t xml:space="preserve"> на выполнения </w:t>
      </w:r>
      <w:proofErr w:type="spellStart"/>
      <w:r w:rsidR="00D82309" w:rsidRPr="00AC49C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D82309" w:rsidRPr="00AC49C9">
        <w:rPr>
          <w:rFonts w:ascii="Times New Roman" w:hAnsi="Times New Roman" w:cs="Times New Roman"/>
          <w:sz w:val="28"/>
          <w:szCs w:val="28"/>
        </w:rPr>
        <w:t>. полномочий</w:t>
      </w:r>
      <w:r w:rsidRPr="00AC49C9">
        <w:rPr>
          <w:rFonts w:ascii="Times New Roman" w:hAnsi="Times New Roman" w:cs="Times New Roman"/>
          <w:sz w:val="28"/>
          <w:szCs w:val="28"/>
        </w:rPr>
        <w:t>;</w:t>
      </w:r>
    </w:p>
    <w:p w:rsidR="00A8152C" w:rsidRPr="00AC49C9" w:rsidRDefault="00A8152C" w:rsidP="00A8152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прогноз налоговых доходов консолидированного бюджета муниципального образования;</w:t>
      </w:r>
    </w:p>
    <w:p w:rsidR="00A8152C" w:rsidRPr="00AC49C9" w:rsidRDefault="00A8152C" w:rsidP="00D8230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прогноз неналоговых доходов бюджета муниципального района.</w:t>
      </w:r>
    </w:p>
    <w:p w:rsidR="00D82309" w:rsidRPr="00AC49C9" w:rsidRDefault="00A2526B" w:rsidP="00A2526B">
      <w:pPr>
        <w:pStyle w:val="a3"/>
        <w:numPr>
          <w:ilvl w:val="0"/>
          <w:numId w:val="6"/>
        </w:numPr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объемы расходов на оплату труда</w:t>
      </w:r>
      <w:r w:rsidR="00D82309" w:rsidRPr="00AC49C9">
        <w:rPr>
          <w:rFonts w:ascii="Times New Roman" w:hAnsi="Times New Roman" w:cs="Times New Roman"/>
          <w:sz w:val="28"/>
          <w:szCs w:val="28"/>
        </w:rPr>
        <w:t xml:space="preserve"> муниципальных служащих, </w:t>
      </w:r>
      <w:proofErr w:type="spellStart"/>
      <w:r w:rsidR="00D82309" w:rsidRPr="00AC49C9">
        <w:rPr>
          <w:rFonts w:ascii="Times New Roman" w:hAnsi="Times New Roman" w:cs="Times New Roman"/>
          <w:sz w:val="28"/>
          <w:szCs w:val="28"/>
        </w:rPr>
        <w:t>техработников</w:t>
      </w:r>
      <w:proofErr w:type="spellEnd"/>
      <w:r w:rsidR="00D82309" w:rsidRPr="00AC49C9">
        <w:rPr>
          <w:rFonts w:ascii="Times New Roman" w:hAnsi="Times New Roman" w:cs="Times New Roman"/>
          <w:sz w:val="28"/>
          <w:szCs w:val="28"/>
        </w:rPr>
        <w:t xml:space="preserve"> органов управления</w:t>
      </w:r>
      <w:r w:rsidR="009737F0" w:rsidRPr="00AC49C9">
        <w:rPr>
          <w:rFonts w:ascii="Times New Roman" w:hAnsi="Times New Roman" w:cs="Times New Roman"/>
          <w:sz w:val="28"/>
          <w:szCs w:val="28"/>
        </w:rPr>
        <w:t xml:space="preserve">,  работников </w:t>
      </w:r>
      <w:r w:rsidR="00D82309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Pr="00AC49C9">
        <w:rPr>
          <w:rFonts w:ascii="Times New Roman" w:hAnsi="Times New Roman" w:cs="Times New Roman"/>
          <w:sz w:val="28"/>
          <w:szCs w:val="28"/>
        </w:rPr>
        <w:t>муниципальных</w:t>
      </w:r>
      <w:r w:rsidR="009737F0" w:rsidRPr="00AC49C9">
        <w:rPr>
          <w:rFonts w:ascii="Times New Roman" w:hAnsi="Times New Roman" w:cs="Times New Roman"/>
          <w:sz w:val="28"/>
          <w:szCs w:val="28"/>
        </w:rPr>
        <w:t xml:space="preserve"> бюджетных, казенных</w:t>
      </w:r>
      <w:r w:rsidRPr="00AC49C9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D82309" w:rsidRPr="00AC49C9">
        <w:rPr>
          <w:rFonts w:ascii="Times New Roman" w:hAnsi="Times New Roman" w:cs="Times New Roman"/>
          <w:sz w:val="28"/>
          <w:szCs w:val="28"/>
        </w:rPr>
        <w:t>;</w:t>
      </w:r>
    </w:p>
    <w:p w:rsidR="00D82309" w:rsidRPr="00AC49C9" w:rsidRDefault="00D82309" w:rsidP="00D82309">
      <w:pPr>
        <w:pStyle w:val="a3"/>
        <w:numPr>
          <w:ilvl w:val="0"/>
          <w:numId w:val="6"/>
        </w:numPr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объемы </w:t>
      </w:r>
      <w:r w:rsidR="00A2526B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Pr="00AC49C9">
        <w:rPr>
          <w:rFonts w:ascii="Times New Roman" w:hAnsi="Times New Roman" w:cs="Times New Roman"/>
          <w:sz w:val="28"/>
          <w:szCs w:val="28"/>
        </w:rPr>
        <w:t>расходов</w:t>
      </w:r>
      <w:r w:rsidR="00A2526B" w:rsidRPr="00AC49C9">
        <w:rPr>
          <w:rFonts w:ascii="Times New Roman" w:hAnsi="Times New Roman" w:cs="Times New Roman"/>
          <w:sz w:val="28"/>
          <w:szCs w:val="28"/>
        </w:rPr>
        <w:t xml:space="preserve"> на оплату коммунальных услуг</w:t>
      </w:r>
      <w:r w:rsidRPr="00AC49C9">
        <w:rPr>
          <w:rFonts w:ascii="Times New Roman" w:hAnsi="Times New Roman" w:cs="Times New Roman"/>
          <w:sz w:val="28"/>
          <w:szCs w:val="28"/>
        </w:rPr>
        <w:t>;</w:t>
      </w:r>
    </w:p>
    <w:p w:rsidR="00100105" w:rsidRPr="00AC49C9" w:rsidRDefault="00100105" w:rsidP="00F820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Департаментом бюджета и финансов разработана методика расчета бюджетных ассигнований областного бюджета, необходимых</w:t>
      </w:r>
      <w:r w:rsidR="00D82309" w:rsidRPr="00AC49C9">
        <w:rPr>
          <w:rFonts w:ascii="Times New Roman" w:hAnsi="Times New Roman" w:cs="Times New Roman"/>
          <w:sz w:val="28"/>
          <w:szCs w:val="28"/>
        </w:rPr>
        <w:t xml:space="preserve"> для исполнения бюджетов на 2020</w:t>
      </w:r>
      <w:r w:rsidRPr="00AC49C9"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EF4976" w:rsidRPr="00AC49C9" w:rsidRDefault="00D82309" w:rsidP="00F820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EF4976" w:rsidRPr="00AC49C9">
        <w:rPr>
          <w:rFonts w:ascii="Times New Roman" w:hAnsi="Times New Roman" w:cs="Times New Roman"/>
          <w:sz w:val="28"/>
          <w:szCs w:val="28"/>
        </w:rPr>
        <w:t>Финансовым управлением на основании областной методики разработана и утверждена методика расчета бюджетных ассигнований бюджета муниципального района.</w:t>
      </w:r>
    </w:p>
    <w:p w:rsidR="00EF4976" w:rsidRPr="00AC49C9" w:rsidRDefault="009737F0" w:rsidP="00F820F4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9C9">
        <w:rPr>
          <w:rFonts w:ascii="Times New Roman" w:hAnsi="Times New Roman" w:cs="Times New Roman"/>
          <w:sz w:val="28"/>
          <w:szCs w:val="28"/>
        </w:rPr>
        <w:t>Согласно которой</w:t>
      </w:r>
      <w:r w:rsidR="00EF4976" w:rsidRPr="00AC49C9">
        <w:rPr>
          <w:rFonts w:ascii="Times New Roman" w:hAnsi="Times New Roman" w:cs="Times New Roman"/>
          <w:sz w:val="28"/>
          <w:szCs w:val="28"/>
        </w:rPr>
        <w:t xml:space="preserve"> предусмотрены базовые проектировки предельных объемо</w:t>
      </w:r>
      <w:r w:rsidR="00D82309" w:rsidRPr="00AC49C9">
        <w:rPr>
          <w:rFonts w:ascii="Times New Roman" w:hAnsi="Times New Roman" w:cs="Times New Roman"/>
          <w:sz w:val="28"/>
          <w:szCs w:val="28"/>
        </w:rPr>
        <w:t xml:space="preserve">в бюджетных ассигнований на 2020 </w:t>
      </w:r>
      <w:r w:rsidR="00EF4976" w:rsidRPr="00AC49C9">
        <w:rPr>
          <w:rFonts w:ascii="Times New Roman" w:hAnsi="Times New Roman" w:cs="Times New Roman"/>
          <w:sz w:val="28"/>
          <w:szCs w:val="28"/>
        </w:rPr>
        <w:t>год и плановый период.</w:t>
      </w:r>
      <w:proofErr w:type="gramEnd"/>
      <w:r w:rsidR="00EF4976" w:rsidRPr="00AC4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4976" w:rsidRPr="00AC49C9">
        <w:rPr>
          <w:rFonts w:ascii="Times New Roman" w:hAnsi="Times New Roman" w:cs="Times New Roman"/>
          <w:sz w:val="28"/>
          <w:szCs w:val="28"/>
        </w:rPr>
        <w:t xml:space="preserve">Исходя из выше указанных нормативных актов </w:t>
      </w:r>
      <w:r w:rsidR="00E45F60" w:rsidRPr="00AC49C9">
        <w:rPr>
          <w:rFonts w:ascii="Times New Roman" w:hAnsi="Times New Roman" w:cs="Times New Roman"/>
          <w:sz w:val="28"/>
          <w:szCs w:val="28"/>
        </w:rPr>
        <w:t>и рекомендаций</w:t>
      </w:r>
      <w:r w:rsidRPr="00AC49C9">
        <w:rPr>
          <w:rFonts w:ascii="Times New Roman" w:hAnsi="Times New Roman" w:cs="Times New Roman"/>
          <w:sz w:val="28"/>
          <w:szCs w:val="28"/>
        </w:rPr>
        <w:t xml:space="preserve"> департамента финансов</w:t>
      </w:r>
      <w:r w:rsidR="00E45F60" w:rsidRPr="00AC49C9">
        <w:rPr>
          <w:rFonts w:ascii="Times New Roman" w:hAnsi="Times New Roman" w:cs="Times New Roman"/>
          <w:sz w:val="28"/>
          <w:szCs w:val="28"/>
        </w:rPr>
        <w:t xml:space="preserve"> формировался</w:t>
      </w:r>
      <w:proofErr w:type="gramEnd"/>
      <w:r w:rsidR="00E45F60" w:rsidRPr="00AC49C9">
        <w:rPr>
          <w:rFonts w:ascii="Times New Roman" w:hAnsi="Times New Roman" w:cs="Times New Roman"/>
          <w:sz w:val="28"/>
          <w:szCs w:val="28"/>
        </w:rPr>
        <w:t xml:space="preserve"> бюдж</w:t>
      </w:r>
      <w:r w:rsidR="00D82309" w:rsidRPr="00AC49C9">
        <w:rPr>
          <w:rFonts w:ascii="Times New Roman" w:hAnsi="Times New Roman" w:cs="Times New Roman"/>
          <w:sz w:val="28"/>
          <w:szCs w:val="28"/>
        </w:rPr>
        <w:t>ет муниципального района на 2020</w:t>
      </w:r>
      <w:r w:rsidR="00E45F60" w:rsidRPr="00AC49C9">
        <w:rPr>
          <w:rFonts w:ascii="Times New Roman" w:hAnsi="Times New Roman" w:cs="Times New Roman"/>
          <w:sz w:val="28"/>
          <w:szCs w:val="28"/>
        </w:rPr>
        <w:t xml:space="preserve"> год и плановый период.</w:t>
      </w:r>
    </w:p>
    <w:p w:rsidR="006A0869" w:rsidRPr="00AC49C9" w:rsidRDefault="006A0869" w:rsidP="006A08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0869" w:rsidRPr="00AC49C9" w:rsidRDefault="006A0869" w:rsidP="006A08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C9">
        <w:rPr>
          <w:rFonts w:ascii="Times New Roman" w:hAnsi="Times New Roman" w:cs="Times New Roman"/>
          <w:b/>
          <w:sz w:val="28"/>
          <w:szCs w:val="28"/>
        </w:rPr>
        <w:t xml:space="preserve">Доходная часть бюджета муниципального района </w:t>
      </w:r>
    </w:p>
    <w:p w:rsidR="00D82309" w:rsidRPr="00AC49C9" w:rsidRDefault="00D82309" w:rsidP="00D82309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Доходная часть бюджета муниципального района </w:t>
      </w:r>
      <w:r w:rsidR="00CE569C" w:rsidRPr="00AC49C9">
        <w:rPr>
          <w:rFonts w:ascii="Times New Roman" w:hAnsi="Times New Roman" w:cs="Times New Roman"/>
          <w:sz w:val="28"/>
          <w:szCs w:val="28"/>
        </w:rPr>
        <w:t xml:space="preserve">против уровня 2019 года </w:t>
      </w:r>
      <w:r w:rsidRPr="00AC49C9">
        <w:rPr>
          <w:rFonts w:ascii="Times New Roman" w:hAnsi="Times New Roman" w:cs="Times New Roman"/>
          <w:sz w:val="28"/>
          <w:szCs w:val="28"/>
        </w:rPr>
        <w:t>значительно</w:t>
      </w:r>
      <w:r w:rsidR="005B5A2F" w:rsidRPr="00AC49C9">
        <w:rPr>
          <w:rFonts w:ascii="Times New Roman" w:hAnsi="Times New Roman" w:cs="Times New Roman"/>
          <w:sz w:val="28"/>
          <w:szCs w:val="28"/>
        </w:rPr>
        <w:t xml:space="preserve"> увеличена, в части предоставления субсидий, субвенций, иных межбюджетных трансфертов из областного бюджета.</w:t>
      </w:r>
    </w:p>
    <w:p w:rsidR="0021752A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- </w:t>
      </w:r>
      <w:r w:rsidR="005B5A2F" w:rsidRPr="00AC49C9">
        <w:rPr>
          <w:rFonts w:ascii="Times New Roman" w:hAnsi="Times New Roman" w:cs="Times New Roman"/>
          <w:b/>
          <w:sz w:val="28"/>
          <w:szCs w:val="28"/>
        </w:rPr>
        <w:t>общий объем доходов в 2020</w:t>
      </w:r>
      <w:r w:rsidRPr="00AC49C9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5B5A2F" w:rsidRPr="00AC49C9">
        <w:rPr>
          <w:rFonts w:ascii="Times New Roman" w:hAnsi="Times New Roman" w:cs="Times New Roman"/>
          <w:sz w:val="28"/>
          <w:szCs w:val="28"/>
        </w:rPr>
        <w:t xml:space="preserve"> прогнозируется в сумме 311937,3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C49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ублей, что на </w:t>
      </w:r>
      <w:r w:rsidR="005B5A2F" w:rsidRPr="00AC49C9">
        <w:rPr>
          <w:rFonts w:ascii="Times New Roman" w:hAnsi="Times New Roman" w:cs="Times New Roman"/>
          <w:sz w:val="28"/>
          <w:szCs w:val="28"/>
        </w:rPr>
        <w:t>61999,6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тыс.рублей бо</w:t>
      </w:r>
      <w:r w:rsidR="005B5A2F" w:rsidRPr="00AC49C9">
        <w:rPr>
          <w:rFonts w:ascii="Times New Roman" w:hAnsi="Times New Roman" w:cs="Times New Roman"/>
          <w:sz w:val="28"/>
          <w:szCs w:val="28"/>
        </w:rPr>
        <w:t>льше первоначального уровня 2019</w:t>
      </w:r>
      <w:r w:rsidRPr="00AC49C9">
        <w:rPr>
          <w:rFonts w:ascii="Times New Roman" w:hAnsi="Times New Roman" w:cs="Times New Roman"/>
          <w:sz w:val="28"/>
          <w:szCs w:val="28"/>
        </w:rPr>
        <w:t xml:space="preserve"> года, из них:</w:t>
      </w:r>
    </w:p>
    <w:p w:rsidR="0021752A" w:rsidRPr="00AC49C9" w:rsidRDefault="007B446C" w:rsidP="007B44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    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- </w:t>
      </w:r>
      <w:r w:rsidR="0021752A" w:rsidRPr="00AC49C9">
        <w:rPr>
          <w:rFonts w:ascii="Times New Roman" w:hAnsi="Times New Roman" w:cs="Times New Roman"/>
          <w:b/>
          <w:sz w:val="28"/>
          <w:szCs w:val="28"/>
        </w:rPr>
        <w:t>налоговые и неналоговые доходы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 предлагаются к рассмотрению на 20</w:t>
      </w:r>
      <w:r w:rsidR="005B5A2F" w:rsidRPr="00AC49C9">
        <w:rPr>
          <w:rFonts w:ascii="Times New Roman" w:hAnsi="Times New Roman" w:cs="Times New Roman"/>
          <w:sz w:val="28"/>
          <w:szCs w:val="28"/>
        </w:rPr>
        <w:t>20 год в сумме 46183,6 тыс</w:t>
      </w:r>
      <w:proofErr w:type="gramStart"/>
      <w:r w:rsidR="005B5A2F" w:rsidRPr="00AC49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B5A2F" w:rsidRPr="00AC49C9">
        <w:rPr>
          <w:rFonts w:ascii="Times New Roman" w:hAnsi="Times New Roman" w:cs="Times New Roman"/>
          <w:sz w:val="28"/>
          <w:szCs w:val="28"/>
        </w:rPr>
        <w:t xml:space="preserve">ублей, в том числе </w:t>
      </w:r>
      <w:r w:rsidR="0021752A" w:rsidRPr="00AC49C9">
        <w:rPr>
          <w:rFonts w:ascii="Times New Roman" w:hAnsi="Times New Roman" w:cs="Times New Roman"/>
          <w:sz w:val="28"/>
          <w:szCs w:val="28"/>
        </w:rPr>
        <w:t>налоговые доходы</w:t>
      </w:r>
      <w:r w:rsidR="005B5A2F" w:rsidRPr="00AC49C9">
        <w:rPr>
          <w:rFonts w:ascii="Times New Roman" w:hAnsi="Times New Roman" w:cs="Times New Roman"/>
          <w:sz w:val="28"/>
          <w:szCs w:val="28"/>
        </w:rPr>
        <w:t xml:space="preserve"> 42493,7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5B5A2F" w:rsidRPr="00AC49C9">
        <w:rPr>
          <w:rFonts w:ascii="Times New Roman" w:hAnsi="Times New Roman" w:cs="Times New Roman"/>
          <w:sz w:val="28"/>
          <w:szCs w:val="28"/>
        </w:rPr>
        <w:t>рублей или на 1651,1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="005B5A2F" w:rsidRPr="00AC49C9">
        <w:rPr>
          <w:rFonts w:ascii="Times New Roman" w:hAnsi="Times New Roman" w:cs="Times New Roman"/>
          <w:sz w:val="28"/>
          <w:szCs w:val="28"/>
        </w:rPr>
        <w:t>больше первоначального уровня 2019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 года; неналоговые до</w:t>
      </w:r>
      <w:r w:rsidR="005B5A2F" w:rsidRPr="00AC49C9">
        <w:rPr>
          <w:rFonts w:ascii="Times New Roman" w:hAnsi="Times New Roman" w:cs="Times New Roman"/>
          <w:sz w:val="28"/>
          <w:szCs w:val="28"/>
        </w:rPr>
        <w:t>ходы предлагаются в сумме 3689,9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5B5A2F" w:rsidRPr="00AC49C9">
        <w:rPr>
          <w:rFonts w:ascii="Times New Roman" w:hAnsi="Times New Roman" w:cs="Times New Roman"/>
          <w:sz w:val="28"/>
          <w:szCs w:val="28"/>
        </w:rPr>
        <w:t>рублей или на 21</w:t>
      </w:r>
      <w:r w:rsidR="00927BAA" w:rsidRPr="00AC49C9">
        <w:rPr>
          <w:rFonts w:ascii="Times New Roman" w:hAnsi="Times New Roman" w:cs="Times New Roman"/>
          <w:sz w:val="28"/>
          <w:szCs w:val="28"/>
        </w:rPr>
        <w:t>,1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 тыс.рублей больше </w:t>
      </w:r>
      <w:r w:rsidR="00927BAA" w:rsidRPr="00AC49C9">
        <w:rPr>
          <w:rFonts w:ascii="Times New Roman" w:hAnsi="Times New Roman" w:cs="Times New Roman"/>
          <w:sz w:val="28"/>
          <w:szCs w:val="28"/>
        </w:rPr>
        <w:t>первоначаль</w:t>
      </w:r>
      <w:r w:rsidR="005B5A2F" w:rsidRPr="00AC49C9">
        <w:rPr>
          <w:rFonts w:ascii="Times New Roman" w:hAnsi="Times New Roman" w:cs="Times New Roman"/>
          <w:sz w:val="28"/>
          <w:szCs w:val="28"/>
        </w:rPr>
        <w:t>ного уровня 2019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21752A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Расчеты </w:t>
      </w:r>
      <w:r w:rsidR="00CE569C" w:rsidRPr="00AC49C9">
        <w:rPr>
          <w:rFonts w:ascii="Times New Roman" w:hAnsi="Times New Roman" w:cs="Times New Roman"/>
          <w:sz w:val="28"/>
          <w:szCs w:val="28"/>
        </w:rPr>
        <w:t>налоговых</w:t>
      </w:r>
      <w:r w:rsidRPr="00AC49C9">
        <w:rPr>
          <w:rFonts w:ascii="Times New Roman" w:hAnsi="Times New Roman" w:cs="Times New Roman"/>
          <w:sz w:val="28"/>
          <w:szCs w:val="28"/>
        </w:rPr>
        <w:t xml:space="preserve"> и неналог</w:t>
      </w:r>
      <w:r w:rsidR="0022170E">
        <w:rPr>
          <w:rFonts w:ascii="Times New Roman" w:hAnsi="Times New Roman" w:cs="Times New Roman"/>
          <w:sz w:val="28"/>
          <w:szCs w:val="28"/>
        </w:rPr>
        <w:t xml:space="preserve">овых доходов бюджета </w:t>
      </w:r>
      <w:r w:rsidRPr="00AC49C9">
        <w:rPr>
          <w:rFonts w:ascii="Times New Roman" w:hAnsi="Times New Roman" w:cs="Times New Roman"/>
          <w:sz w:val="28"/>
          <w:szCs w:val="28"/>
        </w:rPr>
        <w:t>произведены исходя из действующего налогового законодательства Российской Федерации и Смоленской области.</w:t>
      </w:r>
    </w:p>
    <w:p w:rsidR="0021752A" w:rsidRPr="00AC49C9" w:rsidRDefault="0021752A" w:rsidP="005B5A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Исходной базой для разработки проекта доходной части бюджета являются показатели бюджета на текущий год с учетом ожидаемого исполнения, предложения главных администраторов доходов, оценка ожидаемых поступлений налогов и других обязательных платежей в текущем году.</w:t>
      </w:r>
    </w:p>
    <w:p w:rsidR="0073207C" w:rsidRPr="00AC49C9" w:rsidRDefault="005B5A2F" w:rsidP="005B5A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Основной вклад </w:t>
      </w:r>
      <w:r w:rsidR="0022170E">
        <w:rPr>
          <w:rFonts w:ascii="Times New Roman" w:hAnsi="Times New Roman" w:cs="Times New Roman"/>
          <w:sz w:val="28"/>
          <w:szCs w:val="28"/>
        </w:rPr>
        <w:t xml:space="preserve">в </w:t>
      </w:r>
      <w:r w:rsidR="00EB3A8C" w:rsidRPr="00AC49C9">
        <w:rPr>
          <w:rFonts w:ascii="Times New Roman" w:hAnsi="Times New Roman" w:cs="Times New Roman"/>
          <w:sz w:val="28"/>
          <w:szCs w:val="28"/>
        </w:rPr>
        <w:t>налоговые и неналоговые доходы</w:t>
      </w:r>
      <w:r w:rsidRPr="00AC49C9">
        <w:rPr>
          <w:rFonts w:ascii="Times New Roman" w:hAnsi="Times New Roman" w:cs="Times New Roman"/>
          <w:sz w:val="28"/>
          <w:szCs w:val="28"/>
        </w:rPr>
        <w:t xml:space="preserve"> вносят налоговые поступления. Ключевым видом налоговых доходов 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1752A" w:rsidRPr="00AC49C9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="0021752A" w:rsidRPr="00AC49C9">
        <w:rPr>
          <w:rFonts w:ascii="Times New Roman" w:hAnsi="Times New Roman" w:cs="Times New Roman"/>
          <w:sz w:val="28"/>
          <w:szCs w:val="28"/>
        </w:rPr>
        <w:t>. Доля налога в н</w:t>
      </w:r>
      <w:r w:rsidRPr="00AC49C9">
        <w:rPr>
          <w:rFonts w:ascii="Times New Roman" w:hAnsi="Times New Roman" w:cs="Times New Roman"/>
          <w:sz w:val="28"/>
          <w:szCs w:val="28"/>
        </w:rPr>
        <w:t>алоговых доходах составляет 72.5</w:t>
      </w:r>
      <w:r w:rsidR="0021752A" w:rsidRPr="00AC49C9">
        <w:rPr>
          <w:rFonts w:ascii="Times New Roman" w:hAnsi="Times New Roman" w:cs="Times New Roman"/>
          <w:sz w:val="28"/>
          <w:szCs w:val="28"/>
        </w:rPr>
        <w:t>%. Поступления налога на доходы физич</w:t>
      </w:r>
      <w:r w:rsidRPr="00AC49C9">
        <w:rPr>
          <w:rFonts w:ascii="Times New Roman" w:hAnsi="Times New Roman" w:cs="Times New Roman"/>
          <w:sz w:val="28"/>
          <w:szCs w:val="28"/>
        </w:rPr>
        <w:t>еских лиц прогнозируется на 2020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 г</w:t>
      </w:r>
      <w:r w:rsidRPr="00AC49C9">
        <w:rPr>
          <w:rFonts w:ascii="Times New Roman" w:hAnsi="Times New Roman" w:cs="Times New Roman"/>
          <w:sz w:val="28"/>
          <w:szCs w:val="28"/>
        </w:rPr>
        <w:t>од в сумме 30820,4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C49C9">
        <w:rPr>
          <w:rFonts w:ascii="Times New Roman" w:hAnsi="Times New Roman" w:cs="Times New Roman"/>
          <w:sz w:val="28"/>
          <w:szCs w:val="28"/>
        </w:rPr>
        <w:t xml:space="preserve"> рублей, что на 963,1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1752A" w:rsidRPr="00AC49C9">
        <w:rPr>
          <w:rFonts w:ascii="Times New Roman" w:hAnsi="Times New Roman" w:cs="Times New Roman"/>
          <w:sz w:val="28"/>
          <w:szCs w:val="28"/>
        </w:rPr>
        <w:t>.</w:t>
      </w:r>
      <w:r w:rsidR="0073207C" w:rsidRPr="00AC49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3207C" w:rsidRPr="00AC49C9">
        <w:rPr>
          <w:rFonts w:ascii="Times New Roman" w:hAnsi="Times New Roman" w:cs="Times New Roman"/>
          <w:sz w:val="28"/>
          <w:szCs w:val="28"/>
        </w:rPr>
        <w:t xml:space="preserve">ублей </w:t>
      </w:r>
      <w:r w:rsidRPr="00AC49C9">
        <w:rPr>
          <w:rFonts w:ascii="Times New Roman" w:hAnsi="Times New Roman" w:cs="Times New Roman"/>
          <w:sz w:val="28"/>
          <w:szCs w:val="28"/>
        </w:rPr>
        <w:t>больше оценки 2019</w:t>
      </w:r>
      <w:r w:rsidR="0021752A" w:rsidRPr="00AC49C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3207C" w:rsidRPr="00AC49C9">
        <w:rPr>
          <w:rFonts w:ascii="Times New Roman" w:hAnsi="Times New Roman" w:cs="Times New Roman"/>
          <w:sz w:val="28"/>
          <w:szCs w:val="28"/>
        </w:rPr>
        <w:t xml:space="preserve"> Ожидаемое ис</w:t>
      </w:r>
      <w:r w:rsidRPr="00AC49C9">
        <w:rPr>
          <w:rFonts w:ascii="Times New Roman" w:hAnsi="Times New Roman" w:cs="Times New Roman"/>
          <w:sz w:val="28"/>
          <w:szCs w:val="28"/>
        </w:rPr>
        <w:t xml:space="preserve">полнение за текущий  год 29857,3 </w:t>
      </w:r>
      <w:r w:rsidR="0073207C" w:rsidRPr="00AC49C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1752A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b/>
          <w:sz w:val="28"/>
          <w:szCs w:val="28"/>
        </w:rPr>
        <w:t>Поступления акцизов</w:t>
      </w:r>
      <w:r w:rsidRPr="00AC49C9">
        <w:rPr>
          <w:rFonts w:ascii="Times New Roman" w:hAnsi="Times New Roman" w:cs="Times New Roman"/>
          <w:sz w:val="28"/>
          <w:szCs w:val="28"/>
        </w:rPr>
        <w:t xml:space="preserve"> по подакцизным товар</w:t>
      </w:r>
      <w:r w:rsidR="00727C3F" w:rsidRPr="00AC49C9">
        <w:rPr>
          <w:rFonts w:ascii="Times New Roman" w:hAnsi="Times New Roman" w:cs="Times New Roman"/>
          <w:sz w:val="28"/>
          <w:szCs w:val="28"/>
        </w:rPr>
        <w:t>ам прогнозируется в сумме 6010,0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C49C9">
        <w:rPr>
          <w:rFonts w:ascii="Times New Roman" w:hAnsi="Times New Roman" w:cs="Times New Roman"/>
          <w:sz w:val="28"/>
          <w:szCs w:val="28"/>
        </w:rPr>
        <w:t>.</w:t>
      </w:r>
      <w:r w:rsidR="00727C3F" w:rsidRPr="00AC49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727C3F" w:rsidRPr="00AC49C9">
        <w:rPr>
          <w:rFonts w:ascii="Times New Roman" w:hAnsi="Times New Roman" w:cs="Times New Roman"/>
          <w:sz w:val="28"/>
          <w:szCs w:val="28"/>
        </w:rPr>
        <w:t>ублей или на 545,4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тыс.рублей </w:t>
      </w:r>
      <w:r w:rsidR="00727C3F" w:rsidRPr="00AC49C9">
        <w:rPr>
          <w:rFonts w:ascii="Times New Roman" w:hAnsi="Times New Roman" w:cs="Times New Roman"/>
          <w:sz w:val="28"/>
          <w:szCs w:val="28"/>
        </w:rPr>
        <w:t>мень</w:t>
      </w:r>
      <w:r w:rsidR="00BD4196" w:rsidRPr="00AC49C9">
        <w:rPr>
          <w:rFonts w:ascii="Times New Roman" w:hAnsi="Times New Roman" w:cs="Times New Roman"/>
          <w:sz w:val="28"/>
          <w:szCs w:val="28"/>
        </w:rPr>
        <w:t xml:space="preserve">ше </w:t>
      </w:r>
      <w:r w:rsidR="00727C3F" w:rsidRPr="00AC49C9">
        <w:rPr>
          <w:rFonts w:ascii="Times New Roman" w:hAnsi="Times New Roman" w:cs="Times New Roman"/>
          <w:sz w:val="28"/>
          <w:szCs w:val="28"/>
        </w:rPr>
        <w:t>оценки</w:t>
      </w:r>
      <w:r w:rsidR="00BD4196" w:rsidRPr="00AC49C9">
        <w:rPr>
          <w:rFonts w:ascii="Times New Roman" w:hAnsi="Times New Roman" w:cs="Times New Roman"/>
          <w:sz w:val="28"/>
          <w:szCs w:val="28"/>
        </w:rPr>
        <w:t xml:space="preserve"> 201</w:t>
      </w:r>
      <w:r w:rsidR="00727C3F" w:rsidRPr="00AC49C9">
        <w:rPr>
          <w:rFonts w:ascii="Times New Roman" w:hAnsi="Times New Roman" w:cs="Times New Roman"/>
          <w:sz w:val="28"/>
          <w:szCs w:val="28"/>
        </w:rPr>
        <w:t>9 года. Поступления рассчитаны исходя из прогнозируемых объемов подакцизных товаров и ставок акцизов.</w:t>
      </w:r>
    </w:p>
    <w:p w:rsidR="0021752A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b/>
          <w:sz w:val="28"/>
          <w:szCs w:val="28"/>
        </w:rPr>
        <w:t>Единый налог на вмененный доход</w:t>
      </w:r>
      <w:r w:rsidRPr="00AC49C9">
        <w:rPr>
          <w:rFonts w:ascii="Times New Roman" w:hAnsi="Times New Roman" w:cs="Times New Roman"/>
          <w:sz w:val="28"/>
          <w:szCs w:val="28"/>
        </w:rPr>
        <w:t xml:space="preserve"> для отдельных видов дея</w:t>
      </w:r>
      <w:r w:rsidR="00727C3F" w:rsidRPr="00AC49C9">
        <w:rPr>
          <w:rFonts w:ascii="Times New Roman" w:hAnsi="Times New Roman" w:cs="Times New Roman"/>
          <w:sz w:val="28"/>
          <w:szCs w:val="28"/>
        </w:rPr>
        <w:t>тельности прогнозируется на 2020</w:t>
      </w:r>
      <w:r w:rsidRPr="00AC49C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27C3F" w:rsidRPr="00AC49C9">
        <w:rPr>
          <w:rFonts w:ascii="Times New Roman" w:hAnsi="Times New Roman" w:cs="Times New Roman"/>
          <w:sz w:val="28"/>
          <w:szCs w:val="28"/>
        </w:rPr>
        <w:t>3794,3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727C3F" w:rsidRPr="00AC49C9">
        <w:rPr>
          <w:rFonts w:ascii="Times New Roman" w:hAnsi="Times New Roman" w:cs="Times New Roman"/>
          <w:sz w:val="28"/>
          <w:szCs w:val="28"/>
        </w:rPr>
        <w:t xml:space="preserve"> рублей или на 497,3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C49C9">
        <w:rPr>
          <w:rFonts w:ascii="Times New Roman" w:hAnsi="Times New Roman" w:cs="Times New Roman"/>
          <w:sz w:val="28"/>
          <w:szCs w:val="28"/>
        </w:rPr>
        <w:t>.</w:t>
      </w:r>
      <w:r w:rsidR="00ED4579" w:rsidRPr="00AC49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D4579" w:rsidRPr="00AC49C9">
        <w:rPr>
          <w:rFonts w:ascii="Times New Roman" w:hAnsi="Times New Roman" w:cs="Times New Roman"/>
          <w:sz w:val="28"/>
          <w:szCs w:val="28"/>
        </w:rPr>
        <w:t>ублей меньше</w:t>
      </w:r>
      <w:r w:rsidR="00A04F74" w:rsidRPr="00AC49C9">
        <w:rPr>
          <w:rFonts w:ascii="Times New Roman" w:hAnsi="Times New Roman" w:cs="Times New Roman"/>
          <w:sz w:val="28"/>
          <w:szCs w:val="28"/>
        </w:rPr>
        <w:t xml:space="preserve"> прогноза</w:t>
      </w:r>
      <w:r w:rsidR="00ED4579" w:rsidRPr="00AC49C9">
        <w:rPr>
          <w:rFonts w:ascii="Times New Roman" w:hAnsi="Times New Roman" w:cs="Times New Roman"/>
          <w:sz w:val="28"/>
          <w:szCs w:val="28"/>
        </w:rPr>
        <w:t xml:space="preserve"> 201</w:t>
      </w:r>
      <w:r w:rsidR="00A04F74" w:rsidRPr="00AC49C9">
        <w:rPr>
          <w:rFonts w:ascii="Times New Roman" w:hAnsi="Times New Roman" w:cs="Times New Roman"/>
          <w:sz w:val="28"/>
          <w:szCs w:val="28"/>
        </w:rPr>
        <w:t>9</w:t>
      </w:r>
      <w:r w:rsidR="00ED4579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Pr="00AC49C9">
        <w:rPr>
          <w:rFonts w:ascii="Times New Roman" w:hAnsi="Times New Roman" w:cs="Times New Roman"/>
          <w:sz w:val="28"/>
          <w:szCs w:val="28"/>
        </w:rPr>
        <w:t xml:space="preserve">года, в связи с переходом налогоплательщиков на общую систему </w:t>
      </w:r>
      <w:r w:rsidR="00BD4196" w:rsidRPr="00AC49C9">
        <w:rPr>
          <w:rFonts w:ascii="Times New Roman" w:hAnsi="Times New Roman" w:cs="Times New Roman"/>
          <w:sz w:val="28"/>
          <w:szCs w:val="28"/>
        </w:rPr>
        <w:t>налогообложения</w:t>
      </w:r>
      <w:r w:rsidRPr="00AC49C9">
        <w:rPr>
          <w:rFonts w:ascii="Times New Roman" w:hAnsi="Times New Roman" w:cs="Times New Roman"/>
          <w:sz w:val="28"/>
          <w:szCs w:val="28"/>
        </w:rPr>
        <w:t>.</w:t>
      </w:r>
    </w:p>
    <w:p w:rsidR="0021752A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b/>
          <w:sz w:val="28"/>
          <w:szCs w:val="28"/>
        </w:rPr>
        <w:lastRenderedPageBreak/>
        <w:t>Единый сельскохозяйственный налог</w:t>
      </w:r>
      <w:r w:rsidR="00A04F74" w:rsidRPr="00AC49C9">
        <w:rPr>
          <w:rFonts w:ascii="Times New Roman" w:hAnsi="Times New Roman" w:cs="Times New Roman"/>
          <w:sz w:val="28"/>
          <w:szCs w:val="28"/>
        </w:rPr>
        <w:t xml:space="preserve"> определен в сумме 112</w:t>
      </w:r>
      <w:r w:rsidR="00ED4579" w:rsidRPr="00AC49C9">
        <w:rPr>
          <w:rFonts w:ascii="Times New Roman" w:hAnsi="Times New Roman" w:cs="Times New Roman"/>
          <w:sz w:val="28"/>
          <w:szCs w:val="28"/>
        </w:rPr>
        <w:t>,</w:t>
      </w:r>
      <w:r w:rsidR="00A04F74" w:rsidRPr="00AC49C9">
        <w:rPr>
          <w:rFonts w:ascii="Times New Roman" w:hAnsi="Times New Roman" w:cs="Times New Roman"/>
          <w:sz w:val="28"/>
          <w:szCs w:val="28"/>
        </w:rPr>
        <w:t>0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ED4579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Pr="00AC49C9">
        <w:rPr>
          <w:rFonts w:ascii="Times New Roman" w:hAnsi="Times New Roman" w:cs="Times New Roman"/>
          <w:sz w:val="28"/>
          <w:szCs w:val="28"/>
        </w:rPr>
        <w:t>рублей.</w:t>
      </w:r>
    </w:p>
    <w:p w:rsidR="0021752A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b/>
          <w:sz w:val="28"/>
          <w:szCs w:val="28"/>
        </w:rPr>
        <w:t>Налог, взимаемый в связи с применением патентной системы</w:t>
      </w:r>
      <w:r w:rsidRPr="00AC49C9">
        <w:rPr>
          <w:rFonts w:ascii="Times New Roman" w:hAnsi="Times New Roman" w:cs="Times New Roman"/>
          <w:sz w:val="28"/>
          <w:szCs w:val="28"/>
        </w:rPr>
        <w:t xml:space="preserve"> налогоо</w:t>
      </w:r>
      <w:r w:rsidR="00A04F74" w:rsidRPr="00AC49C9">
        <w:rPr>
          <w:rFonts w:ascii="Times New Roman" w:hAnsi="Times New Roman" w:cs="Times New Roman"/>
          <w:sz w:val="28"/>
          <w:szCs w:val="28"/>
        </w:rPr>
        <w:t>бложения определен в сумме 568,1 тыс</w:t>
      </w:r>
      <w:proofErr w:type="gramStart"/>
      <w:r w:rsidR="00A04F74" w:rsidRPr="00AC49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04F74" w:rsidRPr="00AC49C9">
        <w:rPr>
          <w:rFonts w:ascii="Times New Roman" w:hAnsi="Times New Roman" w:cs="Times New Roman"/>
          <w:sz w:val="28"/>
          <w:szCs w:val="28"/>
        </w:rPr>
        <w:t>ублей или на 54,2 тыс.рублей больше оценки</w:t>
      </w:r>
      <w:r w:rsidRPr="00AC49C9">
        <w:rPr>
          <w:rFonts w:ascii="Times New Roman" w:hAnsi="Times New Roman" w:cs="Times New Roman"/>
          <w:sz w:val="28"/>
          <w:szCs w:val="28"/>
        </w:rPr>
        <w:t xml:space="preserve"> 2</w:t>
      </w:r>
      <w:r w:rsidR="00ED4579" w:rsidRPr="00AC49C9">
        <w:rPr>
          <w:rFonts w:ascii="Times New Roman" w:hAnsi="Times New Roman" w:cs="Times New Roman"/>
          <w:sz w:val="28"/>
          <w:szCs w:val="28"/>
        </w:rPr>
        <w:t>01</w:t>
      </w:r>
      <w:r w:rsidR="00A04F74" w:rsidRPr="00AC49C9">
        <w:rPr>
          <w:rFonts w:ascii="Times New Roman" w:hAnsi="Times New Roman" w:cs="Times New Roman"/>
          <w:sz w:val="28"/>
          <w:szCs w:val="28"/>
        </w:rPr>
        <w:t>9</w:t>
      </w:r>
      <w:r w:rsidRPr="00AC49C9">
        <w:rPr>
          <w:rFonts w:ascii="Times New Roman" w:hAnsi="Times New Roman" w:cs="Times New Roman"/>
          <w:sz w:val="28"/>
          <w:szCs w:val="28"/>
        </w:rPr>
        <w:t xml:space="preserve"> года,</w:t>
      </w:r>
      <w:r w:rsidR="00ED4579" w:rsidRPr="00AC49C9">
        <w:rPr>
          <w:rFonts w:ascii="Times New Roman" w:hAnsi="Times New Roman" w:cs="Times New Roman"/>
          <w:sz w:val="28"/>
          <w:szCs w:val="28"/>
        </w:rPr>
        <w:t xml:space="preserve"> в связи с прогнозируемым </w:t>
      </w:r>
      <w:r w:rsidR="00A04F74" w:rsidRPr="00AC49C9">
        <w:rPr>
          <w:rFonts w:ascii="Times New Roman" w:hAnsi="Times New Roman" w:cs="Times New Roman"/>
          <w:sz w:val="28"/>
          <w:szCs w:val="28"/>
        </w:rPr>
        <w:t>ростом</w:t>
      </w:r>
      <w:r w:rsidRPr="00AC49C9">
        <w:rPr>
          <w:rFonts w:ascii="Times New Roman" w:hAnsi="Times New Roman" w:cs="Times New Roman"/>
          <w:sz w:val="28"/>
          <w:szCs w:val="28"/>
        </w:rPr>
        <w:t xml:space="preserve"> количества выданных патентов.</w:t>
      </w:r>
    </w:p>
    <w:p w:rsidR="0021752A" w:rsidRPr="00AC49C9" w:rsidRDefault="0021752A" w:rsidP="005B5A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Pr="00AC49C9">
        <w:rPr>
          <w:rFonts w:ascii="Times New Roman" w:hAnsi="Times New Roman" w:cs="Times New Roman"/>
          <w:b/>
          <w:sz w:val="28"/>
          <w:szCs w:val="28"/>
        </w:rPr>
        <w:t>государственной пошлины</w:t>
      </w:r>
      <w:r w:rsidR="00EB3A8C" w:rsidRPr="00AC49C9">
        <w:rPr>
          <w:rFonts w:ascii="Times New Roman" w:hAnsi="Times New Roman" w:cs="Times New Roman"/>
          <w:sz w:val="28"/>
          <w:szCs w:val="28"/>
        </w:rPr>
        <w:t xml:space="preserve"> прогнозирую</w:t>
      </w:r>
      <w:r w:rsidR="00A04F74" w:rsidRPr="00AC49C9">
        <w:rPr>
          <w:rFonts w:ascii="Times New Roman" w:hAnsi="Times New Roman" w:cs="Times New Roman"/>
          <w:sz w:val="28"/>
          <w:szCs w:val="28"/>
        </w:rPr>
        <w:t>тся в сумме 1188,9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A04F74" w:rsidRPr="00AC49C9">
        <w:rPr>
          <w:rFonts w:ascii="Times New Roman" w:hAnsi="Times New Roman" w:cs="Times New Roman"/>
          <w:sz w:val="28"/>
          <w:szCs w:val="28"/>
        </w:rPr>
        <w:t xml:space="preserve"> рублей на 9,4 тыс. рублей больше оценки 2019</w:t>
      </w:r>
      <w:r w:rsidR="00ED4579" w:rsidRPr="00AC49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1752A" w:rsidRPr="00AC49C9" w:rsidRDefault="0021752A" w:rsidP="005B5A2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Что касается </w:t>
      </w:r>
      <w:r w:rsidRPr="00AC49C9">
        <w:rPr>
          <w:rFonts w:ascii="Times New Roman" w:hAnsi="Times New Roman" w:cs="Times New Roman"/>
          <w:b/>
          <w:sz w:val="28"/>
          <w:szCs w:val="28"/>
        </w:rPr>
        <w:t>неналоговых доходов</w:t>
      </w:r>
      <w:r w:rsidRPr="00AC49C9">
        <w:rPr>
          <w:rFonts w:ascii="Times New Roman" w:hAnsi="Times New Roman" w:cs="Times New Roman"/>
          <w:sz w:val="28"/>
          <w:szCs w:val="28"/>
        </w:rPr>
        <w:t xml:space="preserve"> – </w:t>
      </w:r>
      <w:r w:rsidR="006F4424" w:rsidRPr="00AC49C9">
        <w:rPr>
          <w:rFonts w:ascii="Times New Roman" w:hAnsi="Times New Roman" w:cs="Times New Roman"/>
          <w:sz w:val="28"/>
          <w:szCs w:val="28"/>
        </w:rPr>
        <w:t xml:space="preserve">они </w:t>
      </w:r>
      <w:r w:rsidRPr="00AC49C9">
        <w:rPr>
          <w:rFonts w:ascii="Times New Roman" w:hAnsi="Times New Roman" w:cs="Times New Roman"/>
          <w:sz w:val="28"/>
          <w:szCs w:val="28"/>
        </w:rPr>
        <w:t>формируются за счет следующих поступлений в бюджет муниципального района:</w:t>
      </w:r>
    </w:p>
    <w:p w:rsidR="0021752A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9C9">
        <w:rPr>
          <w:rFonts w:ascii="Times New Roman" w:hAnsi="Times New Roman" w:cs="Times New Roman"/>
          <w:sz w:val="28"/>
          <w:szCs w:val="28"/>
        </w:rPr>
        <w:t>- доходов от использования имущества, находящегося в</w:t>
      </w:r>
      <w:r w:rsidR="00ED4579" w:rsidRPr="00AC49C9">
        <w:rPr>
          <w:rFonts w:ascii="Times New Roman" w:hAnsi="Times New Roman" w:cs="Times New Roman"/>
          <w:sz w:val="28"/>
          <w:szCs w:val="28"/>
        </w:rPr>
        <w:t xml:space="preserve"> государственной и </w:t>
      </w:r>
      <w:r w:rsidRPr="00AC49C9">
        <w:rPr>
          <w:rFonts w:ascii="Times New Roman" w:hAnsi="Times New Roman" w:cs="Times New Roman"/>
          <w:sz w:val="28"/>
          <w:szCs w:val="28"/>
        </w:rPr>
        <w:t xml:space="preserve"> му</w:t>
      </w:r>
      <w:r w:rsidR="00A04F74" w:rsidRPr="00AC49C9">
        <w:rPr>
          <w:rFonts w:ascii="Times New Roman" w:hAnsi="Times New Roman" w:cs="Times New Roman"/>
          <w:sz w:val="28"/>
          <w:szCs w:val="28"/>
        </w:rPr>
        <w:t>ниципальной собственности 2246,2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ED4579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A04F74" w:rsidRPr="00AC49C9">
        <w:rPr>
          <w:rFonts w:ascii="Times New Roman" w:hAnsi="Times New Roman" w:cs="Times New Roman"/>
          <w:sz w:val="28"/>
          <w:szCs w:val="28"/>
        </w:rPr>
        <w:t>рублей или на 66,4 тыс. рублей больше оценки 2019</w:t>
      </w:r>
      <w:r w:rsidRPr="00AC49C9">
        <w:rPr>
          <w:rFonts w:ascii="Times New Roman" w:hAnsi="Times New Roman" w:cs="Times New Roman"/>
          <w:sz w:val="28"/>
          <w:szCs w:val="28"/>
        </w:rPr>
        <w:t xml:space="preserve"> года – это доходы, получаемые в виде арендной платы за земельные участки, государственная собственность, на которые не разграничена и которые расположены в границах сельских, городского поселений, а также средства от продажи права на заключение договоров аренды указанных земельных участков,</w:t>
      </w:r>
      <w:r w:rsidR="006F4424" w:rsidRPr="00AC49C9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 также доходы от сдачи в аренду имущества, составляющего казну муниципального района;</w:t>
      </w:r>
    </w:p>
    <w:p w:rsidR="0021752A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- платежей при </w:t>
      </w:r>
      <w:proofErr w:type="gramStart"/>
      <w:r w:rsidRPr="00AC49C9">
        <w:rPr>
          <w:rFonts w:ascii="Times New Roman" w:hAnsi="Times New Roman" w:cs="Times New Roman"/>
          <w:sz w:val="28"/>
          <w:szCs w:val="28"/>
        </w:rPr>
        <w:t>пользо</w:t>
      </w:r>
      <w:r w:rsidR="00E26B8A" w:rsidRPr="00AC49C9">
        <w:rPr>
          <w:rFonts w:ascii="Times New Roman" w:hAnsi="Times New Roman" w:cs="Times New Roman"/>
          <w:sz w:val="28"/>
          <w:szCs w:val="28"/>
        </w:rPr>
        <w:t>вании</w:t>
      </w:r>
      <w:proofErr w:type="gramEnd"/>
      <w:r w:rsidR="00E26B8A" w:rsidRPr="00AC49C9">
        <w:rPr>
          <w:rFonts w:ascii="Times New Roman" w:hAnsi="Times New Roman" w:cs="Times New Roman"/>
          <w:sz w:val="28"/>
          <w:szCs w:val="28"/>
        </w:rPr>
        <w:t xml:space="preserve"> природными ресурсами </w:t>
      </w:r>
      <w:r w:rsidR="006F4424" w:rsidRPr="00AC49C9">
        <w:rPr>
          <w:rFonts w:ascii="Times New Roman" w:hAnsi="Times New Roman" w:cs="Times New Roman"/>
          <w:sz w:val="28"/>
          <w:szCs w:val="28"/>
        </w:rPr>
        <w:t xml:space="preserve">планируются </w:t>
      </w:r>
      <w:r w:rsidR="00E26B8A" w:rsidRPr="00AC49C9">
        <w:rPr>
          <w:rFonts w:ascii="Times New Roman" w:hAnsi="Times New Roman" w:cs="Times New Roman"/>
          <w:sz w:val="28"/>
          <w:szCs w:val="28"/>
        </w:rPr>
        <w:t>244,5</w:t>
      </w:r>
      <w:r w:rsidR="007C2141" w:rsidRPr="00AC49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26B8A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Pr="00AC49C9">
        <w:rPr>
          <w:rFonts w:ascii="Times New Roman" w:hAnsi="Times New Roman" w:cs="Times New Roman"/>
          <w:sz w:val="28"/>
          <w:szCs w:val="28"/>
        </w:rPr>
        <w:t>– это плата за негативное воздействие на окружающую среду, зачисляемая в бюджет муниципального района по нормативу 55%;</w:t>
      </w:r>
    </w:p>
    <w:p w:rsidR="0021752A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-доходы от продажи материальных и нематериальных а</w:t>
      </w:r>
      <w:r w:rsidR="00E26B8A" w:rsidRPr="00AC49C9">
        <w:rPr>
          <w:rFonts w:ascii="Times New Roman" w:hAnsi="Times New Roman" w:cs="Times New Roman"/>
          <w:sz w:val="28"/>
          <w:szCs w:val="28"/>
        </w:rPr>
        <w:t>ктивов планируются в сумме 334,6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7C2141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Pr="00AC49C9">
        <w:rPr>
          <w:rFonts w:ascii="Times New Roman" w:hAnsi="Times New Roman" w:cs="Times New Roman"/>
          <w:sz w:val="28"/>
          <w:szCs w:val="28"/>
        </w:rPr>
        <w:t>рублей, спрогнозированы на основе анализа показателей, которые имели место в прошлые годы;</w:t>
      </w:r>
    </w:p>
    <w:p w:rsidR="00E26B8A" w:rsidRPr="00AC49C9" w:rsidRDefault="0021752A" w:rsidP="00E26B8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штрафы, санкции, возмеще</w:t>
      </w:r>
      <w:r w:rsidR="00E26B8A" w:rsidRPr="00AC49C9">
        <w:rPr>
          <w:rFonts w:ascii="Times New Roman" w:hAnsi="Times New Roman" w:cs="Times New Roman"/>
          <w:sz w:val="28"/>
          <w:szCs w:val="28"/>
        </w:rPr>
        <w:t>ние ущерба прогнозируется в 2020</w:t>
      </w: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E26B8A" w:rsidRPr="00AC49C9">
        <w:rPr>
          <w:rFonts w:ascii="Times New Roman" w:hAnsi="Times New Roman" w:cs="Times New Roman"/>
          <w:sz w:val="28"/>
          <w:szCs w:val="28"/>
        </w:rPr>
        <w:t>году 864,6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7C2141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Pr="00AC49C9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E26B8A" w:rsidRPr="00AC49C9">
        <w:rPr>
          <w:rFonts w:ascii="Times New Roman" w:hAnsi="Times New Roman" w:cs="Times New Roman"/>
          <w:sz w:val="28"/>
          <w:szCs w:val="28"/>
        </w:rPr>
        <w:t>на основе прогнозных данных, представленных главными администраторами доходов.</w:t>
      </w:r>
    </w:p>
    <w:p w:rsidR="0021752A" w:rsidRPr="00AC49C9" w:rsidRDefault="0021752A" w:rsidP="0021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       </w:t>
      </w:r>
      <w:r w:rsidR="008B5D9E" w:rsidRPr="00AC49C9">
        <w:rPr>
          <w:rFonts w:ascii="Times New Roman" w:hAnsi="Times New Roman" w:cs="Times New Roman"/>
          <w:sz w:val="28"/>
          <w:szCs w:val="28"/>
        </w:rPr>
        <w:t>Кроме налоговых, неналоговых</w:t>
      </w:r>
      <w:r w:rsidRPr="00AC49C9">
        <w:rPr>
          <w:rFonts w:ascii="Times New Roman" w:hAnsi="Times New Roman" w:cs="Times New Roman"/>
          <w:sz w:val="28"/>
          <w:szCs w:val="28"/>
        </w:rPr>
        <w:t xml:space="preserve"> доходов доходная часть бюджета формируется за счет средств </w:t>
      </w:r>
      <w:r w:rsidRPr="00AC49C9">
        <w:rPr>
          <w:rFonts w:ascii="Times New Roman" w:hAnsi="Times New Roman" w:cs="Times New Roman"/>
          <w:b/>
          <w:sz w:val="28"/>
          <w:szCs w:val="28"/>
        </w:rPr>
        <w:t>безвозмездных поступлений</w:t>
      </w:r>
      <w:r w:rsidR="007C2141" w:rsidRPr="00AC49C9">
        <w:rPr>
          <w:rFonts w:ascii="Times New Roman" w:hAnsi="Times New Roman" w:cs="Times New Roman"/>
          <w:sz w:val="28"/>
          <w:szCs w:val="28"/>
        </w:rPr>
        <w:t xml:space="preserve"> из бюджетов других уровней.</w:t>
      </w: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52A" w:rsidRPr="00AC49C9" w:rsidRDefault="0021752A" w:rsidP="002175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49C9"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  <w:r w:rsidR="004B1E47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8B5D9E" w:rsidRPr="00AC49C9">
        <w:rPr>
          <w:rFonts w:ascii="Times New Roman" w:hAnsi="Times New Roman" w:cs="Times New Roman"/>
          <w:sz w:val="28"/>
          <w:szCs w:val="28"/>
        </w:rPr>
        <w:t>на 2020</w:t>
      </w:r>
      <w:r w:rsidRPr="00AC49C9">
        <w:rPr>
          <w:rFonts w:ascii="Times New Roman" w:hAnsi="Times New Roman" w:cs="Times New Roman"/>
          <w:sz w:val="28"/>
          <w:szCs w:val="28"/>
        </w:rPr>
        <w:t xml:space="preserve"> го</w:t>
      </w:r>
      <w:r w:rsidR="008B5D9E" w:rsidRPr="00AC49C9">
        <w:rPr>
          <w:rFonts w:ascii="Times New Roman" w:hAnsi="Times New Roman" w:cs="Times New Roman"/>
          <w:sz w:val="28"/>
          <w:szCs w:val="28"/>
        </w:rPr>
        <w:t>д запланированы в сумме 265753,7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8B5D9E" w:rsidRPr="00AC49C9">
        <w:rPr>
          <w:rFonts w:ascii="Times New Roman" w:hAnsi="Times New Roman" w:cs="Times New Roman"/>
          <w:sz w:val="28"/>
          <w:szCs w:val="28"/>
        </w:rPr>
        <w:t xml:space="preserve"> рублей, что на 60327,4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8B5D9E" w:rsidRPr="00AC49C9">
        <w:rPr>
          <w:rFonts w:ascii="Times New Roman" w:hAnsi="Times New Roman" w:cs="Times New Roman"/>
          <w:sz w:val="28"/>
          <w:szCs w:val="28"/>
        </w:rPr>
        <w:t xml:space="preserve"> рублей выше уровня 2019</w:t>
      </w:r>
      <w:r w:rsidR="004B1E47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Pr="00AC49C9">
        <w:rPr>
          <w:rFonts w:ascii="Times New Roman" w:hAnsi="Times New Roman" w:cs="Times New Roman"/>
          <w:sz w:val="28"/>
          <w:szCs w:val="28"/>
        </w:rPr>
        <w:t>года. Из них:</w:t>
      </w:r>
    </w:p>
    <w:p w:rsidR="0021752A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- </w:t>
      </w:r>
      <w:r w:rsidRPr="00AC49C9">
        <w:rPr>
          <w:rFonts w:ascii="Times New Roman" w:hAnsi="Times New Roman" w:cs="Times New Roman"/>
          <w:b/>
          <w:sz w:val="28"/>
          <w:szCs w:val="28"/>
        </w:rPr>
        <w:t>дотация на выравнивание бюджетной обеспеченности</w:t>
      </w:r>
      <w:r w:rsidR="008B5D9E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6F4424" w:rsidRPr="00AC49C9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8B5D9E" w:rsidRPr="00AC49C9">
        <w:rPr>
          <w:rFonts w:ascii="Times New Roman" w:hAnsi="Times New Roman" w:cs="Times New Roman"/>
          <w:sz w:val="28"/>
          <w:szCs w:val="28"/>
        </w:rPr>
        <w:t>планируется в сумме 103929,0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4B1E47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8B5D9E" w:rsidRPr="00AC49C9">
        <w:rPr>
          <w:rFonts w:ascii="Times New Roman" w:hAnsi="Times New Roman" w:cs="Times New Roman"/>
          <w:sz w:val="28"/>
          <w:szCs w:val="28"/>
        </w:rPr>
        <w:t>рублей или на 2490,0</w:t>
      </w:r>
      <w:r w:rsidR="007B446C" w:rsidRPr="00AC49C9">
        <w:rPr>
          <w:rFonts w:ascii="Times New Roman" w:hAnsi="Times New Roman" w:cs="Times New Roman"/>
          <w:sz w:val="28"/>
          <w:szCs w:val="28"/>
        </w:rPr>
        <w:t xml:space="preserve"> тыс</w:t>
      </w:r>
      <w:r w:rsidRPr="00AC49C9">
        <w:rPr>
          <w:rFonts w:ascii="Times New Roman" w:hAnsi="Times New Roman" w:cs="Times New Roman"/>
          <w:sz w:val="28"/>
          <w:szCs w:val="28"/>
        </w:rPr>
        <w:t>.</w:t>
      </w:r>
      <w:r w:rsidR="008B5D9E" w:rsidRPr="00AC49C9">
        <w:rPr>
          <w:rFonts w:ascii="Times New Roman" w:hAnsi="Times New Roman" w:cs="Times New Roman"/>
          <w:sz w:val="28"/>
          <w:szCs w:val="28"/>
        </w:rPr>
        <w:t xml:space="preserve"> рублей выше уровня 2019</w:t>
      </w:r>
      <w:r w:rsidRPr="00AC49C9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8B5D9E" w:rsidRPr="00AC49C9" w:rsidRDefault="008B5D9E" w:rsidP="008B5D9E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Кроме того бюджетом на 2020 год предусмотрена дотация из областного бюджета на сбалансированность 5012,0 тыс. рублей, в 2019 году дотация на </w:t>
      </w:r>
      <w:r w:rsidRPr="00AC49C9">
        <w:rPr>
          <w:rFonts w:ascii="Times New Roman" w:hAnsi="Times New Roman" w:cs="Times New Roman"/>
          <w:sz w:val="28"/>
          <w:szCs w:val="28"/>
        </w:rPr>
        <w:lastRenderedPageBreak/>
        <w:t xml:space="preserve">сбалансированность из областного бюджета не планировалась. </w:t>
      </w:r>
      <w:r w:rsidR="006F4424" w:rsidRPr="00AC49C9">
        <w:rPr>
          <w:rFonts w:ascii="Times New Roman" w:hAnsi="Times New Roman" w:cs="Times New Roman"/>
          <w:sz w:val="28"/>
          <w:szCs w:val="28"/>
        </w:rPr>
        <w:t>Общая сумма  дотации</w:t>
      </w:r>
      <w:r w:rsidRPr="00AC49C9">
        <w:rPr>
          <w:rFonts w:ascii="Times New Roman" w:hAnsi="Times New Roman" w:cs="Times New Roman"/>
          <w:sz w:val="28"/>
          <w:szCs w:val="28"/>
        </w:rPr>
        <w:t xml:space="preserve"> бюджету против 2019 года увеличена на 7502,0 тыс. рублей.</w:t>
      </w:r>
    </w:p>
    <w:p w:rsidR="008B5D9E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- </w:t>
      </w:r>
      <w:r w:rsidRPr="00AC49C9">
        <w:rPr>
          <w:rFonts w:ascii="Times New Roman" w:hAnsi="Times New Roman" w:cs="Times New Roman"/>
          <w:b/>
          <w:sz w:val="28"/>
          <w:szCs w:val="28"/>
        </w:rPr>
        <w:t xml:space="preserve">субсидии </w:t>
      </w:r>
      <w:r w:rsidR="00EA5DAA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8B5D9E" w:rsidRPr="00AC49C9">
        <w:rPr>
          <w:rFonts w:ascii="Times New Roman" w:hAnsi="Times New Roman" w:cs="Times New Roman"/>
          <w:sz w:val="28"/>
          <w:szCs w:val="28"/>
        </w:rPr>
        <w:t>предусмотрены в сумме 25524,7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7B446C" w:rsidRPr="00AC49C9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8B5D9E" w:rsidRPr="00AC49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8B5D9E" w:rsidRPr="00AC49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B5D9E" w:rsidRPr="00AC49C9">
        <w:rPr>
          <w:rFonts w:ascii="Times New Roman" w:hAnsi="Times New Roman" w:cs="Times New Roman"/>
          <w:sz w:val="28"/>
          <w:szCs w:val="28"/>
        </w:rPr>
        <w:t xml:space="preserve"> расходов по программе «Молодая се</w:t>
      </w:r>
      <w:r w:rsidR="006F4424" w:rsidRPr="00AC49C9">
        <w:rPr>
          <w:rFonts w:ascii="Times New Roman" w:hAnsi="Times New Roman" w:cs="Times New Roman"/>
          <w:sz w:val="28"/>
          <w:szCs w:val="28"/>
        </w:rPr>
        <w:t>мья» в сумме 774,7 тыс. рублей,</w:t>
      </w:r>
      <w:r w:rsidR="008B5D9E" w:rsidRPr="00AC49C9">
        <w:rPr>
          <w:rFonts w:ascii="Times New Roman" w:hAnsi="Times New Roman" w:cs="Times New Roman"/>
          <w:sz w:val="28"/>
          <w:szCs w:val="28"/>
        </w:rPr>
        <w:t xml:space="preserve"> на расходы по ремонту автомобильных дорог 24750,0 тыс. рубле</w:t>
      </w:r>
      <w:r w:rsidR="006F4424" w:rsidRPr="00AC49C9">
        <w:rPr>
          <w:rFonts w:ascii="Times New Roman" w:hAnsi="Times New Roman" w:cs="Times New Roman"/>
          <w:sz w:val="28"/>
          <w:szCs w:val="28"/>
        </w:rPr>
        <w:t xml:space="preserve">й, в первоначальном бюджете на 2019 год денежные средства </w:t>
      </w:r>
      <w:r w:rsidR="00BC07C7" w:rsidRPr="00AC49C9">
        <w:rPr>
          <w:rFonts w:ascii="Times New Roman" w:hAnsi="Times New Roman" w:cs="Times New Roman"/>
          <w:sz w:val="28"/>
          <w:szCs w:val="28"/>
        </w:rPr>
        <w:t>на  ремонт автомобильных дорог не выделялись;</w:t>
      </w:r>
    </w:p>
    <w:p w:rsidR="0021752A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- </w:t>
      </w:r>
      <w:r w:rsidRPr="00AC49C9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EA5DAA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Pr="00AC49C9">
        <w:rPr>
          <w:rFonts w:ascii="Times New Roman" w:hAnsi="Times New Roman" w:cs="Times New Roman"/>
          <w:sz w:val="28"/>
          <w:szCs w:val="28"/>
        </w:rPr>
        <w:t>бюджету муниципального райо</w:t>
      </w:r>
      <w:r w:rsidR="007B446C" w:rsidRPr="00AC49C9">
        <w:rPr>
          <w:rFonts w:ascii="Times New Roman" w:hAnsi="Times New Roman" w:cs="Times New Roman"/>
          <w:sz w:val="28"/>
          <w:szCs w:val="28"/>
        </w:rPr>
        <w:t>н</w:t>
      </w:r>
      <w:r w:rsidR="008B5D9E" w:rsidRPr="00AC49C9">
        <w:rPr>
          <w:rFonts w:ascii="Times New Roman" w:hAnsi="Times New Roman" w:cs="Times New Roman"/>
          <w:sz w:val="28"/>
          <w:szCs w:val="28"/>
        </w:rPr>
        <w:t>а предусмотрены в сумме 120889,0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8B5D9E" w:rsidRPr="00AC49C9">
        <w:rPr>
          <w:rFonts w:ascii="Times New Roman" w:hAnsi="Times New Roman" w:cs="Times New Roman"/>
          <w:sz w:val="28"/>
          <w:szCs w:val="28"/>
        </w:rPr>
        <w:t xml:space="preserve"> рублей или на 16987,2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7B446C" w:rsidRPr="00AC49C9">
        <w:rPr>
          <w:rFonts w:ascii="Times New Roman" w:hAnsi="Times New Roman" w:cs="Times New Roman"/>
          <w:sz w:val="28"/>
          <w:szCs w:val="28"/>
        </w:rPr>
        <w:t xml:space="preserve"> рублей больше </w:t>
      </w:r>
      <w:r w:rsidR="008B5D9E" w:rsidRPr="00AC49C9">
        <w:rPr>
          <w:rFonts w:ascii="Times New Roman" w:hAnsi="Times New Roman" w:cs="Times New Roman"/>
          <w:sz w:val="28"/>
          <w:szCs w:val="28"/>
        </w:rPr>
        <w:t>уровня  2019</w:t>
      </w:r>
      <w:r w:rsidRPr="00AC49C9">
        <w:rPr>
          <w:rFonts w:ascii="Times New Roman" w:hAnsi="Times New Roman" w:cs="Times New Roman"/>
          <w:sz w:val="28"/>
          <w:szCs w:val="28"/>
        </w:rPr>
        <w:t xml:space="preserve"> года.</w:t>
      </w:r>
      <w:r w:rsidR="008B5D9E" w:rsidRPr="00AC49C9">
        <w:rPr>
          <w:rFonts w:ascii="Times New Roman" w:hAnsi="Times New Roman" w:cs="Times New Roman"/>
          <w:sz w:val="28"/>
          <w:szCs w:val="28"/>
        </w:rPr>
        <w:t xml:space="preserve"> Денежные средства </w:t>
      </w:r>
      <w:r w:rsidR="005319BA" w:rsidRPr="00AC49C9">
        <w:rPr>
          <w:rFonts w:ascii="Times New Roman" w:hAnsi="Times New Roman" w:cs="Times New Roman"/>
          <w:sz w:val="28"/>
          <w:szCs w:val="28"/>
        </w:rPr>
        <w:t xml:space="preserve">выделены на выполнение </w:t>
      </w:r>
      <w:proofErr w:type="spellStart"/>
      <w:r w:rsidR="005319BA" w:rsidRPr="00AC49C9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5319BA" w:rsidRPr="00AC49C9">
        <w:rPr>
          <w:rFonts w:ascii="Times New Roman" w:hAnsi="Times New Roman" w:cs="Times New Roman"/>
          <w:sz w:val="28"/>
          <w:szCs w:val="28"/>
        </w:rPr>
        <w:t xml:space="preserve">. полномочий на </w:t>
      </w:r>
      <w:r w:rsidR="002E7E5B" w:rsidRPr="00AC49C9">
        <w:rPr>
          <w:rFonts w:ascii="Times New Roman" w:hAnsi="Times New Roman" w:cs="Times New Roman"/>
          <w:sz w:val="28"/>
          <w:szCs w:val="28"/>
        </w:rPr>
        <w:t>следующие мероприятия</w:t>
      </w:r>
      <w:r w:rsidR="001037D3" w:rsidRPr="00AC49C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7720" w:type="dxa"/>
        <w:tblInd w:w="95" w:type="dxa"/>
        <w:tblLook w:val="04A0"/>
      </w:tblPr>
      <w:tblGrid>
        <w:gridCol w:w="3247"/>
        <w:gridCol w:w="1600"/>
        <w:gridCol w:w="1500"/>
        <w:gridCol w:w="1373"/>
      </w:tblGrid>
      <w:tr w:rsidR="003944C0" w:rsidRPr="003944C0" w:rsidTr="003944C0">
        <w:trPr>
          <w:trHeight w:val="255"/>
        </w:trPr>
        <w:tc>
          <w:tcPr>
            <w:tcW w:w="3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субвенции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2019 г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2020 г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3944C0" w:rsidRPr="003944C0" w:rsidTr="003944C0">
        <w:trPr>
          <w:trHeight w:val="255"/>
        </w:trPr>
        <w:tc>
          <w:tcPr>
            <w:tcW w:w="3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3944C0" w:rsidRPr="003944C0" w:rsidTr="003944C0">
        <w:trPr>
          <w:trHeight w:val="10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Субвения</w:t>
            </w:r>
            <w:proofErr w:type="spellEnd"/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по расчету и предоставлению дотаций бюджетам поселений (</w:t>
            </w:r>
            <w:proofErr w:type="spellStart"/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подушевая</w:t>
            </w:r>
            <w:proofErr w:type="spellEnd"/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дотация</w:t>
            </w:r>
            <w:proofErr w:type="gramStart"/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)</w:t>
            </w:r>
            <w:proofErr w:type="gramEnd"/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#201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1082,7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29,5</w:t>
            </w:r>
          </w:p>
        </w:tc>
      </w:tr>
      <w:tr w:rsidR="003944C0" w:rsidRPr="003944C0" w:rsidTr="003944C0">
        <w:trPr>
          <w:trHeight w:val="85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Субвенция на оплату коммунальных льгот </w:t>
            </w:r>
            <w:proofErr w:type="spellStart"/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пед</w:t>
            </w:r>
            <w:proofErr w:type="spellEnd"/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раб #203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5185,0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5140,8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-44,2</w:t>
            </w:r>
          </w:p>
        </w:tc>
      </w:tr>
      <w:tr w:rsidR="003944C0" w:rsidRPr="003944C0" w:rsidTr="003944C0">
        <w:trPr>
          <w:trHeight w:val="63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по административной комиссии #204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329,5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12,6</w:t>
            </w:r>
          </w:p>
        </w:tc>
      </w:tr>
      <w:tr w:rsidR="003944C0" w:rsidRPr="003944C0" w:rsidTr="003944C0">
        <w:trPr>
          <w:trHeight w:val="11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по выплате денежных средств на содержание ребенка находящегося под опекой #205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1519,0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1803,8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284,8</w:t>
            </w:r>
          </w:p>
        </w:tc>
      </w:tr>
      <w:tr w:rsidR="003944C0" w:rsidRPr="003944C0" w:rsidTr="003944C0">
        <w:trPr>
          <w:trHeight w:val="11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на осуществление полномочий по выплате вознаграждения за классное руководство #207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749,2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-13,3</w:t>
            </w:r>
          </w:p>
        </w:tc>
      </w:tr>
      <w:tr w:rsidR="003944C0" w:rsidRPr="003944C0" w:rsidTr="003944C0">
        <w:trPr>
          <w:trHeight w:val="40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по ЗАГС #208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739,0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713,9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-25,1</w:t>
            </w:r>
          </w:p>
        </w:tc>
      </w:tr>
      <w:tr w:rsidR="003944C0" w:rsidRPr="003944C0" w:rsidTr="003944C0">
        <w:trPr>
          <w:trHeight w:val="52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присяжным заседателям #209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0,2</w:t>
            </w:r>
          </w:p>
        </w:tc>
      </w:tr>
      <w:tr w:rsidR="003944C0" w:rsidRPr="003944C0" w:rsidTr="003944C0">
        <w:trPr>
          <w:trHeight w:val="61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на возмещение родительской платы #210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1174,6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-9,5</w:t>
            </w:r>
          </w:p>
        </w:tc>
      </w:tr>
      <w:tr w:rsidR="003944C0" w:rsidRPr="003944C0" w:rsidTr="003944C0">
        <w:trPr>
          <w:trHeight w:val="60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на получение общего образования #211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72714,4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87847,0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15132,6</w:t>
            </w:r>
          </w:p>
        </w:tc>
      </w:tr>
      <w:tr w:rsidR="003944C0" w:rsidRPr="003944C0" w:rsidTr="003944C0">
        <w:trPr>
          <w:trHeight w:val="51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на получение дошкольного образования #212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10733,5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13169,6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2436,1</w:t>
            </w:r>
          </w:p>
        </w:tc>
      </w:tr>
      <w:tr w:rsidR="003944C0" w:rsidRPr="003944C0" w:rsidTr="003944C0">
        <w:trPr>
          <w:trHeight w:val="102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по выплате пособия на содержание ребенка, переданного в приемную семью #214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2278,5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2088,6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-189,9</w:t>
            </w:r>
          </w:p>
        </w:tc>
      </w:tr>
      <w:tr w:rsidR="003944C0" w:rsidRPr="003944C0" w:rsidTr="003944C0">
        <w:trPr>
          <w:trHeight w:val="8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по выплате вознаграждения приемным родителям #215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1022,5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875,3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-147,2</w:t>
            </w:r>
          </w:p>
        </w:tc>
      </w:tr>
      <w:tr w:rsidR="003944C0" w:rsidRPr="003944C0" w:rsidTr="003944C0">
        <w:trPr>
          <w:trHeight w:val="8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Субвенция на осуществление полномочий по осуществлению деятельности по опеке #217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925,1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960,7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35,6</w:t>
            </w:r>
          </w:p>
        </w:tc>
      </w:tr>
      <w:tr w:rsidR="003944C0" w:rsidRPr="003944C0" w:rsidTr="003944C0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на приобретение жилья детям-сиротам #218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5130,0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4104,0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-1026,0</w:t>
            </w:r>
          </w:p>
        </w:tc>
      </w:tr>
      <w:tr w:rsidR="003944C0" w:rsidRPr="003944C0" w:rsidTr="003944C0">
        <w:trPr>
          <w:trHeight w:val="645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  комиссия по делам несовершеннолетних #220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329,1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12,5</w:t>
            </w:r>
          </w:p>
        </w:tc>
      </w:tr>
      <w:tr w:rsidR="003944C0" w:rsidRPr="003944C0" w:rsidTr="003944C0">
        <w:trPr>
          <w:trHeight w:val="78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proofErr w:type="spellStart"/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Субвенцияпо</w:t>
            </w:r>
            <w:proofErr w:type="spellEnd"/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обеспечению отдыха и оздоровления детей#336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498,5</w:t>
            </w:r>
          </w:p>
        </w:tc>
      </w:tr>
      <w:tr w:rsidR="003944C0" w:rsidRPr="003944C0" w:rsidTr="003944C0">
        <w:trPr>
          <w:trHeight w:val="540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103901,8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120889,0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4C0" w:rsidRPr="003944C0" w:rsidRDefault="003944C0" w:rsidP="003944C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944C0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16987,2</w:t>
            </w:r>
          </w:p>
        </w:tc>
      </w:tr>
    </w:tbl>
    <w:p w:rsidR="003944C0" w:rsidRPr="00AC49C9" w:rsidRDefault="003944C0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</w:p>
    <w:p w:rsidR="00BC07C7" w:rsidRPr="00AC49C9" w:rsidRDefault="0021752A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-</w:t>
      </w: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Pr="00AC49C9">
        <w:rPr>
          <w:rFonts w:ascii="Times New Roman" w:hAnsi="Times New Roman" w:cs="Times New Roman"/>
          <w:b/>
          <w:sz w:val="28"/>
          <w:szCs w:val="28"/>
        </w:rPr>
        <w:t>иные межбюджетные трансферты</w:t>
      </w:r>
      <w:r w:rsidR="007B446C" w:rsidRPr="00AC49C9">
        <w:rPr>
          <w:rFonts w:ascii="Times New Roman" w:hAnsi="Times New Roman" w:cs="Times New Roman"/>
          <w:sz w:val="28"/>
          <w:szCs w:val="28"/>
        </w:rPr>
        <w:t xml:space="preserve"> п</w:t>
      </w:r>
      <w:r w:rsidR="001037D3" w:rsidRPr="00AC49C9">
        <w:rPr>
          <w:rFonts w:ascii="Times New Roman" w:hAnsi="Times New Roman" w:cs="Times New Roman"/>
          <w:sz w:val="28"/>
          <w:szCs w:val="28"/>
        </w:rPr>
        <w:t>редусмотрены в сумме 10399,0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C49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ублей </w:t>
      </w:r>
      <w:r w:rsidR="00BC07C7" w:rsidRPr="00AC49C9">
        <w:rPr>
          <w:rFonts w:ascii="Times New Roman" w:hAnsi="Times New Roman" w:cs="Times New Roman"/>
          <w:sz w:val="28"/>
          <w:szCs w:val="28"/>
        </w:rPr>
        <w:t xml:space="preserve">из них </w:t>
      </w:r>
      <w:r w:rsidRPr="00AC49C9">
        <w:rPr>
          <w:rFonts w:ascii="Times New Roman" w:hAnsi="Times New Roman" w:cs="Times New Roman"/>
          <w:sz w:val="28"/>
          <w:szCs w:val="28"/>
        </w:rPr>
        <w:t>на осуществление части полномочий по решению вопросов местного значения по заключе</w:t>
      </w:r>
      <w:r w:rsidR="00BC07C7" w:rsidRPr="00AC49C9">
        <w:rPr>
          <w:rFonts w:ascii="Times New Roman" w:hAnsi="Times New Roman" w:cs="Times New Roman"/>
          <w:sz w:val="28"/>
          <w:szCs w:val="28"/>
        </w:rPr>
        <w:t>нным соглашениями с поселениями</w:t>
      </w:r>
      <w:r w:rsidR="001037D3" w:rsidRPr="00AC49C9">
        <w:rPr>
          <w:rFonts w:ascii="Times New Roman" w:hAnsi="Times New Roman" w:cs="Times New Roman"/>
          <w:sz w:val="28"/>
          <w:szCs w:val="28"/>
        </w:rPr>
        <w:t xml:space="preserve"> 89,7 тыс. рублей,</w:t>
      </w:r>
      <w:r w:rsidR="00BC07C7" w:rsidRPr="00AC49C9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EA5DAA">
        <w:rPr>
          <w:rFonts w:ascii="Times New Roman" w:hAnsi="Times New Roman" w:cs="Times New Roman"/>
          <w:sz w:val="28"/>
          <w:szCs w:val="28"/>
        </w:rPr>
        <w:t xml:space="preserve"> на создание модельной</w:t>
      </w:r>
      <w:r w:rsidR="001037D3" w:rsidRPr="00AC49C9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EA5DAA">
        <w:rPr>
          <w:rFonts w:ascii="Times New Roman" w:hAnsi="Times New Roman" w:cs="Times New Roman"/>
          <w:sz w:val="28"/>
          <w:szCs w:val="28"/>
        </w:rPr>
        <w:t>и</w:t>
      </w:r>
      <w:r w:rsidR="001037D3" w:rsidRPr="00AC49C9">
        <w:rPr>
          <w:rFonts w:ascii="Times New Roman" w:hAnsi="Times New Roman" w:cs="Times New Roman"/>
          <w:sz w:val="28"/>
          <w:szCs w:val="28"/>
        </w:rPr>
        <w:t xml:space="preserve"> 10309,3 тыс. рублей в рамках федерального проекта «Культурная среда» национального проекта «Культура».</w:t>
      </w:r>
      <w:r w:rsidR="00EA5DAA">
        <w:rPr>
          <w:rFonts w:ascii="Times New Roman" w:hAnsi="Times New Roman" w:cs="Times New Roman"/>
          <w:sz w:val="28"/>
          <w:szCs w:val="28"/>
        </w:rPr>
        <w:t xml:space="preserve"> Районная библиотека стала первым в районе учреждением, которая выиграла грант.</w:t>
      </w:r>
    </w:p>
    <w:p w:rsidR="00BC07C7" w:rsidRPr="00AC49C9" w:rsidRDefault="00BC07C7" w:rsidP="00BC07C7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Это что касается доходной части бюджета.</w:t>
      </w:r>
    </w:p>
    <w:p w:rsidR="0021752A" w:rsidRPr="00AC49C9" w:rsidRDefault="001037D3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EA5DAA">
        <w:rPr>
          <w:rFonts w:ascii="Times New Roman" w:hAnsi="Times New Roman" w:cs="Times New Roman"/>
          <w:sz w:val="28"/>
          <w:szCs w:val="28"/>
        </w:rPr>
        <w:t>Д</w:t>
      </w:r>
      <w:r w:rsidRPr="00AC49C9">
        <w:rPr>
          <w:rFonts w:ascii="Times New Roman" w:hAnsi="Times New Roman" w:cs="Times New Roman"/>
          <w:sz w:val="28"/>
          <w:szCs w:val="28"/>
        </w:rPr>
        <w:t>ефицит местного бюджета планируется в размере 5% от  налоговых и неналоговых поступлений в сумме 2309,2 тыс. рублей источником покрытия дефицита будет являт</w:t>
      </w:r>
      <w:r w:rsidR="00BC07C7" w:rsidRPr="00AC49C9">
        <w:rPr>
          <w:rFonts w:ascii="Times New Roman" w:hAnsi="Times New Roman" w:cs="Times New Roman"/>
          <w:sz w:val="28"/>
          <w:szCs w:val="28"/>
        </w:rPr>
        <w:t>ься кредит кредитных организаций</w:t>
      </w:r>
      <w:r w:rsidRPr="00AC49C9">
        <w:rPr>
          <w:rFonts w:ascii="Times New Roman" w:hAnsi="Times New Roman" w:cs="Times New Roman"/>
          <w:sz w:val="28"/>
          <w:szCs w:val="28"/>
        </w:rPr>
        <w:t>.</w:t>
      </w:r>
    </w:p>
    <w:p w:rsidR="009F1E09" w:rsidRPr="00AC49C9" w:rsidRDefault="009F1E09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</w:p>
    <w:p w:rsidR="009F1E09" w:rsidRPr="00AC49C9" w:rsidRDefault="009F1E09" w:rsidP="009F1E09">
      <w:pPr>
        <w:spacing w:after="0"/>
        <w:ind w:firstLine="2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9C9">
        <w:rPr>
          <w:rFonts w:ascii="Times New Roman" w:hAnsi="Times New Roman" w:cs="Times New Roman"/>
          <w:b/>
          <w:sz w:val="28"/>
          <w:szCs w:val="28"/>
        </w:rPr>
        <w:t>Расходная часть бюджета муниципального района</w:t>
      </w:r>
    </w:p>
    <w:p w:rsidR="009F1E09" w:rsidRPr="00AC49C9" w:rsidRDefault="009F1E09" w:rsidP="009F1E09">
      <w:pPr>
        <w:spacing w:after="0"/>
        <w:ind w:firstLine="2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C6" w:rsidRPr="00AC49C9" w:rsidRDefault="00BC07C7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Так как р</w:t>
      </w:r>
      <w:r w:rsidR="00BB35C6" w:rsidRPr="00AC49C9">
        <w:rPr>
          <w:rFonts w:ascii="Times New Roman" w:hAnsi="Times New Roman" w:cs="Times New Roman"/>
          <w:sz w:val="28"/>
          <w:szCs w:val="28"/>
        </w:rPr>
        <w:t>асходная часть бюджета зависит от доходной части бюджета, исходя из сложившейся доходной части бюджета (доходы 311937,3 тыс. рублей и дефицит 2309,2 тыс. рублей). Расходная часть бюджета составляет 314246,5 тыс. рублей.</w:t>
      </w:r>
    </w:p>
    <w:p w:rsidR="009F1E09" w:rsidRPr="00AC49C9" w:rsidRDefault="009F1E09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Согласно методики расчета </w:t>
      </w:r>
      <w:proofErr w:type="gramStart"/>
      <w:r w:rsidRPr="00AC49C9">
        <w:rPr>
          <w:rFonts w:ascii="Times New Roman" w:hAnsi="Times New Roman" w:cs="Times New Roman"/>
          <w:sz w:val="28"/>
          <w:szCs w:val="28"/>
        </w:rPr>
        <w:t>бюджетный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 ассигнований бюджета муниципального района расходная часть бюджета </w:t>
      </w:r>
      <w:r w:rsidR="00EA5DAA">
        <w:rPr>
          <w:rFonts w:ascii="Times New Roman" w:hAnsi="Times New Roman" w:cs="Times New Roman"/>
          <w:sz w:val="28"/>
          <w:szCs w:val="28"/>
        </w:rPr>
        <w:t xml:space="preserve">без учета межбюджетных трансфертов </w:t>
      </w:r>
      <w:r w:rsidRPr="00AC49C9">
        <w:rPr>
          <w:rFonts w:ascii="Times New Roman" w:hAnsi="Times New Roman" w:cs="Times New Roman"/>
          <w:sz w:val="28"/>
          <w:szCs w:val="28"/>
        </w:rPr>
        <w:t>формировалась следующим образом:</w:t>
      </w:r>
    </w:p>
    <w:p w:rsidR="007B446C" w:rsidRPr="00AC49C9" w:rsidRDefault="007B446C" w:rsidP="0021752A">
      <w:pPr>
        <w:spacing w:after="0"/>
        <w:ind w:firstLine="268"/>
        <w:jc w:val="both"/>
        <w:rPr>
          <w:rFonts w:ascii="Times New Roman" w:hAnsi="Times New Roman" w:cs="Times New Roman"/>
          <w:sz w:val="28"/>
          <w:szCs w:val="28"/>
        </w:rPr>
      </w:pPr>
    </w:p>
    <w:p w:rsidR="00E41219" w:rsidRPr="00AC49C9" w:rsidRDefault="007E2B13" w:rsidP="00522AEA">
      <w:pPr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49C9">
        <w:rPr>
          <w:rFonts w:ascii="Times New Roman" w:hAnsi="Times New Roman" w:cs="Times New Roman"/>
          <w:sz w:val="28"/>
          <w:szCs w:val="28"/>
        </w:rPr>
        <w:t xml:space="preserve"> ФОТ с начислениями определен в </w:t>
      </w:r>
      <w:r w:rsidR="00BB35C6" w:rsidRPr="00AC49C9">
        <w:rPr>
          <w:rFonts w:ascii="Times New Roman" w:hAnsi="Times New Roman" w:cs="Times New Roman"/>
          <w:sz w:val="28"/>
          <w:szCs w:val="28"/>
        </w:rPr>
        <w:t>сумме 79188</w:t>
      </w:r>
      <w:proofErr w:type="gramStart"/>
      <w:r w:rsidR="00BB35C6" w:rsidRPr="00AC49C9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BB35C6" w:rsidRPr="00AC49C9">
        <w:rPr>
          <w:rFonts w:ascii="Times New Roman" w:hAnsi="Times New Roman" w:cs="Times New Roman"/>
          <w:sz w:val="28"/>
          <w:szCs w:val="28"/>
        </w:rPr>
        <w:t xml:space="preserve"> тыс. рублей, что на 6294,4 тыс. рублей выше 2019 года</w:t>
      </w:r>
    </w:p>
    <w:p w:rsidR="00236B83" w:rsidRPr="00AC49C9" w:rsidRDefault="00EA5DAA" w:rsidP="00522A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Фонд оплаты труда по отраслям формировался следующим образом</w:t>
      </w:r>
      <w:r w:rsidR="00236B83" w:rsidRPr="00AC49C9">
        <w:rPr>
          <w:rFonts w:ascii="Times New Roman" w:hAnsi="Times New Roman" w:cs="Times New Roman"/>
          <w:sz w:val="28"/>
          <w:szCs w:val="28"/>
        </w:rPr>
        <w:t>:</w:t>
      </w:r>
    </w:p>
    <w:p w:rsidR="007E2B13" w:rsidRPr="00AC49C9" w:rsidRDefault="007E2B13" w:rsidP="00C074D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9C9">
        <w:rPr>
          <w:rFonts w:ascii="Times New Roman" w:hAnsi="Times New Roman" w:cs="Times New Roman"/>
          <w:sz w:val="28"/>
          <w:szCs w:val="28"/>
        </w:rPr>
        <w:t xml:space="preserve">Оплата труда, лиц замещающих муниципальные должности, должности муниципальной службы предусматривается в соответствии с решение </w:t>
      </w:r>
      <w:proofErr w:type="spellStart"/>
      <w:r w:rsidRPr="00AC49C9">
        <w:rPr>
          <w:rFonts w:ascii="Times New Roman" w:hAnsi="Times New Roman" w:cs="Times New Roman"/>
          <w:sz w:val="28"/>
          <w:szCs w:val="28"/>
        </w:rPr>
        <w:lastRenderedPageBreak/>
        <w:t>Краснинской</w:t>
      </w:r>
      <w:proofErr w:type="spellEnd"/>
      <w:r w:rsidRPr="00AC49C9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701E2C" w:rsidRPr="00AC49C9">
        <w:rPr>
          <w:rFonts w:ascii="Times New Roman" w:hAnsi="Times New Roman" w:cs="Times New Roman"/>
          <w:sz w:val="28"/>
          <w:szCs w:val="28"/>
        </w:rPr>
        <w:t>о</w:t>
      </w:r>
      <w:r w:rsidRPr="00AC49C9">
        <w:rPr>
          <w:rFonts w:ascii="Times New Roman" w:hAnsi="Times New Roman" w:cs="Times New Roman"/>
          <w:sz w:val="28"/>
          <w:szCs w:val="28"/>
        </w:rPr>
        <w:t>б установлении размеров должностных окладов и размеров дополнительных выплат муниципальным служащим органов местного самоуправления, в пределах нормативов,</w:t>
      </w:r>
      <w:r w:rsidR="00236B83" w:rsidRPr="00AC49C9">
        <w:rPr>
          <w:rFonts w:ascii="Times New Roman" w:hAnsi="Times New Roman" w:cs="Times New Roman"/>
          <w:sz w:val="28"/>
          <w:szCs w:val="28"/>
        </w:rPr>
        <w:t xml:space="preserve"> (53 единицы), которые установлены</w:t>
      </w:r>
      <w:r w:rsidRPr="00AC49C9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Смоленской област</w:t>
      </w:r>
      <w:r w:rsidR="00BB35C6" w:rsidRPr="00AC49C9">
        <w:rPr>
          <w:rFonts w:ascii="Times New Roman" w:hAnsi="Times New Roman" w:cs="Times New Roman"/>
          <w:sz w:val="28"/>
          <w:szCs w:val="28"/>
        </w:rPr>
        <w:t>и с индексацией с 1 октября 2020 года на 3.0</w:t>
      </w:r>
      <w:r w:rsidRPr="00AC49C9">
        <w:rPr>
          <w:rFonts w:ascii="Times New Roman" w:hAnsi="Times New Roman" w:cs="Times New Roman"/>
          <w:sz w:val="28"/>
          <w:szCs w:val="28"/>
        </w:rPr>
        <w:t xml:space="preserve"> %. Оплата труда работников, исполняющих обязанности по техническому обеспечению деятельности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 органов местн</w:t>
      </w:r>
      <w:r w:rsidR="009F1E09" w:rsidRPr="00AC49C9">
        <w:rPr>
          <w:rFonts w:ascii="Times New Roman" w:hAnsi="Times New Roman" w:cs="Times New Roman"/>
          <w:sz w:val="28"/>
          <w:szCs w:val="28"/>
        </w:rPr>
        <w:t>ого самоуправления планировалась</w:t>
      </w:r>
      <w:r w:rsidR="00236B83" w:rsidRPr="00AC49C9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</w:t>
      </w:r>
      <w:r w:rsidRPr="00AC49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C074DE" w:rsidRPr="00AC49C9">
        <w:rPr>
          <w:rFonts w:ascii="Times New Roman" w:hAnsi="Times New Roman" w:cs="Times New Roman"/>
          <w:sz w:val="28"/>
          <w:szCs w:val="28"/>
        </w:rPr>
        <w:t>об оплате труда  технических работников, а также в пределах нормативов</w:t>
      </w:r>
      <w:r w:rsidR="00236B83" w:rsidRPr="00AC49C9">
        <w:rPr>
          <w:rFonts w:ascii="Times New Roman" w:hAnsi="Times New Roman" w:cs="Times New Roman"/>
          <w:sz w:val="28"/>
          <w:szCs w:val="28"/>
        </w:rPr>
        <w:t xml:space="preserve"> (22,5 единиц)</w:t>
      </w:r>
      <w:r w:rsidR="00C074DE" w:rsidRPr="00AC49C9">
        <w:rPr>
          <w:rFonts w:ascii="Times New Roman" w:hAnsi="Times New Roman" w:cs="Times New Roman"/>
          <w:sz w:val="28"/>
          <w:szCs w:val="28"/>
        </w:rPr>
        <w:t xml:space="preserve">, установленных Постановлением администрации Смоленской области, согласно утвержденным штатным </w:t>
      </w:r>
      <w:r w:rsidR="00BB35C6" w:rsidRPr="00AC49C9">
        <w:rPr>
          <w:rFonts w:ascii="Times New Roman" w:hAnsi="Times New Roman" w:cs="Times New Roman"/>
          <w:sz w:val="28"/>
          <w:szCs w:val="28"/>
        </w:rPr>
        <w:t>расписаниям с индексацией</w:t>
      </w:r>
      <w:r w:rsidR="00236B83" w:rsidRPr="00AC49C9">
        <w:rPr>
          <w:rFonts w:ascii="Times New Roman" w:hAnsi="Times New Roman" w:cs="Times New Roman"/>
          <w:sz w:val="28"/>
          <w:szCs w:val="28"/>
        </w:rPr>
        <w:t xml:space="preserve"> ФОТ </w:t>
      </w:r>
      <w:r w:rsidR="00BB35C6" w:rsidRPr="00AC49C9">
        <w:rPr>
          <w:rFonts w:ascii="Times New Roman" w:hAnsi="Times New Roman" w:cs="Times New Roman"/>
          <w:sz w:val="28"/>
          <w:szCs w:val="28"/>
        </w:rPr>
        <w:t xml:space="preserve"> на 3.0% с 1 октября 2020</w:t>
      </w:r>
      <w:r w:rsidR="00C074DE" w:rsidRPr="00AC49C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6E4C" w:rsidRPr="00AC49C9" w:rsidRDefault="005D6E4C" w:rsidP="00C074D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Фонд оплаты труда отдельных категорий работников муниципальных бюджетных учреждений, сферы образования и культуры определяется с учетом обеспечения целевых показателей Указа Президента РФ от 7 мая 2012 года №597 «О мероприятиях по реализации  государственной социальной политики» с соблюдением соотношений </w:t>
      </w:r>
      <w:r w:rsidR="00D2396B" w:rsidRPr="00AC49C9">
        <w:rPr>
          <w:rFonts w:ascii="Times New Roman" w:hAnsi="Times New Roman" w:cs="Times New Roman"/>
          <w:sz w:val="28"/>
          <w:szCs w:val="28"/>
        </w:rPr>
        <w:t xml:space="preserve">целевого показателя </w:t>
      </w:r>
      <w:r w:rsidRPr="00AC49C9">
        <w:rPr>
          <w:rFonts w:ascii="Times New Roman" w:hAnsi="Times New Roman" w:cs="Times New Roman"/>
          <w:sz w:val="28"/>
          <w:szCs w:val="28"/>
        </w:rPr>
        <w:t xml:space="preserve">средней заработной </w:t>
      </w:r>
      <w:r w:rsidR="00D2396B" w:rsidRPr="00AC49C9">
        <w:rPr>
          <w:rFonts w:ascii="Times New Roman" w:hAnsi="Times New Roman" w:cs="Times New Roman"/>
          <w:sz w:val="28"/>
          <w:szCs w:val="28"/>
        </w:rPr>
        <w:t>платы работников учреждений,</w:t>
      </w:r>
      <w:r w:rsidRPr="00AC49C9">
        <w:rPr>
          <w:rFonts w:ascii="Times New Roman" w:hAnsi="Times New Roman" w:cs="Times New Roman"/>
          <w:sz w:val="28"/>
          <w:szCs w:val="28"/>
        </w:rPr>
        <w:t xml:space="preserve"> вышеуказанных отраслей.</w:t>
      </w:r>
    </w:p>
    <w:p w:rsidR="00B81BFC" w:rsidRPr="00AC49C9" w:rsidRDefault="00EA5DAA" w:rsidP="005D6E4C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</w:t>
      </w:r>
      <w:r w:rsidR="00B81BFC" w:rsidRPr="00AC49C9">
        <w:rPr>
          <w:rFonts w:ascii="Times New Roman" w:hAnsi="Times New Roman" w:cs="Times New Roman"/>
          <w:sz w:val="28"/>
          <w:szCs w:val="28"/>
        </w:rPr>
        <w:t xml:space="preserve"> образования:</w:t>
      </w:r>
    </w:p>
    <w:p w:rsidR="00D2396B" w:rsidRPr="00AC49C9" w:rsidRDefault="00B6595F" w:rsidP="00D2396B">
      <w:pPr>
        <w:pStyle w:val="a3"/>
        <w:numPr>
          <w:ilvl w:val="0"/>
          <w:numId w:val="2"/>
        </w:numPr>
        <w:ind w:left="284" w:hanging="425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п</w:t>
      </w:r>
      <w:r w:rsidR="00B81BFC" w:rsidRPr="00AC49C9">
        <w:rPr>
          <w:rFonts w:ascii="Times New Roman" w:hAnsi="Times New Roman" w:cs="Times New Roman"/>
          <w:sz w:val="28"/>
          <w:szCs w:val="28"/>
        </w:rPr>
        <w:t xml:space="preserve">о основным </w:t>
      </w:r>
      <w:r w:rsidR="00D90C11" w:rsidRPr="00AC49C9">
        <w:rPr>
          <w:rFonts w:ascii="Times New Roman" w:hAnsi="Times New Roman" w:cs="Times New Roman"/>
          <w:sz w:val="28"/>
          <w:szCs w:val="28"/>
        </w:rPr>
        <w:t xml:space="preserve">педагогическим работникам учреждений </w:t>
      </w:r>
      <w:r w:rsidR="00D2396B" w:rsidRPr="00AC49C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D90C11" w:rsidRPr="00AC49C9">
        <w:rPr>
          <w:rFonts w:ascii="Times New Roman" w:hAnsi="Times New Roman" w:cs="Times New Roman"/>
          <w:sz w:val="28"/>
          <w:szCs w:val="28"/>
        </w:rPr>
        <w:t xml:space="preserve"> из</w:t>
      </w:r>
      <w:r w:rsidR="00D2396B" w:rsidRPr="00AC49C9">
        <w:rPr>
          <w:rFonts w:ascii="Times New Roman" w:hAnsi="Times New Roman" w:cs="Times New Roman"/>
          <w:sz w:val="28"/>
          <w:szCs w:val="28"/>
        </w:rPr>
        <w:t xml:space="preserve"> расчета на 1.07.19 года</w:t>
      </w:r>
      <w:r w:rsidR="00D90C11" w:rsidRPr="00AC49C9">
        <w:rPr>
          <w:rFonts w:ascii="Times New Roman" w:hAnsi="Times New Roman" w:cs="Times New Roman"/>
          <w:sz w:val="28"/>
          <w:szCs w:val="28"/>
        </w:rPr>
        <w:t xml:space="preserve"> среднесписочной численности </w:t>
      </w:r>
      <w:r w:rsidR="00D2396B" w:rsidRPr="00AC49C9">
        <w:rPr>
          <w:rFonts w:ascii="Times New Roman" w:hAnsi="Times New Roman" w:cs="Times New Roman"/>
          <w:sz w:val="28"/>
          <w:szCs w:val="28"/>
        </w:rPr>
        <w:t>в количестве 12,9 единиц 24348 рублей</w:t>
      </w:r>
      <w:r w:rsidR="00A73FA4" w:rsidRPr="00AC49C9">
        <w:rPr>
          <w:rFonts w:ascii="Times New Roman" w:hAnsi="Times New Roman" w:cs="Times New Roman"/>
          <w:sz w:val="28"/>
          <w:szCs w:val="28"/>
        </w:rPr>
        <w:t xml:space="preserve"> (целевой показатель средней заработной платы)</w:t>
      </w:r>
      <w:r w:rsidR="00D2396B" w:rsidRPr="00AC49C9">
        <w:rPr>
          <w:rFonts w:ascii="Times New Roman" w:hAnsi="Times New Roman" w:cs="Times New Roman"/>
          <w:sz w:val="28"/>
          <w:szCs w:val="28"/>
        </w:rPr>
        <w:t>.</w:t>
      </w:r>
    </w:p>
    <w:p w:rsidR="00D90C11" w:rsidRPr="00AC49C9" w:rsidRDefault="00EA5DAA" w:rsidP="00D2396B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</w:t>
      </w:r>
      <w:r w:rsidR="00EB11DF" w:rsidRPr="00AC49C9">
        <w:rPr>
          <w:rFonts w:ascii="Times New Roman" w:hAnsi="Times New Roman" w:cs="Times New Roman"/>
          <w:sz w:val="28"/>
          <w:szCs w:val="28"/>
        </w:rPr>
        <w:t xml:space="preserve"> культуры:</w:t>
      </w:r>
    </w:p>
    <w:p w:rsidR="00EB11DF" w:rsidRPr="00AC49C9" w:rsidRDefault="00B6595F" w:rsidP="00522AEA">
      <w:pPr>
        <w:pStyle w:val="a3"/>
        <w:numPr>
          <w:ilvl w:val="0"/>
          <w:numId w:val="2"/>
        </w:numPr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по основным специалистам учреждений культуры </w:t>
      </w:r>
      <w:r w:rsidR="001C319C" w:rsidRPr="00AC49C9">
        <w:rPr>
          <w:rFonts w:ascii="Times New Roman" w:hAnsi="Times New Roman" w:cs="Times New Roman"/>
          <w:sz w:val="28"/>
          <w:szCs w:val="28"/>
        </w:rPr>
        <w:t>и руководителям</w:t>
      </w:r>
      <w:r w:rsidR="00D2396B" w:rsidRPr="00AC49C9">
        <w:rPr>
          <w:rFonts w:ascii="Times New Roman" w:hAnsi="Times New Roman" w:cs="Times New Roman"/>
          <w:sz w:val="28"/>
          <w:szCs w:val="28"/>
        </w:rPr>
        <w:t xml:space="preserve"> из расчета на 1.07.19 года </w:t>
      </w:r>
      <w:r w:rsidRPr="00AC49C9">
        <w:rPr>
          <w:rFonts w:ascii="Times New Roman" w:hAnsi="Times New Roman" w:cs="Times New Roman"/>
          <w:sz w:val="28"/>
          <w:szCs w:val="28"/>
        </w:rPr>
        <w:t>сре</w:t>
      </w:r>
      <w:r w:rsidR="009F1E09" w:rsidRPr="00AC49C9">
        <w:rPr>
          <w:rFonts w:ascii="Times New Roman" w:hAnsi="Times New Roman" w:cs="Times New Roman"/>
          <w:sz w:val="28"/>
          <w:szCs w:val="28"/>
        </w:rPr>
        <w:t xml:space="preserve">днесписочной численности </w:t>
      </w:r>
      <w:r w:rsidR="00D2396B" w:rsidRPr="00AC49C9">
        <w:rPr>
          <w:rFonts w:ascii="Times New Roman" w:hAnsi="Times New Roman" w:cs="Times New Roman"/>
          <w:sz w:val="28"/>
          <w:szCs w:val="28"/>
        </w:rPr>
        <w:t xml:space="preserve">в количестве 46,3 единиц </w:t>
      </w:r>
      <w:r w:rsidRPr="00AC49C9">
        <w:rPr>
          <w:rFonts w:ascii="Times New Roman" w:hAnsi="Times New Roman" w:cs="Times New Roman"/>
          <w:sz w:val="28"/>
          <w:szCs w:val="28"/>
        </w:rPr>
        <w:t xml:space="preserve">и </w:t>
      </w:r>
      <w:r w:rsidR="001C319C" w:rsidRPr="00AC49C9">
        <w:rPr>
          <w:rFonts w:ascii="Times New Roman" w:hAnsi="Times New Roman" w:cs="Times New Roman"/>
          <w:sz w:val="28"/>
          <w:szCs w:val="28"/>
        </w:rPr>
        <w:t xml:space="preserve">целевого показателя </w:t>
      </w:r>
      <w:r w:rsidRPr="00AC49C9">
        <w:rPr>
          <w:rFonts w:ascii="Times New Roman" w:hAnsi="Times New Roman" w:cs="Times New Roman"/>
          <w:sz w:val="28"/>
          <w:szCs w:val="28"/>
        </w:rPr>
        <w:t>средней заработн</w:t>
      </w:r>
      <w:r w:rsidR="00EA5DAA">
        <w:rPr>
          <w:rFonts w:ascii="Times New Roman" w:hAnsi="Times New Roman" w:cs="Times New Roman"/>
          <w:sz w:val="28"/>
          <w:szCs w:val="28"/>
        </w:rPr>
        <w:t>ой платы</w:t>
      </w:r>
      <w:r w:rsidR="00D2396B" w:rsidRPr="00AC49C9">
        <w:rPr>
          <w:rFonts w:ascii="Times New Roman" w:hAnsi="Times New Roman" w:cs="Times New Roman"/>
          <w:sz w:val="28"/>
          <w:szCs w:val="28"/>
        </w:rPr>
        <w:t xml:space="preserve"> 24562 рублей</w:t>
      </w:r>
      <w:proofErr w:type="gramStart"/>
      <w:r w:rsidR="00D2396B" w:rsidRPr="00AC49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2396B" w:rsidRPr="00AC49C9" w:rsidRDefault="00F358B1" w:rsidP="00B6595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D2396B" w:rsidRPr="00AC49C9">
        <w:rPr>
          <w:rFonts w:ascii="Times New Roman" w:hAnsi="Times New Roman" w:cs="Times New Roman"/>
          <w:sz w:val="28"/>
          <w:szCs w:val="28"/>
        </w:rPr>
        <w:t>педработникам</w:t>
      </w:r>
      <w:proofErr w:type="spellEnd"/>
      <w:r w:rsidR="00D2396B" w:rsidRPr="00AC4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96B" w:rsidRPr="00AC49C9">
        <w:rPr>
          <w:rFonts w:ascii="Times New Roman" w:hAnsi="Times New Roman" w:cs="Times New Roman"/>
          <w:sz w:val="28"/>
          <w:szCs w:val="28"/>
        </w:rPr>
        <w:t>работающим</w:t>
      </w:r>
      <w:proofErr w:type="gramEnd"/>
      <w:r w:rsidR="00D2396B" w:rsidRPr="00AC49C9">
        <w:rPr>
          <w:rFonts w:ascii="Times New Roman" w:hAnsi="Times New Roman" w:cs="Times New Roman"/>
          <w:sz w:val="28"/>
          <w:szCs w:val="28"/>
        </w:rPr>
        <w:t xml:space="preserve"> по совместительству в учреждениях</w:t>
      </w:r>
      <w:r w:rsidRPr="00AC49C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AB2868" w:rsidRPr="00AC49C9">
        <w:rPr>
          <w:rFonts w:ascii="Times New Roman" w:hAnsi="Times New Roman" w:cs="Times New Roman"/>
          <w:sz w:val="28"/>
          <w:szCs w:val="28"/>
        </w:rPr>
        <w:t xml:space="preserve">и </w:t>
      </w:r>
      <w:r w:rsidR="00D2396B" w:rsidRPr="00AC49C9">
        <w:rPr>
          <w:rFonts w:ascii="Times New Roman" w:hAnsi="Times New Roman" w:cs="Times New Roman"/>
          <w:sz w:val="28"/>
          <w:szCs w:val="28"/>
        </w:rPr>
        <w:t xml:space="preserve">учреждениях </w:t>
      </w:r>
      <w:r w:rsidR="00AB2868" w:rsidRPr="00AC49C9">
        <w:rPr>
          <w:rFonts w:ascii="Times New Roman" w:hAnsi="Times New Roman" w:cs="Times New Roman"/>
          <w:sz w:val="28"/>
          <w:szCs w:val="28"/>
        </w:rPr>
        <w:t xml:space="preserve">культуры фонд оплаты труда </w:t>
      </w:r>
      <w:r w:rsidR="00771CC2" w:rsidRPr="00AC49C9">
        <w:rPr>
          <w:rFonts w:ascii="Times New Roman" w:hAnsi="Times New Roman" w:cs="Times New Roman"/>
          <w:sz w:val="28"/>
          <w:szCs w:val="28"/>
        </w:rPr>
        <w:t xml:space="preserve">рассчитан на уровне 2018 года проиндексированный с </w:t>
      </w:r>
      <w:r w:rsidR="00D2396B" w:rsidRPr="00AC49C9">
        <w:rPr>
          <w:rFonts w:ascii="Times New Roman" w:hAnsi="Times New Roman" w:cs="Times New Roman"/>
          <w:sz w:val="28"/>
          <w:szCs w:val="28"/>
        </w:rPr>
        <w:t>1 января 4,3%, с 1 октября 3%.</w:t>
      </w:r>
    </w:p>
    <w:p w:rsidR="00D2396B" w:rsidRPr="00AC49C9" w:rsidRDefault="00771CC2" w:rsidP="00B6595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По руководителям, заместителям руководителей учреждений дополнительного образования и ТТПО учреждений культуры фонд оплаты труда также </w:t>
      </w:r>
      <w:proofErr w:type="gramStart"/>
      <w:r w:rsidR="00D2396B" w:rsidRPr="00AC49C9">
        <w:rPr>
          <w:rFonts w:ascii="Times New Roman" w:hAnsi="Times New Roman" w:cs="Times New Roman"/>
          <w:sz w:val="28"/>
          <w:szCs w:val="28"/>
        </w:rPr>
        <w:t>рассчитан</w:t>
      </w:r>
      <w:proofErr w:type="gramEnd"/>
      <w:r w:rsidR="00D2396B" w:rsidRPr="00AC49C9">
        <w:rPr>
          <w:rFonts w:ascii="Times New Roman" w:hAnsi="Times New Roman" w:cs="Times New Roman"/>
          <w:sz w:val="28"/>
          <w:szCs w:val="28"/>
        </w:rPr>
        <w:t xml:space="preserve"> как и по совместителям.</w:t>
      </w:r>
    </w:p>
    <w:p w:rsidR="00771CC2" w:rsidRPr="00AC49C9" w:rsidRDefault="00771CC2" w:rsidP="00B6595F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Фонд оплаты труда, лиц, заработная плата которых обеспечена на уровне минимального </w:t>
      </w:r>
      <w:proofErr w:type="gramStart"/>
      <w:r w:rsidRPr="00AC49C9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 планиру</w:t>
      </w:r>
      <w:r w:rsidR="00D2396B" w:rsidRPr="00AC49C9">
        <w:rPr>
          <w:rFonts w:ascii="Times New Roman" w:hAnsi="Times New Roman" w:cs="Times New Roman"/>
          <w:sz w:val="28"/>
          <w:szCs w:val="28"/>
        </w:rPr>
        <w:t>ется с учетом его размера в 2020 году – 12130</w:t>
      </w:r>
      <w:r w:rsidRPr="00AC49C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71CC2" w:rsidRPr="00AC49C9" w:rsidRDefault="00771CC2" w:rsidP="00771CC2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lastRenderedPageBreak/>
        <w:t>Начисления н</w:t>
      </w:r>
      <w:r w:rsidR="009F1E09" w:rsidRPr="00AC49C9">
        <w:rPr>
          <w:rFonts w:ascii="Times New Roman" w:hAnsi="Times New Roman" w:cs="Times New Roman"/>
          <w:sz w:val="28"/>
          <w:szCs w:val="28"/>
        </w:rPr>
        <w:t>а выплаты по оплате труда остаются прежние</w:t>
      </w:r>
      <w:r w:rsidR="00D57DF4" w:rsidRPr="00AC49C9">
        <w:rPr>
          <w:rFonts w:ascii="Times New Roman" w:hAnsi="Times New Roman" w:cs="Times New Roman"/>
          <w:sz w:val="28"/>
          <w:szCs w:val="28"/>
        </w:rPr>
        <w:t xml:space="preserve"> 30,2% от расходов</w:t>
      </w:r>
      <w:r w:rsidRPr="00AC49C9">
        <w:rPr>
          <w:rFonts w:ascii="Times New Roman" w:hAnsi="Times New Roman" w:cs="Times New Roman"/>
          <w:sz w:val="28"/>
          <w:szCs w:val="28"/>
        </w:rPr>
        <w:t xml:space="preserve"> фонд</w:t>
      </w:r>
      <w:r w:rsidR="00D57DF4" w:rsidRPr="00AC49C9">
        <w:rPr>
          <w:rFonts w:ascii="Times New Roman" w:hAnsi="Times New Roman" w:cs="Times New Roman"/>
          <w:sz w:val="28"/>
          <w:szCs w:val="28"/>
        </w:rPr>
        <w:t>а</w:t>
      </w:r>
      <w:r w:rsidRPr="00AC49C9">
        <w:rPr>
          <w:rFonts w:ascii="Times New Roman" w:hAnsi="Times New Roman" w:cs="Times New Roman"/>
          <w:sz w:val="28"/>
          <w:szCs w:val="28"/>
        </w:rPr>
        <w:t xml:space="preserve"> оплаты труда.</w:t>
      </w:r>
    </w:p>
    <w:p w:rsidR="005F09B4" w:rsidRPr="00AC49C9" w:rsidRDefault="007B446C" w:rsidP="009C285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C49C9">
        <w:rPr>
          <w:rFonts w:ascii="Times New Roman" w:hAnsi="Times New Roman" w:cs="Times New Roman"/>
          <w:sz w:val="28"/>
          <w:szCs w:val="28"/>
        </w:rPr>
        <w:t xml:space="preserve"> Расходы на </w:t>
      </w:r>
      <w:r w:rsidR="009C285F" w:rsidRPr="00AC49C9">
        <w:rPr>
          <w:rFonts w:ascii="Times New Roman" w:hAnsi="Times New Roman" w:cs="Times New Roman"/>
          <w:sz w:val="28"/>
          <w:szCs w:val="28"/>
        </w:rPr>
        <w:t>оплату коммунальных услуг 26173</w:t>
      </w:r>
      <w:proofErr w:type="gramStart"/>
      <w:r w:rsidR="009C285F" w:rsidRPr="00AC49C9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EF6D5A" w:rsidRPr="00AC49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22AEA" w:rsidRPr="00AC49C9">
        <w:rPr>
          <w:rFonts w:ascii="Times New Roman" w:hAnsi="Times New Roman" w:cs="Times New Roman"/>
          <w:sz w:val="28"/>
          <w:szCs w:val="28"/>
        </w:rPr>
        <w:t xml:space="preserve"> п</w:t>
      </w:r>
      <w:r w:rsidR="009C285F" w:rsidRPr="00AC49C9">
        <w:rPr>
          <w:rFonts w:ascii="Times New Roman" w:hAnsi="Times New Roman" w:cs="Times New Roman"/>
          <w:sz w:val="28"/>
          <w:szCs w:val="28"/>
        </w:rPr>
        <w:t>ланируются исходя из</w:t>
      </w:r>
      <w:r w:rsidR="00522AEA" w:rsidRPr="00AC4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2AEA" w:rsidRPr="00AC49C9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="009C285F" w:rsidRPr="00AC49C9">
        <w:rPr>
          <w:rFonts w:ascii="Times New Roman" w:hAnsi="Times New Roman" w:cs="Times New Roman"/>
          <w:sz w:val="28"/>
          <w:szCs w:val="28"/>
        </w:rPr>
        <w:t xml:space="preserve"> предусмотренных на  2019 год с индексацией с 1 июля 2020 года на 3,8%</w:t>
      </w:r>
    </w:p>
    <w:p w:rsidR="005F09B4" w:rsidRPr="00AC49C9" w:rsidRDefault="005F09B4" w:rsidP="00F820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Расходы по оплате потребления</w:t>
      </w:r>
      <w:r w:rsidR="009C285F" w:rsidRPr="00AC49C9">
        <w:rPr>
          <w:rFonts w:ascii="Times New Roman" w:hAnsi="Times New Roman" w:cs="Times New Roman"/>
          <w:sz w:val="28"/>
          <w:szCs w:val="28"/>
        </w:rPr>
        <w:t xml:space="preserve"> твердого топлива в сумме 2377,2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 рублей планируется </w:t>
      </w:r>
      <w:r w:rsidR="009C285F" w:rsidRPr="00AC49C9">
        <w:rPr>
          <w:rFonts w:ascii="Times New Roman" w:hAnsi="Times New Roman" w:cs="Times New Roman"/>
          <w:sz w:val="28"/>
          <w:szCs w:val="28"/>
        </w:rPr>
        <w:t xml:space="preserve">таким </w:t>
      </w:r>
      <w:r w:rsidR="00D57DF4" w:rsidRPr="00AC49C9">
        <w:rPr>
          <w:rFonts w:ascii="Times New Roman" w:hAnsi="Times New Roman" w:cs="Times New Roman"/>
          <w:sz w:val="28"/>
          <w:szCs w:val="28"/>
        </w:rPr>
        <w:t xml:space="preserve">же </w:t>
      </w:r>
      <w:r w:rsidR="009C285F" w:rsidRPr="00AC49C9">
        <w:rPr>
          <w:rFonts w:ascii="Times New Roman" w:hAnsi="Times New Roman" w:cs="Times New Roman"/>
          <w:sz w:val="28"/>
          <w:szCs w:val="28"/>
        </w:rPr>
        <w:t xml:space="preserve">образом </w:t>
      </w:r>
      <w:r w:rsidRPr="00AC49C9">
        <w:rPr>
          <w:rFonts w:ascii="Times New Roman" w:hAnsi="Times New Roman" w:cs="Times New Roman"/>
          <w:sz w:val="28"/>
          <w:szCs w:val="28"/>
        </w:rPr>
        <w:t>исхо</w:t>
      </w:r>
      <w:r w:rsidR="009C285F" w:rsidRPr="00AC49C9">
        <w:rPr>
          <w:rFonts w:ascii="Times New Roman" w:hAnsi="Times New Roman" w:cs="Times New Roman"/>
          <w:sz w:val="28"/>
          <w:szCs w:val="28"/>
        </w:rPr>
        <w:t>дя из расходов на 2019 год с индексацией с 1.07.2020 года на 3,8</w:t>
      </w:r>
      <w:r w:rsidRPr="00AC49C9">
        <w:rPr>
          <w:rFonts w:ascii="Times New Roman" w:hAnsi="Times New Roman" w:cs="Times New Roman"/>
          <w:sz w:val="28"/>
          <w:szCs w:val="28"/>
        </w:rPr>
        <w:t>%.</w:t>
      </w:r>
      <w:r w:rsidR="009C285F" w:rsidRPr="00AC49C9">
        <w:rPr>
          <w:rFonts w:ascii="Times New Roman" w:hAnsi="Times New Roman" w:cs="Times New Roman"/>
          <w:sz w:val="28"/>
          <w:szCs w:val="28"/>
        </w:rPr>
        <w:t xml:space="preserve"> Расходы по оплате коммунальных услуг против уровня 2019 года увеличиваются на 755,5 тыс. рублей.</w:t>
      </w:r>
    </w:p>
    <w:p w:rsidR="005F09B4" w:rsidRPr="00AC49C9" w:rsidRDefault="009C285F" w:rsidP="00F820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9C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5F09B4" w:rsidRPr="00AC49C9">
        <w:rPr>
          <w:rFonts w:ascii="Times New Roman" w:hAnsi="Times New Roman" w:cs="Times New Roman"/>
          <w:sz w:val="28"/>
          <w:szCs w:val="28"/>
        </w:rPr>
        <w:t>Расходы на питание уча</w:t>
      </w:r>
      <w:r w:rsidRPr="00AC49C9">
        <w:rPr>
          <w:rFonts w:ascii="Times New Roman" w:hAnsi="Times New Roman" w:cs="Times New Roman"/>
          <w:sz w:val="28"/>
          <w:szCs w:val="28"/>
        </w:rPr>
        <w:t>щихся 1-4 классов в сумме 2181.5</w:t>
      </w:r>
      <w:r w:rsidR="005F09B4"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proofErr w:type="gramEnd"/>
      <w:r w:rsidR="005F09B4" w:rsidRPr="00AC49C9">
        <w:rPr>
          <w:rFonts w:ascii="Times New Roman" w:hAnsi="Times New Roman" w:cs="Times New Roman"/>
          <w:sz w:val="28"/>
          <w:szCs w:val="28"/>
        </w:rPr>
        <w:t xml:space="preserve"> рублей планируются исходя из </w:t>
      </w:r>
      <w:r w:rsidR="00945E9D" w:rsidRPr="00AC49C9">
        <w:rPr>
          <w:rFonts w:ascii="Times New Roman" w:hAnsi="Times New Roman" w:cs="Times New Roman"/>
          <w:sz w:val="28"/>
          <w:szCs w:val="28"/>
        </w:rPr>
        <w:t>количества учащихся</w:t>
      </w:r>
      <w:r w:rsidRPr="00AC49C9">
        <w:rPr>
          <w:rFonts w:ascii="Times New Roman" w:hAnsi="Times New Roman" w:cs="Times New Roman"/>
          <w:sz w:val="28"/>
          <w:szCs w:val="28"/>
        </w:rPr>
        <w:t xml:space="preserve"> на 1.09.2019 года  (397</w:t>
      </w:r>
      <w:r w:rsidR="00945E9D" w:rsidRPr="00AC49C9">
        <w:rPr>
          <w:rFonts w:ascii="Times New Roman" w:hAnsi="Times New Roman" w:cs="Times New Roman"/>
          <w:sz w:val="28"/>
          <w:szCs w:val="28"/>
        </w:rPr>
        <w:t xml:space="preserve"> учеников) дней питания (157 дней) и норма расхода в день на 1 уча</w:t>
      </w:r>
      <w:r w:rsidRPr="00AC49C9">
        <w:rPr>
          <w:rFonts w:ascii="Times New Roman" w:hAnsi="Times New Roman" w:cs="Times New Roman"/>
          <w:sz w:val="28"/>
          <w:szCs w:val="28"/>
        </w:rPr>
        <w:t>щегося 35 рублей</w:t>
      </w:r>
      <w:r w:rsidR="00945E9D" w:rsidRPr="00AC49C9">
        <w:rPr>
          <w:rFonts w:ascii="Times New Roman" w:hAnsi="Times New Roman" w:cs="Times New Roman"/>
          <w:sz w:val="28"/>
          <w:szCs w:val="28"/>
        </w:rPr>
        <w:t>.</w:t>
      </w:r>
      <w:r w:rsidRPr="00AC49C9">
        <w:rPr>
          <w:rFonts w:ascii="Times New Roman" w:hAnsi="Times New Roman" w:cs="Times New Roman"/>
          <w:sz w:val="28"/>
          <w:szCs w:val="28"/>
        </w:rPr>
        <w:t xml:space="preserve"> В 2019 году норма расходов в день на 1 учащегося планировалась 27 рублей. Расходы увеличились против уровня 2019 года на 439,3 тыс. рублей.</w:t>
      </w:r>
    </w:p>
    <w:p w:rsidR="00945E9D" w:rsidRPr="00AC49C9" w:rsidRDefault="007B25A2" w:rsidP="00F820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945E9D" w:rsidRPr="00AC49C9">
        <w:rPr>
          <w:rFonts w:ascii="Times New Roman" w:hAnsi="Times New Roman" w:cs="Times New Roman"/>
          <w:sz w:val="28"/>
          <w:szCs w:val="28"/>
        </w:rPr>
        <w:t xml:space="preserve">Расходы на выплату пенсий </w:t>
      </w:r>
      <w:r w:rsidR="00203FD7" w:rsidRPr="00AC49C9">
        <w:rPr>
          <w:rFonts w:ascii="Times New Roman" w:hAnsi="Times New Roman" w:cs="Times New Roman"/>
          <w:sz w:val="28"/>
          <w:szCs w:val="28"/>
        </w:rPr>
        <w:t>за выслугу лет, лицам замещающим</w:t>
      </w:r>
      <w:r w:rsidR="00945E9D" w:rsidRPr="00AC49C9">
        <w:rPr>
          <w:rFonts w:ascii="Times New Roman" w:hAnsi="Times New Roman" w:cs="Times New Roman"/>
          <w:sz w:val="28"/>
          <w:szCs w:val="28"/>
        </w:rPr>
        <w:t xml:space="preserve"> муниципальные должности, должности муниципальной службы установленные в соответствии с решением районной Думы предусматриваются исходя из ожидаемого количества получателей (3</w:t>
      </w:r>
      <w:r w:rsidR="00807F03" w:rsidRPr="00AC49C9">
        <w:rPr>
          <w:rFonts w:ascii="Times New Roman" w:hAnsi="Times New Roman" w:cs="Times New Roman"/>
          <w:sz w:val="28"/>
          <w:szCs w:val="28"/>
        </w:rPr>
        <w:t>5</w:t>
      </w:r>
      <w:r w:rsidR="00945E9D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807F03" w:rsidRPr="00AC49C9">
        <w:rPr>
          <w:rFonts w:ascii="Times New Roman" w:hAnsi="Times New Roman" w:cs="Times New Roman"/>
          <w:sz w:val="28"/>
          <w:szCs w:val="28"/>
        </w:rPr>
        <w:t>человек) и размера выплат в 2020</w:t>
      </w:r>
      <w:r w:rsidR="00945E9D" w:rsidRPr="00AC49C9">
        <w:rPr>
          <w:rFonts w:ascii="Times New Roman" w:hAnsi="Times New Roman" w:cs="Times New Roman"/>
          <w:sz w:val="28"/>
          <w:szCs w:val="28"/>
        </w:rPr>
        <w:t xml:space="preserve"> г</w:t>
      </w:r>
      <w:r w:rsidR="00B63657" w:rsidRPr="00AC49C9">
        <w:rPr>
          <w:rFonts w:ascii="Times New Roman" w:hAnsi="Times New Roman" w:cs="Times New Roman"/>
          <w:sz w:val="28"/>
          <w:szCs w:val="28"/>
        </w:rPr>
        <w:t>оду и планируются в сумме 2849,1</w:t>
      </w:r>
      <w:r w:rsidR="00807F03" w:rsidRPr="00AC49C9">
        <w:rPr>
          <w:rFonts w:ascii="Times New Roman" w:hAnsi="Times New Roman" w:cs="Times New Roman"/>
          <w:sz w:val="28"/>
          <w:szCs w:val="28"/>
        </w:rPr>
        <w:t xml:space="preserve"> тыс. рублей, или на 104,3 тыс. рублей больше 2019 года.</w:t>
      </w:r>
    </w:p>
    <w:p w:rsidR="00945E9D" w:rsidRPr="00AC49C9" w:rsidRDefault="008B09B8" w:rsidP="00F820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945E9D" w:rsidRPr="00AC49C9">
        <w:rPr>
          <w:rFonts w:ascii="Times New Roman" w:hAnsi="Times New Roman" w:cs="Times New Roman"/>
          <w:sz w:val="28"/>
          <w:szCs w:val="28"/>
        </w:rPr>
        <w:t>Расходы на уплату налогов органами местного</w:t>
      </w:r>
      <w:r w:rsidR="00846E2F" w:rsidRPr="00AC49C9">
        <w:rPr>
          <w:rFonts w:ascii="Times New Roman" w:hAnsi="Times New Roman" w:cs="Times New Roman"/>
          <w:sz w:val="28"/>
          <w:szCs w:val="28"/>
        </w:rPr>
        <w:t xml:space="preserve"> самоуправления муниципального образования, муниципальными, бюджетными и казенными учреждениями предусматриваются исходя из налогооблагаемой базы и ставок </w:t>
      </w:r>
      <w:r w:rsidRPr="00AC49C9">
        <w:rPr>
          <w:rFonts w:ascii="Times New Roman" w:hAnsi="Times New Roman" w:cs="Times New Roman"/>
          <w:sz w:val="28"/>
          <w:szCs w:val="28"/>
        </w:rPr>
        <w:t>налогов, предусмотренных на 2019 год и составляют 2161,6</w:t>
      </w:r>
      <w:r w:rsidR="00180E28" w:rsidRPr="00AC49C9">
        <w:rPr>
          <w:rFonts w:ascii="Times New Roman" w:hAnsi="Times New Roman" w:cs="Times New Roman"/>
          <w:sz w:val="28"/>
          <w:szCs w:val="28"/>
        </w:rPr>
        <w:t xml:space="preserve"> тыс. рублей или на 162,4 тыс. рублей меньше 2019 года.</w:t>
      </w:r>
    </w:p>
    <w:p w:rsidR="00F820F4" w:rsidRPr="00AC49C9" w:rsidRDefault="00141508" w:rsidP="00F820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862A2A" w:rsidRPr="00AC49C9">
        <w:rPr>
          <w:rFonts w:ascii="Times New Roman" w:hAnsi="Times New Roman" w:cs="Times New Roman"/>
          <w:sz w:val="28"/>
          <w:szCs w:val="28"/>
        </w:rPr>
        <w:t>Планирование расходов на содержание орг</w:t>
      </w:r>
      <w:r w:rsidRPr="00AC49C9">
        <w:rPr>
          <w:rFonts w:ascii="Times New Roman" w:hAnsi="Times New Roman" w:cs="Times New Roman"/>
          <w:sz w:val="28"/>
          <w:szCs w:val="28"/>
        </w:rPr>
        <w:t xml:space="preserve">анов местного самоуправления, без учета ФОТ с начислениями и расходов на ГСМ </w:t>
      </w:r>
      <w:r w:rsidR="00862A2A" w:rsidRPr="00AC49C9">
        <w:rPr>
          <w:rFonts w:ascii="Times New Roman" w:hAnsi="Times New Roman" w:cs="Times New Roman"/>
          <w:sz w:val="28"/>
          <w:szCs w:val="28"/>
        </w:rPr>
        <w:t>осуществля</w:t>
      </w:r>
      <w:r w:rsidR="00447683" w:rsidRPr="00AC49C9">
        <w:rPr>
          <w:rFonts w:ascii="Times New Roman" w:hAnsi="Times New Roman" w:cs="Times New Roman"/>
          <w:sz w:val="28"/>
          <w:szCs w:val="28"/>
        </w:rPr>
        <w:t xml:space="preserve">ется из установленного </w:t>
      </w:r>
      <w:r w:rsidRPr="00AC49C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447683" w:rsidRPr="00AC49C9">
        <w:rPr>
          <w:rFonts w:ascii="Times New Roman" w:hAnsi="Times New Roman" w:cs="Times New Roman"/>
          <w:sz w:val="28"/>
          <w:szCs w:val="28"/>
        </w:rPr>
        <w:t xml:space="preserve">норматива формирование расходов на </w:t>
      </w:r>
      <w:r w:rsidR="001223A6" w:rsidRPr="00AC49C9">
        <w:rPr>
          <w:rFonts w:ascii="Times New Roman" w:hAnsi="Times New Roman" w:cs="Times New Roman"/>
          <w:sz w:val="28"/>
          <w:szCs w:val="28"/>
        </w:rPr>
        <w:t xml:space="preserve">содержание органов местного самоуправления муниципального </w:t>
      </w:r>
      <w:r w:rsidR="001223A6" w:rsidRPr="00AC49C9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AC49C9">
        <w:rPr>
          <w:rFonts w:ascii="Times New Roman" w:hAnsi="Times New Roman" w:cs="Times New Roman"/>
          <w:sz w:val="28"/>
          <w:szCs w:val="28"/>
        </w:rPr>
        <w:t xml:space="preserve"> 2,19%</w:t>
      </w:r>
      <w:r w:rsidR="001223A6" w:rsidRPr="00AC49C9">
        <w:rPr>
          <w:rFonts w:ascii="Times New Roman" w:hAnsi="Times New Roman" w:cs="Times New Roman"/>
          <w:sz w:val="28"/>
          <w:szCs w:val="28"/>
        </w:rPr>
        <w:t xml:space="preserve"> от общей суммы налоговых доходов бюджета муниципального района (за исключен</w:t>
      </w:r>
      <w:r w:rsidR="00067A41" w:rsidRPr="00AC49C9">
        <w:rPr>
          <w:rFonts w:ascii="Times New Roman" w:hAnsi="Times New Roman" w:cs="Times New Roman"/>
          <w:sz w:val="28"/>
          <w:szCs w:val="28"/>
        </w:rPr>
        <w:t>ием акцизов на бензин) и дотация</w:t>
      </w:r>
      <w:r w:rsidR="001223A6" w:rsidRPr="00AC49C9">
        <w:rPr>
          <w:rFonts w:ascii="Times New Roman" w:hAnsi="Times New Roman" w:cs="Times New Roman"/>
          <w:sz w:val="28"/>
          <w:szCs w:val="28"/>
        </w:rPr>
        <w:t xml:space="preserve"> на выравнивание бюджетной обеспеченности муниципальному району</w:t>
      </w:r>
      <w:r w:rsidR="00D03D82" w:rsidRPr="00AC49C9">
        <w:rPr>
          <w:rFonts w:ascii="Times New Roman" w:hAnsi="Times New Roman" w:cs="Times New Roman"/>
          <w:sz w:val="28"/>
          <w:szCs w:val="28"/>
        </w:rPr>
        <w:t xml:space="preserve"> (налоговые доходы на 2019 год без акциз</w:t>
      </w:r>
      <w:r w:rsidR="00067A41" w:rsidRPr="00AC49C9">
        <w:rPr>
          <w:rFonts w:ascii="Times New Roman" w:hAnsi="Times New Roman" w:cs="Times New Roman"/>
          <w:sz w:val="28"/>
          <w:szCs w:val="28"/>
        </w:rPr>
        <w:t xml:space="preserve">ов на бензин составляют 36483,7 </w:t>
      </w:r>
      <w:r w:rsidR="00D03D82" w:rsidRPr="00AC49C9">
        <w:rPr>
          <w:rFonts w:ascii="Times New Roman" w:hAnsi="Times New Roman" w:cs="Times New Roman"/>
          <w:sz w:val="28"/>
          <w:szCs w:val="28"/>
        </w:rPr>
        <w:t>тыс. руб</w:t>
      </w:r>
      <w:r w:rsidR="00067A41" w:rsidRPr="00AC49C9">
        <w:rPr>
          <w:rFonts w:ascii="Times New Roman" w:hAnsi="Times New Roman" w:cs="Times New Roman"/>
          <w:sz w:val="28"/>
          <w:szCs w:val="28"/>
        </w:rPr>
        <w:t>лей, дотация на выравнивание 103929,0  тыс. рублей = 140412,7</w:t>
      </w:r>
      <w:r w:rsidR="00D03D82" w:rsidRPr="00AC49C9">
        <w:rPr>
          <w:rFonts w:ascii="Times New Roman" w:hAnsi="Times New Roman" w:cs="Times New Roman"/>
          <w:sz w:val="28"/>
          <w:szCs w:val="28"/>
        </w:rPr>
        <w:t xml:space="preserve"> тыс. рублей норматив формирования расходов доведен депар</w:t>
      </w:r>
      <w:r w:rsidR="00067A41" w:rsidRPr="00AC49C9">
        <w:rPr>
          <w:rFonts w:ascii="Times New Roman" w:hAnsi="Times New Roman" w:cs="Times New Roman"/>
          <w:sz w:val="28"/>
          <w:szCs w:val="28"/>
        </w:rPr>
        <w:t>таментом бюджета и финансов 2,</w:t>
      </w:r>
      <w:r w:rsidR="00180E28" w:rsidRPr="00AC49C9">
        <w:rPr>
          <w:rFonts w:ascii="Times New Roman" w:hAnsi="Times New Roman" w:cs="Times New Roman"/>
          <w:sz w:val="28"/>
          <w:szCs w:val="28"/>
        </w:rPr>
        <w:t>1</w:t>
      </w:r>
      <w:r w:rsidR="00067A41" w:rsidRPr="00AC49C9">
        <w:rPr>
          <w:rFonts w:ascii="Times New Roman" w:hAnsi="Times New Roman" w:cs="Times New Roman"/>
          <w:sz w:val="28"/>
          <w:szCs w:val="28"/>
        </w:rPr>
        <w:t>9%, в 2019</w:t>
      </w:r>
      <w:r w:rsidR="00D03D82" w:rsidRPr="00AC49C9">
        <w:rPr>
          <w:rFonts w:ascii="Times New Roman" w:hAnsi="Times New Roman" w:cs="Times New Roman"/>
          <w:sz w:val="28"/>
          <w:szCs w:val="28"/>
        </w:rPr>
        <w:t xml:space="preserve"> году</w:t>
      </w:r>
      <w:r w:rsidR="00ED3CB9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067A41" w:rsidRPr="00AC49C9">
        <w:rPr>
          <w:rFonts w:ascii="Times New Roman" w:hAnsi="Times New Roman" w:cs="Times New Roman"/>
          <w:sz w:val="28"/>
          <w:szCs w:val="28"/>
        </w:rPr>
        <w:t>был 2,61</w:t>
      </w:r>
      <w:r w:rsidR="00D03D82" w:rsidRPr="00AC49C9">
        <w:rPr>
          <w:rFonts w:ascii="Times New Roman" w:hAnsi="Times New Roman" w:cs="Times New Roman"/>
          <w:sz w:val="28"/>
          <w:szCs w:val="28"/>
        </w:rPr>
        <w:t>%)</w:t>
      </w:r>
    </w:p>
    <w:p w:rsidR="00F820F4" w:rsidRPr="00AC49C9" w:rsidRDefault="00ED3CB9" w:rsidP="00F820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AC49C9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 расходы на содержание </w:t>
      </w:r>
      <w:r w:rsidR="00B6048F" w:rsidRPr="00AC49C9">
        <w:rPr>
          <w:rFonts w:ascii="Times New Roman" w:hAnsi="Times New Roman" w:cs="Times New Roman"/>
          <w:sz w:val="28"/>
          <w:szCs w:val="28"/>
        </w:rPr>
        <w:t>органов местного самоуправлени</w:t>
      </w:r>
      <w:r w:rsidR="00067A41" w:rsidRPr="00AC49C9">
        <w:rPr>
          <w:rFonts w:ascii="Times New Roman" w:hAnsi="Times New Roman" w:cs="Times New Roman"/>
          <w:sz w:val="28"/>
          <w:szCs w:val="28"/>
        </w:rPr>
        <w:t>я составляют 3075,0  тыс. рублей или на 72,9 тыс. рублей больше 2019 года.</w:t>
      </w:r>
    </w:p>
    <w:p w:rsidR="00F820F4" w:rsidRPr="00AC49C9" w:rsidRDefault="00067A41" w:rsidP="00F820F4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AC49C9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предоставляется поселениям д</w:t>
      </w:r>
      <w:r w:rsidR="00B6048F" w:rsidRPr="00AC49C9">
        <w:rPr>
          <w:rFonts w:ascii="Times New Roman" w:hAnsi="Times New Roman" w:cs="Times New Roman"/>
          <w:sz w:val="28"/>
          <w:szCs w:val="28"/>
        </w:rPr>
        <w:t xml:space="preserve">отация на выравнивание уровня бюджетной </w:t>
      </w:r>
      <w:r w:rsidR="00F820F4" w:rsidRPr="00AC49C9">
        <w:rPr>
          <w:rFonts w:ascii="Times New Roman" w:hAnsi="Times New Roman" w:cs="Times New Roman"/>
          <w:sz w:val="28"/>
          <w:szCs w:val="28"/>
        </w:rPr>
        <w:t xml:space="preserve">обеспеченности </w:t>
      </w:r>
      <w:r w:rsidRPr="00AC49C9">
        <w:rPr>
          <w:rFonts w:ascii="Times New Roman" w:hAnsi="Times New Roman" w:cs="Times New Roman"/>
          <w:sz w:val="28"/>
          <w:szCs w:val="28"/>
        </w:rPr>
        <w:t>которая составляет 22846</w:t>
      </w:r>
      <w:proofErr w:type="gramStart"/>
      <w:r w:rsidRPr="00AC49C9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 тыс. рублей или на 665,4 тыс. рублей выше уровня 2019 года или 3%.</w:t>
      </w:r>
    </w:p>
    <w:p w:rsidR="00F820F4" w:rsidRPr="00AC49C9" w:rsidRDefault="00067A41" w:rsidP="00F820F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C49C9">
        <w:rPr>
          <w:rFonts w:ascii="Times New Roman" w:hAnsi="Times New Roman" w:cs="Times New Roman"/>
          <w:sz w:val="28"/>
          <w:szCs w:val="28"/>
        </w:rPr>
        <w:t xml:space="preserve"> Согласно требованиям Бюджетного кодекса РФ р</w:t>
      </w:r>
      <w:r w:rsidR="00F820F4" w:rsidRPr="00AC49C9">
        <w:rPr>
          <w:rFonts w:ascii="Times New Roman" w:hAnsi="Times New Roman" w:cs="Times New Roman"/>
          <w:sz w:val="28"/>
          <w:szCs w:val="28"/>
        </w:rPr>
        <w:t>езервный фонд Администрации муниципального образования предусматривае</w:t>
      </w:r>
      <w:r w:rsidRPr="00AC49C9">
        <w:rPr>
          <w:rFonts w:ascii="Times New Roman" w:hAnsi="Times New Roman" w:cs="Times New Roman"/>
          <w:sz w:val="28"/>
          <w:szCs w:val="28"/>
        </w:rPr>
        <w:t>тся в ра</w:t>
      </w:r>
      <w:r w:rsidR="00180E28" w:rsidRPr="00AC49C9">
        <w:rPr>
          <w:rFonts w:ascii="Times New Roman" w:hAnsi="Times New Roman" w:cs="Times New Roman"/>
          <w:sz w:val="28"/>
          <w:szCs w:val="28"/>
        </w:rPr>
        <w:t>змере 200</w:t>
      </w:r>
      <w:proofErr w:type="gramStart"/>
      <w:r w:rsidR="00180E28" w:rsidRPr="00AC49C9">
        <w:rPr>
          <w:rFonts w:ascii="Times New Roman" w:hAnsi="Times New Roman" w:cs="Times New Roman"/>
          <w:sz w:val="28"/>
          <w:szCs w:val="28"/>
        </w:rPr>
        <w:t>,0</w:t>
      </w:r>
      <w:proofErr w:type="gramEnd"/>
      <w:r w:rsidR="00180E28" w:rsidRPr="00AC49C9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1843FC" w:rsidRPr="00AC49C9">
        <w:rPr>
          <w:rFonts w:ascii="Times New Roman" w:hAnsi="Times New Roman" w:cs="Times New Roman"/>
          <w:sz w:val="28"/>
          <w:szCs w:val="28"/>
        </w:rPr>
        <w:t>на уровне 2019 года.</w:t>
      </w:r>
    </w:p>
    <w:p w:rsidR="00F820F4" w:rsidRPr="00AC49C9" w:rsidRDefault="001843FC" w:rsidP="00F820F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F820F4" w:rsidRPr="00AC49C9">
        <w:rPr>
          <w:rFonts w:ascii="Times New Roman" w:hAnsi="Times New Roman" w:cs="Times New Roman"/>
          <w:sz w:val="28"/>
          <w:szCs w:val="28"/>
        </w:rPr>
        <w:t xml:space="preserve">Бюджетные ассигнования на обслуживание муниципального долга муниципального образования </w:t>
      </w:r>
      <w:r w:rsidR="00ED033F" w:rsidRPr="00AC49C9">
        <w:rPr>
          <w:rFonts w:ascii="Times New Roman" w:hAnsi="Times New Roman" w:cs="Times New Roman"/>
          <w:sz w:val="28"/>
          <w:szCs w:val="28"/>
        </w:rPr>
        <w:t>определялись  исходя из действующего договора определяющего условия привлечения и исполнения муниципальных долговых обязательств муниципального образования а также на основании прогноза объема и условий му</w:t>
      </w:r>
      <w:r w:rsidRPr="00AC49C9">
        <w:rPr>
          <w:rFonts w:ascii="Times New Roman" w:hAnsi="Times New Roman" w:cs="Times New Roman"/>
          <w:sz w:val="28"/>
          <w:szCs w:val="28"/>
        </w:rPr>
        <w:t>ниципальных заимствований в 2019 году и в</w:t>
      </w:r>
      <w:r w:rsidR="00ED033F" w:rsidRPr="00AC49C9">
        <w:rPr>
          <w:rFonts w:ascii="Times New Roman" w:hAnsi="Times New Roman" w:cs="Times New Roman"/>
          <w:sz w:val="28"/>
          <w:szCs w:val="28"/>
        </w:rPr>
        <w:t xml:space="preserve"> 20</w:t>
      </w:r>
      <w:r w:rsidRPr="00AC49C9">
        <w:rPr>
          <w:rFonts w:ascii="Times New Roman" w:hAnsi="Times New Roman" w:cs="Times New Roman"/>
          <w:sz w:val="28"/>
          <w:szCs w:val="28"/>
        </w:rPr>
        <w:t>20</w:t>
      </w:r>
      <w:r w:rsidR="00ED033F" w:rsidRPr="00AC49C9">
        <w:rPr>
          <w:rFonts w:ascii="Times New Roman" w:hAnsi="Times New Roman" w:cs="Times New Roman"/>
          <w:sz w:val="28"/>
          <w:szCs w:val="28"/>
        </w:rPr>
        <w:t xml:space="preserve"> год</w:t>
      </w:r>
      <w:r w:rsidRPr="00AC49C9">
        <w:rPr>
          <w:rFonts w:ascii="Times New Roman" w:hAnsi="Times New Roman" w:cs="Times New Roman"/>
          <w:sz w:val="28"/>
          <w:szCs w:val="28"/>
        </w:rPr>
        <w:t>у</w:t>
      </w:r>
      <w:r w:rsidR="00ED033F" w:rsidRPr="00AC49C9">
        <w:rPr>
          <w:rFonts w:ascii="Times New Roman" w:hAnsi="Times New Roman" w:cs="Times New Roman"/>
          <w:sz w:val="28"/>
          <w:szCs w:val="28"/>
        </w:rPr>
        <w:t>.</w:t>
      </w:r>
    </w:p>
    <w:p w:rsidR="001843FC" w:rsidRPr="00AC49C9" w:rsidRDefault="00ED033F" w:rsidP="00F820F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предусмотрены в бюдже</w:t>
      </w:r>
      <w:r w:rsidR="001843FC" w:rsidRPr="00AC49C9">
        <w:rPr>
          <w:rFonts w:ascii="Times New Roman" w:hAnsi="Times New Roman" w:cs="Times New Roman"/>
          <w:sz w:val="28"/>
          <w:szCs w:val="28"/>
        </w:rPr>
        <w:t>те 50,0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1843FC" w:rsidRPr="00AC49C9" w:rsidRDefault="001843FC" w:rsidP="00F820F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C49C9">
        <w:rPr>
          <w:rFonts w:ascii="Times New Roman" w:hAnsi="Times New Roman" w:cs="Times New Roman"/>
          <w:sz w:val="28"/>
          <w:szCs w:val="28"/>
        </w:rPr>
        <w:t xml:space="preserve"> Расходы:</w:t>
      </w:r>
    </w:p>
    <w:p w:rsidR="001843FC" w:rsidRPr="00AC49C9" w:rsidRDefault="001843FC" w:rsidP="00F820F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-  на </w:t>
      </w:r>
      <w:proofErr w:type="spellStart"/>
      <w:r w:rsidRPr="00AC49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AC49C9">
        <w:rPr>
          <w:rFonts w:ascii="Times New Roman" w:hAnsi="Times New Roman" w:cs="Times New Roman"/>
          <w:sz w:val="28"/>
          <w:szCs w:val="28"/>
        </w:rPr>
        <w:t xml:space="preserve">  муниципальной программы</w:t>
      </w:r>
      <w:r w:rsidR="00ED033F" w:rsidRPr="00AC49C9">
        <w:rPr>
          <w:rFonts w:ascii="Times New Roman" w:hAnsi="Times New Roman" w:cs="Times New Roman"/>
          <w:sz w:val="28"/>
          <w:szCs w:val="28"/>
        </w:rPr>
        <w:t xml:space="preserve"> «Обеспечение жильем молодых сем</w:t>
      </w:r>
      <w:r w:rsidRPr="00AC49C9">
        <w:rPr>
          <w:rFonts w:ascii="Times New Roman" w:hAnsi="Times New Roman" w:cs="Times New Roman"/>
          <w:sz w:val="28"/>
          <w:szCs w:val="28"/>
        </w:rPr>
        <w:t>ей в муниципальном образовании»;</w:t>
      </w:r>
    </w:p>
    <w:p w:rsidR="00ED033F" w:rsidRPr="00AC49C9" w:rsidRDefault="001843FC" w:rsidP="00E54450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9C9">
        <w:rPr>
          <w:rFonts w:ascii="Times New Roman" w:hAnsi="Times New Roman" w:cs="Times New Roman"/>
          <w:sz w:val="28"/>
          <w:szCs w:val="28"/>
        </w:rPr>
        <w:t xml:space="preserve">- реализация «Молодежной политики»,   «Противодействие экстремизму и профилактика терроризма на территории муниципального образования», </w:t>
      </w:r>
      <w:r w:rsidRPr="00AC49C9">
        <w:rPr>
          <w:rFonts w:ascii="Times New Roman" w:hAnsi="Times New Roman" w:cs="Times New Roman"/>
          <w:sz w:val="28"/>
          <w:szCs w:val="28"/>
        </w:rPr>
        <w:lastRenderedPageBreak/>
        <w:t>«Доступная среда», «Гражданско-патриотическое воспитание</w:t>
      </w:r>
      <w:r w:rsidR="00C160A4" w:rsidRPr="00AC49C9">
        <w:rPr>
          <w:rFonts w:ascii="Times New Roman" w:hAnsi="Times New Roman" w:cs="Times New Roman"/>
          <w:sz w:val="28"/>
          <w:szCs w:val="28"/>
        </w:rPr>
        <w:t>», «Развитие туризма», «Сохранение объектов культурного наследия», расходы на мероприятия по профилактике правонарушений, по противодействию и злоупотреблению</w:t>
      </w:r>
      <w:r w:rsidR="00E54450" w:rsidRPr="00AC49C9">
        <w:rPr>
          <w:rFonts w:ascii="Times New Roman" w:hAnsi="Times New Roman" w:cs="Times New Roman"/>
          <w:sz w:val="28"/>
          <w:szCs w:val="28"/>
        </w:rPr>
        <w:t xml:space="preserve"> наркотиков, по противодействию экстремистской деятельности, расходы по подпрограммам «Обеспечение б</w:t>
      </w:r>
      <w:r w:rsidR="005102DA">
        <w:rPr>
          <w:rFonts w:ascii="Times New Roman" w:hAnsi="Times New Roman" w:cs="Times New Roman"/>
          <w:sz w:val="28"/>
          <w:szCs w:val="28"/>
        </w:rPr>
        <w:t xml:space="preserve">езопасности дорожного движения», субсидии на оказание финансовой поддержки </w:t>
      </w:r>
      <w:r w:rsidR="004162C6">
        <w:rPr>
          <w:rFonts w:ascii="Times New Roman" w:hAnsi="Times New Roman" w:cs="Times New Roman"/>
          <w:sz w:val="28"/>
          <w:szCs w:val="28"/>
        </w:rPr>
        <w:t>общественным функциям планируются на уровне 2019 года.</w:t>
      </w:r>
      <w:proofErr w:type="gramEnd"/>
    </w:p>
    <w:p w:rsidR="007F42F7" w:rsidRPr="00AC49C9" w:rsidRDefault="005102DA" w:rsidP="00F820F4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ED033F" w:rsidRPr="00AC49C9">
        <w:rPr>
          <w:rFonts w:ascii="Times New Roman" w:hAnsi="Times New Roman" w:cs="Times New Roman"/>
          <w:sz w:val="28"/>
          <w:szCs w:val="28"/>
        </w:rPr>
        <w:t xml:space="preserve">инансирование мероприятий </w:t>
      </w:r>
      <w:r w:rsidR="003238E1" w:rsidRPr="00AC49C9">
        <w:rPr>
          <w:rFonts w:ascii="Times New Roman" w:hAnsi="Times New Roman" w:cs="Times New Roman"/>
          <w:sz w:val="28"/>
          <w:szCs w:val="28"/>
        </w:rPr>
        <w:t xml:space="preserve">по содержанию муниципальных бюджетных и </w:t>
      </w:r>
      <w:r w:rsidR="004162C6">
        <w:rPr>
          <w:rFonts w:ascii="Times New Roman" w:hAnsi="Times New Roman" w:cs="Times New Roman"/>
          <w:sz w:val="28"/>
          <w:szCs w:val="28"/>
        </w:rPr>
        <w:t>казенных учреждений, планировались исходя из фактических расходов за 2019 год.</w:t>
      </w:r>
    </w:p>
    <w:p w:rsidR="006309C7" w:rsidRPr="00AC49C9" w:rsidRDefault="007B0B8C" w:rsidP="00E54450">
      <w:pPr>
        <w:pStyle w:val="a3"/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В расходной части бюджета </w:t>
      </w:r>
      <w:r w:rsidR="00E363C0" w:rsidRPr="00AC49C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AC49C9">
        <w:rPr>
          <w:rFonts w:ascii="Times New Roman" w:hAnsi="Times New Roman" w:cs="Times New Roman"/>
          <w:sz w:val="28"/>
          <w:szCs w:val="28"/>
        </w:rPr>
        <w:t>планир</w:t>
      </w:r>
      <w:r w:rsidR="00792F1A" w:rsidRPr="00AC49C9">
        <w:rPr>
          <w:rFonts w:ascii="Times New Roman" w:hAnsi="Times New Roman" w:cs="Times New Roman"/>
          <w:sz w:val="28"/>
          <w:szCs w:val="28"/>
        </w:rPr>
        <w:t xml:space="preserve">уются расходы за счет субсидий </w:t>
      </w:r>
      <w:r w:rsidRPr="00AC49C9">
        <w:rPr>
          <w:rFonts w:ascii="Times New Roman" w:hAnsi="Times New Roman" w:cs="Times New Roman"/>
          <w:sz w:val="28"/>
          <w:szCs w:val="28"/>
        </w:rPr>
        <w:t xml:space="preserve"> субвенций</w:t>
      </w:r>
      <w:r w:rsidR="00E54450" w:rsidRPr="00AC49C9">
        <w:rPr>
          <w:rFonts w:ascii="Times New Roman" w:hAnsi="Times New Roman" w:cs="Times New Roman"/>
          <w:sz w:val="28"/>
          <w:szCs w:val="28"/>
        </w:rPr>
        <w:t xml:space="preserve">, </w:t>
      </w:r>
      <w:r w:rsidR="00792F1A" w:rsidRPr="00AC49C9">
        <w:rPr>
          <w:rFonts w:ascii="Times New Roman" w:hAnsi="Times New Roman" w:cs="Times New Roman"/>
          <w:sz w:val="28"/>
          <w:szCs w:val="28"/>
        </w:rPr>
        <w:t xml:space="preserve"> и </w:t>
      </w:r>
      <w:r w:rsidR="00E54450" w:rsidRPr="00AC49C9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AC49C9">
        <w:rPr>
          <w:rFonts w:ascii="Times New Roman" w:hAnsi="Times New Roman" w:cs="Times New Roman"/>
          <w:sz w:val="28"/>
          <w:szCs w:val="28"/>
        </w:rPr>
        <w:t xml:space="preserve"> обл</w:t>
      </w:r>
      <w:r w:rsidR="00E54450" w:rsidRPr="00AC49C9">
        <w:rPr>
          <w:rFonts w:ascii="Times New Roman" w:hAnsi="Times New Roman" w:cs="Times New Roman"/>
          <w:sz w:val="28"/>
          <w:szCs w:val="28"/>
        </w:rPr>
        <w:t>астного бюджета в сумме 156812,7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E54450" w:rsidRPr="00AC49C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6309C7" w:rsidRPr="00AC49C9" w:rsidRDefault="006309C7" w:rsidP="0063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E54450" w:rsidRPr="00AC49C9">
        <w:rPr>
          <w:rFonts w:ascii="Times New Roman" w:hAnsi="Times New Roman" w:cs="Times New Roman"/>
          <w:sz w:val="28"/>
          <w:szCs w:val="28"/>
        </w:rPr>
        <w:t>расходная часть бюджета 314246,5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 рублей в разрезе отраслей составила:</w:t>
      </w:r>
    </w:p>
    <w:p w:rsidR="006309C7" w:rsidRPr="00AC49C9" w:rsidRDefault="006309C7" w:rsidP="0063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общег</w:t>
      </w:r>
      <w:r w:rsidR="00E54450" w:rsidRPr="00AC49C9">
        <w:rPr>
          <w:rFonts w:ascii="Times New Roman" w:hAnsi="Times New Roman" w:cs="Times New Roman"/>
          <w:sz w:val="28"/>
          <w:szCs w:val="28"/>
        </w:rPr>
        <w:t xml:space="preserve">осударственные вопросы – 33865,7 </w:t>
      </w:r>
      <w:r w:rsidRPr="00AC49C9">
        <w:rPr>
          <w:rFonts w:ascii="Times New Roman" w:hAnsi="Times New Roman" w:cs="Times New Roman"/>
          <w:sz w:val="28"/>
          <w:szCs w:val="28"/>
        </w:rPr>
        <w:t>тыс. рублей</w:t>
      </w:r>
      <w:r w:rsidR="00E54450" w:rsidRPr="00AC49C9">
        <w:rPr>
          <w:rFonts w:ascii="Times New Roman" w:hAnsi="Times New Roman" w:cs="Times New Roman"/>
          <w:sz w:val="28"/>
          <w:szCs w:val="28"/>
        </w:rPr>
        <w:t xml:space="preserve"> или 10,8</w:t>
      </w:r>
      <w:r w:rsidRPr="00AC49C9">
        <w:rPr>
          <w:rFonts w:ascii="Times New Roman" w:hAnsi="Times New Roman" w:cs="Times New Roman"/>
          <w:sz w:val="28"/>
          <w:szCs w:val="28"/>
        </w:rPr>
        <w:t>% к общим расходам;</w:t>
      </w:r>
    </w:p>
    <w:p w:rsidR="006309C7" w:rsidRPr="00AC49C9" w:rsidRDefault="006309C7" w:rsidP="0063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</w:t>
      </w:r>
      <w:r w:rsidR="00E54450" w:rsidRPr="00AC49C9">
        <w:rPr>
          <w:rFonts w:ascii="Times New Roman" w:hAnsi="Times New Roman" w:cs="Times New Roman"/>
          <w:sz w:val="28"/>
          <w:szCs w:val="28"/>
        </w:rPr>
        <w:t xml:space="preserve"> национальная экономика – 33368,0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4450" w:rsidRPr="00AC49C9">
        <w:rPr>
          <w:rFonts w:ascii="Times New Roman" w:hAnsi="Times New Roman" w:cs="Times New Roman"/>
          <w:sz w:val="28"/>
          <w:szCs w:val="28"/>
        </w:rPr>
        <w:t xml:space="preserve"> или 10,6</w:t>
      </w:r>
      <w:r w:rsidRPr="00AC49C9">
        <w:rPr>
          <w:rFonts w:ascii="Times New Roman" w:hAnsi="Times New Roman" w:cs="Times New Roman"/>
          <w:sz w:val="28"/>
          <w:szCs w:val="28"/>
        </w:rPr>
        <w:t>% к общим расходам;</w:t>
      </w:r>
    </w:p>
    <w:p w:rsidR="006309C7" w:rsidRPr="00AC49C9" w:rsidRDefault="006309C7" w:rsidP="0063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AC49C9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AC49C9">
        <w:rPr>
          <w:rFonts w:ascii="Times New Roman" w:hAnsi="Times New Roman" w:cs="Times New Roman"/>
          <w:sz w:val="28"/>
          <w:szCs w:val="28"/>
        </w:rPr>
        <w:t xml:space="preserve"> – коммунальное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 хозяйство </w:t>
      </w:r>
      <w:r w:rsidR="00E54450" w:rsidRPr="00AC49C9">
        <w:rPr>
          <w:rFonts w:ascii="Times New Roman" w:hAnsi="Times New Roman" w:cs="Times New Roman"/>
          <w:sz w:val="28"/>
          <w:szCs w:val="28"/>
        </w:rPr>
        <w:t>–</w:t>
      </w:r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E54450" w:rsidRPr="00AC49C9">
        <w:rPr>
          <w:rFonts w:ascii="Times New Roman" w:hAnsi="Times New Roman" w:cs="Times New Roman"/>
          <w:sz w:val="28"/>
          <w:szCs w:val="28"/>
        </w:rPr>
        <w:t>149,0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09C7" w:rsidRPr="00AC49C9" w:rsidRDefault="00E54450" w:rsidP="0063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образование – 155256,4</w:t>
      </w:r>
      <w:r w:rsidR="006309C7" w:rsidRPr="00AC49C9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AC49C9">
        <w:rPr>
          <w:rFonts w:ascii="Times New Roman" w:hAnsi="Times New Roman" w:cs="Times New Roman"/>
          <w:sz w:val="28"/>
          <w:szCs w:val="28"/>
        </w:rPr>
        <w:t>или 49,4</w:t>
      </w:r>
      <w:r w:rsidR="006309C7" w:rsidRPr="00AC49C9">
        <w:rPr>
          <w:rFonts w:ascii="Times New Roman" w:hAnsi="Times New Roman" w:cs="Times New Roman"/>
          <w:sz w:val="28"/>
          <w:szCs w:val="28"/>
        </w:rPr>
        <w:t>% к общим расходам;</w:t>
      </w:r>
    </w:p>
    <w:p w:rsidR="006309C7" w:rsidRPr="00AC49C9" w:rsidRDefault="00E54450" w:rsidP="0063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культура – 46886,1</w:t>
      </w:r>
      <w:r w:rsidR="006309C7" w:rsidRPr="00AC49C9">
        <w:rPr>
          <w:rFonts w:ascii="Times New Roman" w:hAnsi="Times New Roman" w:cs="Times New Roman"/>
          <w:sz w:val="28"/>
          <w:szCs w:val="28"/>
        </w:rPr>
        <w:t xml:space="preserve"> тыс. рублей и</w:t>
      </w:r>
      <w:r w:rsidRPr="00AC49C9">
        <w:rPr>
          <w:rFonts w:ascii="Times New Roman" w:hAnsi="Times New Roman" w:cs="Times New Roman"/>
          <w:sz w:val="28"/>
          <w:szCs w:val="28"/>
        </w:rPr>
        <w:t>ли 14,9</w:t>
      </w:r>
      <w:r w:rsidR="006309C7" w:rsidRPr="00AC49C9">
        <w:rPr>
          <w:rFonts w:ascii="Times New Roman" w:hAnsi="Times New Roman" w:cs="Times New Roman"/>
          <w:sz w:val="28"/>
          <w:szCs w:val="28"/>
        </w:rPr>
        <w:t>% к общим расходам;</w:t>
      </w:r>
    </w:p>
    <w:p w:rsidR="006309C7" w:rsidRPr="00AC49C9" w:rsidRDefault="00E54450" w:rsidP="0063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социальная политика – 20323,1</w:t>
      </w:r>
      <w:r w:rsidR="006309C7" w:rsidRPr="00AC49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AC49C9">
        <w:rPr>
          <w:rFonts w:ascii="Times New Roman" w:hAnsi="Times New Roman" w:cs="Times New Roman"/>
          <w:sz w:val="28"/>
          <w:szCs w:val="28"/>
        </w:rPr>
        <w:t xml:space="preserve"> или 6,5</w:t>
      </w:r>
      <w:r w:rsidR="006309C7" w:rsidRPr="00AC49C9">
        <w:rPr>
          <w:rFonts w:ascii="Times New Roman" w:hAnsi="Times New Roman" w:cs="Times New Roman"/>
          <w:sz w:val="28"/>
          <w:szCs w:val="28"/>
        </w:rPr>
        <w:t>% к общим расходам;</w:t>
      </w:r>
    </w:p>
    <w:p w:rsidR="006309C7" w:rsidRPr="00AC49C9" w:rsidRDefault="006309C7" w:rsidP="0063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физическая культура - 390,0 тыс</w:t>
      </w:r>
      <w:proofErr w:type="gramStart"/>
      <w:r w:rsidRPr="00AC49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>ублей или 0,1% к общим расходам;</w:t>
      </w:r>
    </w:p>
    <w:p w:rsidR="006309C7" w:rsidRPr="00AC49C9" w:rsidRDefault="006309C7" w:rsidP="0063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обслужива</w:t>
      </w:r>
      <w:r w:rsidR="00E54450" w:rsidRPr="00AC49C9">
        <w:rPr>
          <w:rFonts w:ascii="Times New Roman" w:hAnsi="Times New Roman" w:cs="Times New Roman"/>
          <w:sz w:val="28"/>
          <w:szCs w:val="28"/>
        </w:rPr>
        <w:t>ние муниципального долга – 50,0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309C7" w:rsidRPr="00AC49C9" w:rsidRDefault="006309C7" w:rsidP="0063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м</w:t>
      </w:r>
      <w:r w:rsidR="00E54450" w:rsidRPr="00AC49C9">
        <w:rPr>
          <w:rFonts w:ascii="Times New Roman" w:hAnsi="Times New Roman" w:cs="Times New Roman"/>
          <w:sz w:val="28"/>
          <w:szCs w:val="28"/>
        </w:rPr>
        <w:t>ежбюджетные трансферты – 23958,2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54450" w:rsidRPr="00AC49C9">
        <w:rPr>
          <w:rFonts w:ascii="Times New Roman" w:hAnsi="Times New Roman" w:cs="Times New Roman"/>
          <w:sz w:val="28"/>
          <w:szCs w:val="28"/>
        </w:rPr>
        <w:t xml:space="preserve"> или 7,6</w:t>
      </w:r>
      <w:r w:rsidRPr="00AC49C9">
        <w:rPr>
          <w:rFonts w:ascii="Times New Roman" w:hAnsi="Times New Roman" w:cs="Times New Roman"/>
          <w:sz w:val="28"/>
          <w:szCs w:val="28"/>
        </w:rPr>
        <w:t xml:space="preserve">% к общим расходам.  </w:t>
      </w:r>
    </w:p>
    <w:p w:rsidR="00D33E43" w:rsidRPr="00AC49C9" w:rsidRDefault="00D33E43" w:rsidP="006309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0B8C" w:rsidRPr="00AC49C9" w:rsidRDefault="007B0B8C" w:rsidP="00D33E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AC49C9">
        <w:rPr>
          <w:rFonts w:ascii="Times New Roman" w:hAnsi="Times New Roman" w:cs="Times New Roman"/>
          <w:sz w:val="28"/>
          <w:szCs w:val="28"/>
        </w:rPr>
        <w:t>Краснинской</w:t>
      </w:r>
      <w:proofErr w:type="spellEnd"/>
      <w:r w:rsidRPr="00AC49C9">
        <w:rPr>
          <w:rFonts w:ascii="Times New Roman" w:hAnsi="Times New Roman" w:cs="Times New Roman"/>
          <w:sz w:val="28"/>
          <w:szCs w:val="28"/>
        </w:rPr>
        <w:t xml:space="preserve"> районной Думы,  Положением о бюджетном процессе в муниципальном образовании, бюдж</w:t>
      </w:r>
      <w:r w:rsidR="004162C6">
        <w:rPr>
          <w:rFonts w:ascii="Times New Roman" w:hAnsi="Times New Roman" w:cs="Times New Roman"/>
          <w:sz w:val="28"/>
          <w:szCs w:val="28"/>
        </w:rPr>
        <w:t>ет муниципального района на 2020 год и на плановый период 2021-2022</w:t>
      </w:r>
      <w:r w:rsidRPr="00AC49C9">
        <w:rPr>
          <w:rFonts w:ascii="Times New Roman" w:hAnsi="Times New Roman" w:cs="Times New Roman"/>
          <w:sz w:val="28"/>
          <w:szCs w:val="28"/>
        </w:rPr>
        <w:t xml:space="preserve"> годов, как и в предыдущие годы является программным: из общей суммы расходов </w:t>
      </w:r>
      <w:r w:rsidR="00C3389E" w:rsidRPr="00AC49C9">
        <w:rPr>
          <w:rFonts w:ascii="Times New Roman" w:hAnsi="Times New Roman" w:cs="Times New Roman"/>
          <w:sz w:val="28"/>
          <w:szCs w:val="28"/>
        </w:rPr>
        <w:t>предусмотрено</w:t>
      </w:r>
      <w:r w:rsidR="00420C29" w:rsidRPr="00AC49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49C9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="00584131" w:rsidRPr="00AC49C9">
        <w:rPr>
          <w:rFonts w:ascii="Times New Roman" w:hAnsi="Times New Roman" w:cs="Times New Roman"/>
          <w:sz w:val="28"/>
          <w:szCs w:val="28"/>
        </w:rPr>
        <w:t xml:space="preserve">как и в прошлом году </w:t>
      </w:r>
      <w:r w:rsidRPr="00AC49C9">
        <w:rPr>
          <w:rFonts w:ascii="Times New Roman" w:hAnsi="Times New Roman" w:cs="Times New Roman"/>
          <w:sz w:val="28"/>
          <w:szCs w:val="28"/>
        </w:rPr>
        <w:t>12 муници</w:t>
      </w:r>
      <w:r w:rsidR="00C3389E" w:rsidRPr="00AC49C9">
        <w:rPr>
          <w:rFonts w:ascii="Times New Roman" w:hAnsi="Times New Roman" w:cs="Times New Roman"/>
          <w:sz w:val="28"/>
          <w:szCs w:val="28"/>
        </w:rPr>
        <w:t>па</w:t>
      </w:r>
      <w:r w:rsidR="00584131" w:rsidRPr="00AC49C9">
        <w:rPr>
          <w:rFonts w:ascii="Times New Roman" w:hAnsi="Times New Roman" w:cs="Times New Roman"/>
          <w:sz w:val="28"/>
          <w:szCs w:val="28"/>
        </w:rPr>
        <w:t>льных программ на сумму 307947,6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C3389E" w:rsidRPr="00AC49C9">
        <w:rPr>
          <w:rFonts w:ascii="Times New Roman" w:hAnsi="Times New Roman" w:cs="Times New Roman"/>
          <w:sz w:val="28"/>
          <w:szCs w:val="28"/>
        </w:rPr>
        <w:t xml:space="preserve"> </w:t>
      </w:r>
      <w:r w:rsidRPr="00AC49C9">
        <w:rPr>
          <w:rFonts w:ascii="Times New Roman" w:hAnsi="Times New Roman" w:cs="Times New Roman"/>
          <w:sz w:val="28"/>
          <w:szCs w:val="28"/>
        </w:rPr>
        <w:t>рублей</w:t>
      </w:r>
      <w:r w:rsidR="00C3389E" w:rsidRPr="00AC49C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389E" w:rsidRPr="00AC49C9">
        <w:rPr>
          <w:rFonts w:ascii="Times New Roman" w:hAnsi="Times New Roman" w:cs="Times New Roman"/>
          <w:sz w:val="28"/>
          <w:szCs w:val="28"/>
        </w:rPr>
        <w:t>Не</w:t>
      </w:r>
      <w:r w:rsidRPr="00AC49C9">
        <w:rPr>
          <w:rFonts w:ascii="Times New Roman" w:hAnsi="Times New Roman" w:cs="Times New Roman"/>
          <w:sz w:val="28"/>
          <w:szCs w:val="28"/>
        </w:rPr>
        <w:t>программная</w:t>
      </w:r>
      <w:proofErr w:type="spellEnd"/>
      <w:r w:rsidRPr="00AC49C9">
        <w:rPr>
          <w:rFonts w:ascii="Times New Roman" w:hAnsi="Times New Roman" w:cs="Times New Roman"/>
          <w:sz w:val="28"/>
          <w:szCs w:val="28"/>
        </w:rPr>
        <w:t xml:space="preserve"> часть расход</w:t>
      </w:r>
      <w:r w:rsidR="00584131" w:rsidRPr="00AC49C9">
        <w:rPr>
          <w:rFonts w:ascii="Times New Roman" w:hAnsi="Times New Roman" w:cs="Times New Roman"/>
          <w:sz w:val="28"/>
          <w:szCs w:val="28"/>
        </w:rPr>
        <w:t xml:space="preserve">ов </w:t>
      </w:r>
      <w:r w:rsidR="00584131" w:rsidRPr="00AC49C9">
        <w:rPr>
          <w:rFonts w:ascii="Times New Roman" w:hAnsi="Times New Roman" w:cs="Times New Roman"/>
          <w:sz w:val="28"/>
          <w:szCs w:val="28"/>
        </w:rPr>
        <w:lastRenderedPageBreak/>
        <w:t>составляет всего лишь  6298,9</w:t>
      </w:r>
      <w:r w:rsidRPr="00AC49C9">
        <w:rPr>
          <w:rFonts w:ascii="Times New Roman" w:hAnsi="Times New Roman" w:cs="Times New Roman"/>
          <w:sz w:val="28"/>
          <w:szCs w:val="28"/>
        </w:rPr>
        <w:t xml:space="preserve"> тыс.</w:t>
      </w:r>
      <w:r w:rsidR="00C3389E" w:rsidRPr="00AC49C9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="00C3389E" w:rsidRPr="00AC49C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3389E" w:rsidRPr="00AC49C9">
        <w:rPr>
          <w:rFonts w:ascii="Times New Roman" w:hAnsi="Times New Roman" w:cs="Times New Roman"/>
          <w:sz w:val="28"/>
          <w:szCs w:val="28"/>
        </w:rPr>
        <w:t>не</w:t>
      </w:r>
      <w:r w:rsidRPr="00AC49C9">
        <w:rPr>
          <w:rFonts w:ascii="Times New Roman" w:hAnsi="Times New Roman" w:cs="Times New Roman"/>
          <w:sz w:val="28"/>
          <w:szCs w:val="28"/>
        </w:rPr>
        <w:t>программную</w:t>
      </w:r>
      <w:proofErr w:type="spellEnd"/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 часть расходов включены расходы</w:t>
      </w:r>
      <w:r w:rsidR="00C3389E" w:rsidRPr="00AC49C9">
        <w:rPr>
          <w:rFonts w:ascii="Times New Roman" w:hAnsi="Times New Roman" w:cs="Times New Roman"/>
          <w:sz w:val="28"/>
          <w:szCs w:val="28"/>
        </w:rPr>
        <w:t>: на обеспечение функций органа</w:t>
      </w:r>
      <w:r w:rsidRPr="00AC49C9">
        <w:rPr>
          <w:rFonts w:ascii="Times New Roman" w:hAnsi="Times New Roman" w:cs="Times New Roman"/>
          <w:sz w:val="28"/>
          <w:szCs w:val="28"/>
        </w:rPr>
        <w:t xml:space="preserve"> местного самоуправления;</w:t>
      </w:r>
      <w:r w:rsidR="00C3389E" w:rsidRPr="00AC49C9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AC49C9">
        <w:rPr>
          <w:rFonts w:ascii="Times New Roman" w:hAnsi="Times New Roman" w:cs="Times New Roman"/>
          <w:sz w:val="28"/>
          <w:szCs w:val="28"/>
        </w:rPr>
        <w:t xml:space="preserve"> на выплату депутатам; сре</w:t>
      </w:r>
      <w:r w:rsidR="00C3389E" w:rsidRPr="00AC49C9">
        <w:rPr>
          <w:rFonts w:ascii="Times New Roman" w:hAnsi="Times New Roman" w:cs="Times New Roman"/>
          <w:sz w:val="28"/>
          <w:szCs w:val="28"/>
        </w:rPr>
        <w:t>дства резервного фонда; субсидии</w:t>
      </w:r>
      <w:r w:rsidRPr="00AC49C9">
        <w:rPr>
          <w:rFonts w:ascii="Times New Roman" w:hAnsi="Times New Roman" w:cs="Times New Roman"/>
          <w:sz w:val="28"/>
          <w:szCs w:val="28"/>
        </w:rPr>
        <w:t xml:space="preserve"> на оказание финансовой помощи общественным организациям; средства, передаваемые за счет межбюджетных трансфертов из бюджетов поселений.</w:t>
      </w:r>
    </w:p>
    <w:p w:rsidR="00D33E43" w:rsidRPr="00AC49C9" w:rsidRDefault="00D33E43" w:rsidP="00D33E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49C9">
        <w:rPr>
          <w:rFonts w:ascii="Times New Roman" w:hAnsi="Times New Roman" w:cs="Times New Roman"/>
          <w:sz w:val="28"/>
          <w:szCs w:val="28"/>
        </w:rPr>
        <w:t>Исходя из вышесказанного предлагается</w:t>
      </w:r>
      <w:proofErr w:type="gramEnd"/>
      <w:r w:rsidRPr="00AC49C9">
        <w:rPr>
          <w:rFonts w:ascii="Times New Roman" w:hAnsi="Times New Roman" w:cs="Times New Roman"/>
          <w:sz w:val="28"/>
          <w:szCs w:val="28"/>
        </w:rPr>
        <w:t xml:space="preserve"> к утверждению бюджет муниципального района на 2020 год:</w:t>
      </w:r>
    </w:p>
    <w:p w:rsidR="00D33E43" w:rsidRPr="00AC49C9" w:rsidRDefault="00D33E43" w:rsidP="00D33E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общий объем доходов</w:t>
      </w:r>
      <w:r w:rsidR="00EE23A1" w:rsidRPr="00AC49C9">
        <w:rPr>
          <w:rFonts w:ascii="Times New Roman" w:hAnsi="Times New Roman" w:cs="Times New Roman"/>
          <w:sz w:val="28"/>
          <w:szCs w:val="28"/>
        </w:rPr>
        <w:t xml:space="preserve"> 311937,3 тыс. рублей (в том числе объем</w:t>
      </w:r>
      <w:r w:rsidRPr="00AC49C9">
        <w:rPr>
          <w:rFonts w:ascii="Times New Roman" w:hAnsi="Times New Roman" w:cs="Times New Roman"/>
          <w:sz w:val="28"/>
          <w:szCs w:val="28"/>
        </w:rPr>
        <w:t xml:space="preserve"> безвозмездных поступлений  в сумме 265753,7 тыс. рублей);</w:t>
      </w:r>
    </w:p>
    <w:p w:rsidR="00D33E43" w:rsidRPr="00AC49C9" w:rsidRDefault="00D33E43" w:rsidP="00D33E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общий  объем расходов  - 314246,5 тыс. рублей;</w:t>
      </w:r>
    </w:p>
    <w:p w:rsidR="00D33E43" w:rsidRPr="00AC49C9" w:rsidRDefault="00D33E43" w:rsidP="00D33E4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дефицит 2309,2 тыс. рублей.</w:t>
      </w:r>
    </w:p>
    <w:p w:rsidR="00D33E43" w:rsidRPr="00AC49C9" w:rsidRDefault="00D33E43" w:rsidP="00D33E43">
      <w:pPr>
        <w:spacing w:after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На 2021 год:</w:t>
      </w:r>
    </w:p>
    <w:p w:rsidR="00EE23A1" w:rsidRPr="00AC49C9" w:rsidRDefault="00EE23A1" w:rsidP="00EE2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общий объем доходов 316530,2 тыс. рублей (в том числе объем безвозмездных поступлений  в сумме 270344,5 тыс. рублей);</w:t>
      </w:r>
    </w:p>
    <w:p w:rsidR="00EE23A1" w:rsidRPr="00AC49C9" w:rsidRDefault="00EE23A1" w:rsidP="00EE2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общий  объем расходов  - 321148,8 тыс. рублей;</w:t>
      </w:r>
    </w:p>
    <w:p w:rsidR="00EE23A1" w:rsidRPr="00AC49C9" w:rsidRDefault="00EE23A1" w:rsidP="00EE2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дефицит 4618,6 тыс. рублей.</w:t>
      </w:r>
    </w:p>
    <w:p w:rsidR="00D33E43" w:rsidRPr="00AC49C9" w:rsidRDefault="00EE23A1" w:rsidP="00EE23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На 2022 год:</w:t>
      </w:r>
    </w:p>
    <w:p w:rsidR="00EE23A1" w:rsidRPr="00AC49C9" w:rsidRDefault="00EE23A1" w:rsidP="00EE2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общий объем доходов 322003,8 тыс. рублей (в том числе объем безвозмездных поступлений  в сумме 275352,1 тыс. рублей);</w:t>
      </w:r>
    </w:p>
    <w:p w:rsidR="00EE23A1" w:rsidRPr="00AC49C9" w:rsidRDefault="00EE23A1" w:rsidP="00EE23A1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49C9">
        <w:rPr>
          <w:rFonts w:ascii="Times New Roman" w:hAnsi="Times New Roman" w:cs="Times New Roman"/>
          <w:sz w:val="28"/>
          <w:szCs w:val="28"/>
        </w:rPr>
        <w:t>- общий  объем расходов  - 326669,0 тыс. рублей;</w:t>
      </w:r>
    </w:p>
    <w:p w:rsidR="00EE23A1" w:rsidRDefault="00EE23A1" w:rsidP="00EE23A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C49C9">
        <w:rPr>
          <w:rFonts w:ascii="Times New Roman" w:hAnsi="Times New Roman" w:cs="Times New Roman"/>
          <w:sz w:val="28"/>
          <w:szCs w:val="28"/>
        </w:rPr>
        <w:t>- дефицит 4665,2 тыс. рублей.</w:t>
      </w:r>
    </w:p>
    <w:p w:rsidR="00EE23A1" w:rsidRPr="007B0B8C" w:rsidRDefault="00EE23A1" w:rsidP="00EE23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595F" w:rsidRPr="00B6595F" w:rsidRDefault="00C3389E" w:rsidP="008F75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B6595F" w:rsidRPr="00B6595F" w:rsidSect="00E4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290"/>
    <w:multiLevelType w:val="hybridMultilevel"/>
    <w:tmpl w:val="30882B32"/>
    <w:lvl w:ilvl="0" w:tplc="E15C22E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63B1B88"/>
    <w:multiLevelType w:val="hybridMultilevel"/>
    <w:tmpl w:val="6B2CF552"/>
    <w:lvl w:ilvl="0" w:tplc="E15C22E0">
      <w:start w:val="1"/>
      <w:numFmt w:val="bullet"/>
      <w:lvlText w:val="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">
    <w:nsid w:val="17664773"/>
    <w:multiLevelType w:val="hybridMultilevel"/>
    <w:tmpl w:val="7194CF20"/>
    <w:lvl w:ilvl="0" w:tplc="E15C22E0">
      <w:start w:val="1"/>
      <w:numFmt w:val="bullet"/>
      <w:lvlText w:val=""/>
      <w:lvlJc w:val="left"/>
      <w:pPr>
        <w:ind w:left="10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3">
    <w:nsid w:val="2FA5127A"/>
    <w:multiLevelType w:val="hybridMultilevel"/>
    <w:tmpl w:val="18724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F7E2A"/>
    <w:multiLevelType w:val="hybridMultilevel"/>
    <w:tmpl w:val="CA7C8BD0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37F97E14"/>
    <w:multiLevelType w:val="hybridMultilevel"/>
    <w:tmpl w:val="41607DC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E2B13"/>
    <w:rsid w:val="00067A41"/>
    <w:rsid w:val="000B3038"/>
    <w:rsid w:val="00100105"/>
    <w:rsid w:val="001002AB"/>
    <w:rsid w:val="001037D3"/>
    <w:rsid w:val="001137D9"/>
    <w:rsid w:val="001223A6"/>
    <w:rsid w:val="00141508"/>
    <w:rsid w:val="00180E28"/>
    <w:rsid w:val="001843FC"/>
    <w:rsid w:val="001A0BE9"/>
    <w:rsid w:val="001A14C2"/>
    <w:rsid w:val="001C319C"/>
    <w:rsid w:val="00203FD7"/>
    <w:rsid w:val="0021752A"/>
    <w:rsid w:val="0022170E"/>
    <w:rsid w:val="00236B83"/>
    <w:rsid w:val="00293706"/>
    <w:rsid w:val="002E7E5B"/>
    <w:rsid w:val="003238E1"/>
    <w:rsid w:val="003944C0"/>
    <w:rsid w:val="003B1F01"/>
    <w:rsid w:val="003C0641"/>
    <w:rsid w:val="00410E64"/>
    <w:rsid w:val="004162C6"/>
    <w:rsid w:val="00420C29"/>
    <w:rsid w:val="00421CEC"/>
    <w:rsid w:val="00447683"/>
    <w:rsid w:val="00453BB6"/>
    <w:rsid w:val="004B1E47"/>
    <w:rsid w:val="004E54C5"/>
    <w:rsid w:val="005102DA"/>
    <w:rsid w:val="00522AEA"/>
    <w:rsid w:val="005319BA"/>
    <w:rsid w:val="0053313A"/>
    <w:rsid w:val="00535B4D"/>
    <w:rsid w:val="00543287"/>
    <w:rsid w:val="00584131"/>
    <w:rsid w:val="0059498C"/>
    <w:rsid w:val="005B5A2F"/>
    <w:rsid w:val="005D6E4C"/>
    <w:rsid w:val="005F09B4"/>
    <w:rsid w:val="006309C7"/>
    <w:rsid w:val="0068571D"/>
    <w:rsid w:val="006A0869"/>
    <w:rsid w:val="006D71BC"/>
    <w:rsid w:val="006F4424"/>
    <w:rsid w:val="00701E2C"/>
    <w:rsid w:val="00727C3F"/>
    <w:rsid w:val="0073207C"/>
    <w:rsid w:val="00771CC2"/>
    <w:rsid w:val="00792F1A"/>
    <w:rsid w:val="007A04AC"/>
    <w:rsid w:val="007B0B8C"/>
    <w:rsid w:val="007B25A2"/>
    <w:rsid w:val="007B446C"/>
    <w:rsid w:val="007C2141"/>
    <w:rsid w:val="007E2B13"/>
    <w:rsid w:val="007F42F7"/>
    <w:rsid w:val="00807F03"/>
    <w:rsid w:val="008150DF"/>
    <w:rsid w:val="0082278B"/>
    <w:rsid w:val="00841FD0"/>
    <w:rsid w:val="00846E2F"/>
    <w:rsid w:val="00862A2A"/>
    <w:rsid w:val="008B09B8"/>
    <w:rsid w:val="008B5D9E"/>
    <w:rsid w:val="008F7589"/>
    <w:rsid w:val="00927BAA"/>
    <w:rsid w:val="00945E9D"/>
    <w:rsid w:val="009737F0"/>
    <w:rsid w:val="009C285F"/>
    <w:rsid w:val="009F1E09"/>
    <w:rsid w:val="00A04F74"/>
    <w:rsid w:val="00A24D84"/>
    <w:rsid w:val="00A2526B"/>
    <w:rsid w:val="00A304AD"/>
    <w:rsid w:val="00A73FA4"/>
    <w:rsid w:val="00A8152C"/>
    <w:rsid w:val="00A848BA"/>
    <w:rsid w:val="00AB2868"/>
    <w:rsid w:val="00AC26C5"/>
    <w:rsid w:val="00AC49C9"/>
    <w:rsid w:val="00AE3817"/>
    <w:rsid w:val="00B0229C"/>
    <w:rsid w:val="00B6048F"/>
    <w:rsid w:val="00B63657"/>
    <w:rsid w:val="00B6595F"/>
    <w:rsid w:val="00B81BFC"/>
    <w:rsid w:val="00B9422D"/>
    <w:rsid w:val="00BB35C6"/>
    <w:rsid w:val="00BC07C7"/>
    <w:rsid w:val="00BD4196"/>
    <w:rsid w:val="00BE496F"/>
    <w:rsid w:val="00C00D22"/>
    <w:rsid w:val="00C074DE"/>
    <w:rsid w:val="00C160A4"/>
    <w:rsid w:val="00C3389E"/>
    <w:rsid w:val="00C71972"/>
    <w:rsid w:val="00C94C1E"/>
    <w:rsid w:val="00CB5018"/>
    <w:rsid w:val="00CE569C"/>
    <w:rsid w:val="00D03D82"/>
    <w:rsid w:val="00D05E29"/>
    <w:rsid w:val="00D2396B"/>
    <w:rsid w:val="00D33E43"/>
    <w:rsid w:val="00D4063E"/>
    <w:rsid w:val="00D57DF4"/>
    <w:rsid w:val="00D82309"/>
    <w:rsid w:val="00D90C11"/>
    <w:rsid w:val="00D94ED7"/>
    <w:rsid w:val="00E0630F"/>
    <w:rsid w:val="00E26B8A"/>
    <w:rsid w:val="00E363C0"/>
    <w:rsid w:val="00E41219"/>
    <w:rsid w:val="00E45F60"/>
    <w:rsid w:val="00E52B91"/>
    <w:rsid w:val="00E54450"/>
    <w:rsid w:val="00E71884"/>
    <w:rsid w:val="00EA5DAA"/>
    <w:rsid w:val="00EB11DF"/>
    <w:rsid w:val="00EB26BB"/>
    <w:rsid w:val="00EB3A8C"/>
    <w:rsid w:val="00ED033F"/>
    <w:rsid w:val="00ED3CB9"/>
    <w:rsid w:val="00ED4579"/>
    <w:rsid w:val="00EE23A1"/>
    <w:rsid w:val="00EE6BE9"/>
    <w:rsid w:val="00EF4976"/>
    <w:rsid w:val="00EF6D5A"/>
    <w:rsid w:val="00F358B1"/>
    <w:rsid w:val="00F50C2C"/>
    <w:rsid w:val="00F820F4"/>
    <w:rsid w:val="00FF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B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297CD-E6E3-4C3A-924A-F547A83E5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3142</TotalTime>
  <Pages>10</Pages>
  <Words>2706</Words>
  <Characters>15425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РАЙФО</Company>
  <LinksUpToDate>false</LinksUpToDate>
  <CharactersWithSpaces>18095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Нестеренкова АН</dc:creator>
  <cp:keywords/>
  <dc:description/>
  <cp:lastModifiedBy>Нестеренкова АН</cp:lastModifiedBy>
  <cp:revision>59</cp:revision>
  <dcterms:created xsi:type="dcterms:W3CDTF">2018-11-15T08:24:00Z</dcterms:created>
  <dcterms:modified xsi:type="dcterms:W3CDTF">2019-12-20T08:24:00Z</dcterms:modified>
</cp:coreProperties>
</file>