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E8" w:rsidRDefault="004E6BE8" w:rsidP="004E6B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0080" cy="728345"/>
            <wp:effectExtent l="19050" t="0" r="7620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BE8" w:rsidRDefault="004E6BE8" w:rsidP="004E6BE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E6BE8" w:rsidRDefault="004E6BE8" w:rsidP="004E6BE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E6BE8" w:rsidRDefault="004E6BE8" w:rsidP="004E6B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E6BE8" w:rsidRDefault="004E6BE8" w:rsidP="004E6BE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20"/>
        </w:rPr>
      </w:pPr>
    </w:p>
    <w:p w:rsidR="004E6BE8" w:rsidRDefault="004E6BE8" w:rsidP="004E6B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E6BE8" w:rsidRDefault="004E6BE8" w:rsidP="004E6B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МАЛЕЕВСКОГО СЕЛЬСКОГО ПОСЕЛЕНИЯ</w:t>
      </w:r>
    </w:p>
    <w:p w:rsidR="004E6BE8" w:rsidRDefault="004E6BE8" w:rsidP="004E6B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КРАСНИНСКОГО РАЙОНА  СМОЛЕНСКОЙ  ОБЛАСТИ</w:t>
      </w:r>
    </w:p>
    <w:p w:rsidR="004E6BE8" w:rsidRDefault="004E6BE8" w:rsidP="004E6BE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E6BE8" w:rsidRDefault="004E6BE8" w:rsidP="004E6BE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E6BE8" w:rsidRDefault="004E6BE8" w:rsidP="004E6BE8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 о с т а н о в л е н и е</w:t>
      </w:r>
    </w:p>
    <w:p w:rsidR="004E6BE8" w:rsidRDefault="004E6BE8" w:rsidP="004E6BE8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4E6BE8" w:rsidRDefault="004E6BE8" w:rsidP="004E6BE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03.03.2020</w:t>
      </w:r>
      <w:r>
        <w:rPr>
          <w:rFonts w:ascii="Arial"/>
          <w:color w:val="000000"/>
          <w:sz w:val="28"/>
          <w:szCs w:val="28"/>
        </w:rPr>
        <w:t xml:space="preserve"> </w:t>
      </w:r>
      <w:r>
        <w:rPr>
          <w:rFonts w:ascii="Arial"/>
          <w:color w:val="000000"/>
          <w:sz w:val="28"/>
          <w:szCs w:val="28"/>
        </w:rPr>
        <w:t>г</w:t>
      </w:r>
      <w:r>
        <w:rPr>
          <w:rFonts w:ascii="Arial"/>
          <w:color w:val="000000"/>
          <w:sz w:val="28"/>
          <w:szCs w:val="28"/>
        </w:rPr>
        <w:t xml:space="preserve">.       </w:t>
      </w:r>
      <w:r>
        <w:rPr>
          <w:color w:val="000000"/>
          <w:sz w:val="28"/>
          <w:szCs w:val="28"/>
        </w:rPr>
        <w:t>№ 20</w:t>
      </w:r>
    </w:p>
    <w:p w:rsidR="004E6BE8" w:rsidRDefault="004E6BE8" w:rsidP="004E6BE8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16"/>
          <w:szCs w:val="16"/>
        </w:rPr>
        <w:t xml:space="preserve">д. </w:t>
      </w:r>
      <w:proofErr w:type="spellStart"/>
      <w:r>
        <w:rPr>
          <w:color w:val="000000"/>
          <w:sz w:val="16"/>
          <w:szCs w:val="16"/>
        </w:rPr>
        <w:t>Малеево</w:t>
      </w:r>
      <w:proofErr w:type="spellEnd"/>
    </w:p>
    <w:p w:rsidR="004E6BE8" w:rsidRDefault="004E6BE8" w:rsidP="004E6BE8">
      <w:pPr>
        <w:rPr>
          <w:sz w:val="28"/>
          <w:szCs w:val="28"/>
        </w:rPr>
      </w:pPr>
    </w:p>
    <w:p w:rsidR="004E6BE8" w:rsidRDefault="004E6BE8" w:rsidP="004E6BE8">
      <w:pPr>
        <w:tabs>
          <w:tab w:val="left" w:pos="1740"/>
        </w:tabs>
        <w:ind w:right="49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</w:t>
      </w:r>
      <w:r>
        <w:rPr>
          <w:b/>
          <w:bCs/>
          <w:spacing w:val="-1"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схему водоснабжения на территории </w:t>
      </w:r>
      <w:proofErr w:type="spellStart"/>
      <w:r>
        <w:rPr>
          <w:b/>
          <w:sz w:val="26"/>
          <w:szCs w:val="26"/>
        </w:rPr>
        <w:t>Малеевского</w:t>
      </w:r>
      <w:proofErr w:type="spellEnd"/>
      <w:r>
        <w:rPr>
          <w:b/>
          <w:sz w:val="26"/>
          <w:szCs w:val="26"/>
        </w:rPr>
        <w:t xml:space="preserve"> сельского поселения Краснинского района Смоленской области </w:t>
      </w:r>
    </w:p>
    <w:p w:rsidR="004E6BE8" w:rsidRDefault="004E6BE8" w:rsidP="004E6BE8">
      <w:pPr>
        <w:rPr>
          <w:sz w:val="26"/>
          <w:szCs w:val="26"/>
        </w:rPr>
      </w:pPr>
    </w:p>
    <w:p w:rsidR="004E6BE8" w:rsidRDefault="004E6BE8" w:rsidP="004E6BE8">
      <w:pPr>
        <w:ind w:firstLine="708"/>
        <w:jc w:val="both"/>
        <w:rPr>
          <w:sz w:val="26"/>
          <w:szCs w:val="26"/>
        </w:rPr>
      </w:pPr>
    </w:p>
    <w:p w:rsidR="004E6BE8" w:rsidRDefault="004E6BE8" w:rsidP="004E6BE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правилами разработки и утверждения схем водоснабжения и водоотведения, утверждёнными Постановлением Правительства Российской Федерации от 5 сентября 2013 года №782</w:t>
      </w:r>
    </w:p>
    <w:p w:rsidR="004E6BE8" w:rsidRDefault="004E6BE8" w:rsidP="004E6B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Администрация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Краснинского района Смоленской области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е т:</w:t>
      </w:r>
    </w:p>
    <w:p w:rsidR="004E6BE8" w:rsidRDefault="004E6BE8" w:rsidP="004E6BE8">
      <w:pPr>
        <w:ind w:firstLine="708"/>
        <w:jc w:val="both"/>
        <w:rPr>
          <w:sz w:val="26"/>
          <w:szCs w:val="26"/>
        </w:rPr>
      </w:pPr>
    </w:p>
    <w:p w:rsidR="004E6BE8" w:rsidRDefault="004E6BE8" w:rsidP="004E6BE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1.Внести </w:t>
      </w:r>
      <w:r>
        <w:rPr>
          <w:bCs/>
          <w:spacing w:val="-1"/>
          <w:sz w:val="26"/>
          <w:szCs w:val="26"/>
        </w:rPr>
        <w:t>в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схему водоснабжения на территории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Краснинского района Смоленской области утвержденную постановлением Администрации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Краснинского района Смоленской области № 35 от 20.03.2018 года (в редакции постановления Администрации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Краснинского района Смоленской области № 17 от 01.03.2019 года),  следующие изменения:</w:t>
      </w:r>
    </w:p>
    <w:p w:rsidR="004E6BE8" w:rsidRDefault="004E6BE8" w:rsidP="004E6BE8">
      <w:pPr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1) в разделе 3 Сведения о водоснабжении  по поселению. Краткая характеристика </w:t>
      </w:r>
      <w:proofErr w:type="spellStart"/>
      <w:r>
        <w:rPr>
          <w:b/>
          <w:sz w:val="26"/>
          <w:szCs w:val="26"/>
        </w:rPr>
        <w:t>Малеевского</w:t>
      </w:r>
      <w:proofErr w:type="spellEnd"/>
      <w:r>
        <w:rPr>
          <w:b/>
          <w:sz w:val="26"/>
          <w:szCs w:val="26"/>
        </w:rPr>
        <w:t xml:space="preserve"> сельского поселения Краснинского района Смоленской области</w:t>
      </w:r>
    </w:p>
    <w:p w:rsidR="004E6BE8" w:rsidRDefault="004E6BE8" w:rsidP="004E6B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в абзаце 5 слова «по состоянию на 01.01.2019 г. – 1799 человек.», заменить словами «по состоянию на 01.01.2020 г. – 1798 человек.»</w:t>
      </w:r>
    </w:p>
    <w:p w:rsidR="004E6BE8" w:rsidRDefault="004E6BE8" w:rsidP="004E6BE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подлежит обнародованию в установленном порядке и подлежит размещению на официальном сайте Администрации муниципального образования «Краснинский район» Смоленской области в сети Интернет на странице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Краснинского района Смоленской области.</w:t>
      </w:r>
    </w:p>
    <w:p w:rsidR="004E6BE8" w:rsidRDefault="004E6BE8" w:rsidP="004E6BE8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4E6BE8" w:rsidRDefault="004E6BE8" w:rsidP="004E6BE8">
      <w:pPr>
        <w:rPr>
          <w:b/>
          <w:sz w:val="26"/>
          <w:szCs w:val="26"/>
        </w:rPr>
      </w:pPr>
    </w:p>
    <w:p w:rsidR="004E6BE8" w:rsidRDefault="004E6BE8" w:rsidP="004E6BE8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4E6BE8" w:rsidRDefault="004E6BE8" w:rsidP="004E6BE8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Малеевского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4E6BE8" w:rsidRDefault="004E6BE8" w:rsidP="004E6B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Краснинского района Смоленской области                           С.А.Трофимова</w:t>
      </w:r>
    </w:p>
    <w:sectPr w:rsidR="004E6BE8" w:rsidSect="0004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6BE8"/>
    <w:rsid w:val="00044306"/>
    <w:rsid w:val="004E6BE8"/>
    <w:rsid w:val="00697480"/>
    <w:rsid w:val="0082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4</DocSecurity>
  <Lines>12</Lines>
  <Paragraphs>3</Paragraphs>
  <ScaleCrop>false</ScaleCrop>
  <Company>Grizli777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2020-03-16T14:11:00Z</dcterms:created>
  <dcterms:modified xsi:type="dcterms:W3CDTF">2020-03-16T14:11:00Z</dcterms:modified>
</cp:coreProperties>
</file>