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6" w:rsidRDefault="00F467D6" w:rsidP="00F467D6">
      <w:pPr>
        <w:pStyle w:val="1"/>
        <w:jc w:val="center"/>
        <w:rPr>
          <w:b/>
          <w:sz w:val="28"/>
          <w:szCs w:val="28"/>
        </w:rPr>
      </w:pPr>
    </w:p>
    <w:p w:rsidR="00F467D6" w:rsidRDefault="00F467D6" w:rsidP="00F467D6">
      <w:pPr>
        <w:pStyle w:val="1"/>
        <w:jc w:val="center"/>
        <w:rPr>
          <w:b/>
          <w:sz w:val="28"/>
          <w:szCs w:val="28"/>
        </w:rPr>
      </w:pPr>
    </w:p>
    <w:p w:rsidR="00F467D6" w:rsidRDefault="00F467D6" w:rsidP="00F467D6">
      <w:pPr>
        <w:pStyle w:val="1"/>
        <w:jc w:val="center"/>
        <w:rPr>
          <w:b/>
          <w:sz w:val="28"/>
          <w:szCs w:val="28"/>
        </w:rPr>
      </w:pPr>
    </w:p>
    <w:p w:rsidR="00F467D6" w:rsidRDefault="00F467D6" w:rsidP="00F467D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67D6" w:rsidRDefault="00F467D6" w:rsidP="00F467D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 КРАСНИНСКОГО РАЙОНА СМОЛЕНСКОЙ ОБЛАСТИ</w:t>
      </w:r>
    </w:p>
    <w:p w:rsidR="00F467D6" w:rsidRDefault="00F467D6" w:rsidP="00F467D6">
      <w:pPr>
        <w:rPr>
          <w:sz w:val="28"/>
          <w:szCs w:val="28"/>
        </w:rPr>
      </w:pPr>
    </w:p>
    <w:p w:rsidR="00F467D6" w:rsidRDefault="00F467D6" w:rsidP="00F467D6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467D6" w:rsidRDefault="00F467D6" w:rsidP="00F467D6">
      <w:pPr>
        <w:rPr>
          <w:sz w:val="28"/>
          <w:szCs w:val="28"/>
        </w:rPr>
      </w:pPr>
    </w:p>
    <w:p w:rsidR="00F467D6" w:rsidRDefault="00F467D6" w:rsidP="00F467D6">
      <w:pPr>
        <w:rPr>
          <w:sz w:val="28"/>
          <w:szCs w:val="28"/>
        </w:rPr>
      </w:pPr>
      <w:r>
        <w:rPr>
          <w:sz w:val="28"/>
          <w:szCs w:val="28"/>
        </w:rPr>
        <w:t xml:space="preserve"> от 07  октября  2020  года                                                 № 91</w:t>
      </w:r>
    </w:p>
    <w:p w:rsidR="00F467D6" w:rsidRDefault="00F467D6" w:rsidP="00F467D6">
      <w:pPr>
        <w:rPr>
          <w:sz w:val="28"/>
          <w:szCs w:val="28"/>
        </w:rPr>
      </w:pPr>
    </w:p>
    <w:tbl>
      <w:tblPr>
        <w:tblW w:w="10215" w:type="dxa"/>
        <w:tblInd w:w="-38" w:type="dxa"/>
        <w:tblLayout w:type="fixed"/>
        <w:tblLook w:val="04A0"/>
      </w:tblPr>
      <w:tblGrid>
        <w:gridCol w:w="5108"/>
        <w:gridCol w:w="5107"/>
      </w:tblGrid>
      <w:tr w:rsidR="00F467D6" w:rsidTr="00F467D6">
        <w:trPr>
          <w:trHeight w:val="723"/>
        </w:trPr>
        <w:tc>
          <w:tcPr>
            <w:tcW w:w="5108" w:type="dxa"/>
          </w:tcPr>
          <w:p w:rsidR="00F467D6" w:rsidRDefault="00F467D6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принятия решений о признании  безнадежной к взысканию задолженности по платежам в бюджет Администрации Малеевского сельского поселения  Смоленской области</w:t>
            </w:r>
          </w:p>
          <w:p w:rsidR="00F467D6" w:rsidRDefault="00F467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108" w:type="dxa"/>
          </w:tcPr>
          <w:p w:rsidR="00F467D6" w:rsidRDefault="00F467D6">
            <w:pPr>
              <w:jc w:val="both"/>
              <w:rPr>
                <w:sz w:val="28"/>
                <w:szCs w:val="28"/>
              </w:rPr>
            </w:pPr>
          </w:p>
        </w:tc>
      </w:tr>
    </w:tbl>
    <w:p w:rsidR="00F467D6" w:rsidRDefault="00F467D6" w:rsidP="00F467D6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47.2  Бюджетного Кодекса Российской Федерации, Администраця Малеевского сельского поселения Краснинского района Смоленской области  </w:t>
      </w:r>
    </w:p>
    <w:p w:rsidR="00F467D6" w:rsidRDefault="00F467D6" w:rsidP="00F467D6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67D6" w:rsidRDefault="00F467D6" w:rsidP="00F467D6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</w:p>
    <w:p w:rsidR="00F467D6" w:rsidRDefault="00F467D6" w:rsidP="00F467D6">
      <w:pPr>
        <w:jc w:val="both"/>
        <w:rPr>
          <w:sz w:val="28"/>
        </w:rPr>
      </w:pPr>
      <w:r>
        <w:rPr>
          <w:sz w:val="28"/>
          <w:szCs w:val="28"/>
        </w:rPr>
        <w:t xml:space="preserve">          1. </w:t>
      </w:r>
      <w:bookmarkStart w:id="0" w:name="sub_1"/>
      <w:r>
        <w:rPr>
          <w:sz w:val="28"/>
          <w:szCs w:val="28"/>
        </w:rPr>
        <w:t xml:space="preserve">Утвердить прилагаемый  </w:t>
      </w:r>
      <w:r>
        <w:rPr>
          <w:color w:val="000000"/>
          <w:sz w:val="28"/>
          <w:szCs w:val="28"/>
        </w:rPr>
        <w:t xml:space="preserve">Порядок принятия решений </w:t>
      </w:r>
      <w:r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  <w:bookmarkEnd w:id="0"/>
      <w:r>
        <w:rPr>
          <w:sz w:val="28"/>
          <w:szCs w:val="28"/>
        </w:rPr>
        <w:t>Администрации Малеевского сельского поселения  Смоленской области</w:t>
      </w:r>
      <w:r>
        <w:rPr>
          <w:sz w:val="28"/>
        </w:rPr>
        <w:t xml:space="preserve">. </w:t>
      </w:r>
    </w:p>
    <w:p w:rsidR="00F467D6" w:rsidRDefault="00F467D6" w:rsidP="00F467D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</w:rPr>
        <w:t xml:space="preserve">2. Считать утратившим силу постановления Администрации Малеевского сельского поселения Краснинского района Смоленской области от 18.08.2016 №49 «Об утверждении </w:t>
      </w:r>
      <w:r>
        <w:rPr>
          <w:color w:val="000000"/>
          <w:sz w:val="28"/>
          <w:szCs w:val="28"/>
        </w:rPr>
        <w:t xml:space="preserve">Порядка принятия решений </w:t>
      </w:r>
      <w:r>
        <w:rPr>
          <w:sz w:val="28"/>
          <w:szCs w:val="28"/>
        </w:rPr>
        <w:t xml:space="preserve">о признании безнадежной к взысканию задолженности по платежам в бюджет Администрации Малеевского сельского поселения  Смоленской области», </w:t>
      </w:r>
      <w:r>
        <w:rPr>
          <w:sz w:val="28"/>
        </w:rPr>
        <w:t>от 28.06.2018  №70  «</w:t>
      </w:r>
      <w:r>
        <w:rPr>
          <w:sz w:val="28"/>
          <w:szCs w:val="28"/>
        </w:rPr>
        <w:t xml:space="preserve">О внесении изменений  в постановление </w:t>
      </w:r>
      <w:r>
        <w:rPr>
          <w:sz w:val="28"/>
        </w:rPr>
        <w:t xml:space="preserve">Администрации Малеевского сельского поселения Краснинского района Смоленской области от 18.08.2016 №49«Об утверждении </w:t>
      </w:r>
      <w:r>
        <w:rPr>
          <w:color w:val="000000"/>
          <w:sz w:val="28"/>
          <w:szCs w:val="28"/>
        </w:rPr>
        <w:t xml:space="preserve">Порядка принятия решений </w:t>
      </w:r>
      <w:r>
        <w:rPr>
          <w:sz w:val="28"/>
          <w:szCs w:val="28"/>
        </w:rPr>
        <w:t>о признании безнадежной к взысканию задолженности по платежам в бюджет Администрации Малеевского сельского поселения  Смоленской области».</w:t>
      </w:r>
    </w:p>
    <w:p w:rsidR="00F467D6" w:rsidRDefault="00F467D6" w:rsidP="00F467D6">
      <w:pPr>
        <w:spacing w:after="121"/>
        <w:jc w:val="both"/>
        <w:rPr>
          <w:sz w:val="28"/>
          <w:szCs w:val="28"/>
        </w:rPr>
      </w:pPr>
      <w:r>
        <w:rPr>
          <w:sz w:val="28"/>
        </w:rPr>
        <w:t xml:space="preserve">     3. </w:t>
      </w:r>
      <w:r>
        <w:rPr>
          <w:color w:val="222222"/>
          <w:sz w:val="28"/>
          <w:szCs w:val="28"/>
        </w:rPr>
        <w:t>Настоящее постановление вступает в силу со дня его опубликования</w:t>
      </w:r>
      <w:r>
        <w:rPr>
          <w:sz w:val="28"/>
          <w:szCs w:val="28"/>
        </w:rPr>
        <w:t xml:space="preserve">          на официальном сайте муниципального образования «Краснинский район» Смоленской области в информационно - телекоммуникационной сети «Интернет».</w:t>
      </w:r>
    </w:p>
    <w:p w:rsidR="00F467D6" w:rsidRDefault="00F467D6" w:rsidP="00F467D6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467D6" w:rsidRDefault="00F467D6" w:rsidP="00F467D6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 муниципального образования</w:t>
      </w:r>
    </w:p>
    <w:p w:rsidR="00F467D6" w:rsidRDefault="00F467D6" w:rsidP="00F467D6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Малеевского сельского поселения</w:t>
      </w:r>
    </w:p>
    <w:p w:rsidR="00F467D6" w:rsidRDefault="00F467D6" w:rsidP="00F467D6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Краснинского района Смоленской области                             А.В.Малащенков</w:t>
      </w:r>
    </w:p>
    <w:p w:rsidR="00F467D6" w:rsidRDefault="00F467D6" w:rsidP="00F467D6"/>
    <w:p w:rsidR="00F467D6" w:rsidRDefault="00F467D6" w:rsidP="00F467D6">
      <w:pPr>
        <w:ind w:right="-108"/>
        <w:jc w:val="right"/>
      </w:pPr>
      <w:r>
        <w:t xml:space="preserve">                                                                                                     </w:t>
      </w:r>
    </w:p>
    <w:p w:rsidR="00F467D6" w:rsidRDefault="00F467D6" w:rsidP="00F467D6">
      <w:pPr>
        <w:ind w:right="-108"/>
        <w:jc w:val="right"/>
      </w:pPr>
    </w:p>
    <w:p w:rsidR="00F467D6" w:rsidRDefault="00F467D6" w:rsidP="00F467D6">
      <w:pPr>
        <w:ind w:right="-108"/>
        <w:jc w:val="right"/>
      </w:pPr>
    </w:p>
    <w:p w:rsidR="00F467D6" w:rsidRDefault="00F467D6" w:rsidP="00F467D6">
      <w:pPr>
        <w:ind w:right="-108"/>
        <w:jc w:val="right"/>
      </w:pPr>
      <w:r>
        <w:t xml:space="preserve"> Утвержден        </w:t>
      </w:r>
    </w:p>
    <w:p w:rsidR="00F467D6" w:rsidRDefault="00F467D6" w:rsidP="00F467D6">
      <w:pPr>
        <w:ind w:right="-108"/>
        <w:jc w:val="right"/>
      </w:pPr>
      <w:r>
        <w:t>постановлением</w:t>
      </w:r>
    </w:p>
    <w:p w:rsidR="00F467D6" w:rsidRDefault="00F467D6" w:rsidP="00F467D6">
      <w:pPr>
        <w:ind w:right="-108"/>
        <w:jc w:val="right"/>
      </w:pPr>
      <w:r>
        <w:t xml:space="preserve">                                                                                                        Администрации Малеевского сельского поселения </w:t>
      </w:r>
    </w:p>
    <w:p w:rsidR="00F467D6" w:rsidRDefault="00F467D6" w:rsidP="00F467D6">
      <w:pPr>
        <w:ind w:right="-108"/>
        <w:jc w:val="right"/>
      </w:pPr>
      <w:r>
        <w:t xml:space="preserve">Краснинского района </w:t>
      </w:r>
    </w:p>
    <w:p w:rsidR="00F467D6" w:rsidRDefault="00F467D6" w:rsidP="00F467D6">
      <w:pPr>
        <w:tabs>
          <w:tab w:val="left" w:pos="6795"/>
          <w:tab w:val="right" w:pos="10489"/>
        </w:tabs>
        <w:ind w:right="-284"/>
        <w:jc w:val="right"/>
      </w:pPr>
      <w:r>
        <w:tab/>
        <w:t xml:space="preserve">        Смоленской области</w:t>
      </w:r>
      <w:r>
        <w:tab/>
        <w:t xml:space="preserve">                                                                             </w:t>
      </w:r>
    </w:p>
    <w:p w:rsidR="00F467D6" w:rsidRDefault="00F467D6" w:rsidP="00F467D6">
      <w:pPr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>От 07.10.2020 № 91</w:t>
      </w:r>
    </w:p>
    <w:p w:rsidR="00F467D6" w:rsidRDefault="00F467D6" w:rsidP="00F467D6">
      <w:pPr>
        <w:pStyle w:val="1"/>
        <w:jc w:val="center"/>
        <w:rPr>
          <w:sz w:val="28"/>
          <w:szCs w:val="28"/>
        </w:rPr>
      </w:pPr>
      <w:bookmarkStart w:id="1" w:name="sub_1000"/>
      <w:r>
        <w:rPr>
          <w:sz w:val="28"/>
          <w:szCs w:val="28"/>
        </w:rPr>
        <w:t>Порядок</w:t>
      </w:r>
    </w:p>
    <w:p w:rsidR="00F467D6" w:rsidRDefault="00F467D6" w:rsidP="00F467D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Администрации Малеевского сельского поселения  Смоленской области</w:t>
      </w:r>
      <w:r>
        <w:rPr>
          <w:sz w:val="28"/>
          <w:szCs w:val="28"/>
        </w:rPr>
        <w:t xml:space="preserve">  </w:t>
      </w:r>
    </w:p>
    <w:bookmarkEnd w:id="1"/>
    <w:p w:rsidR="00F467D6" w:rsidRDefault="00F467D6" w:rsidP="00F467D6">
      <w:pPr>
        <w:rPr>
          <w:sz w:val="28"/>
          <w:szCs w:val="28"/>
        </w:rPr>
      </w:pPr>
    </w:p>
    <w:p w:rsidR="00F467D6" w:rsidRDefault="00F467D6" w:rsidP="00F467D6">
      <w:pPr>
        <w:ind w:firstLine="708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Настоящий Порядок разработан в соответствии со статьей 47.2 Бюджетного кодекса Российской Федерации и определяет общие требования к принятию решений о признании безнадежной к взысканию задолженности по платежам в бюджет   Администрации Малеевского сельского поселения  Смоленской области (далее – поселения) администраторами доходов, являющимися органами местного самоуправления и их структурными подразделениями.</w:t>
      </w:r>
      <w:bookmarkStart w:id="3" w:name="sub_1002"/>
      <w:bookmarkEnd w:id="2"/>
      <w:r>
        <w:rPr>
          <w:sz w:val="28"/>
          <w:szCs w:val="28"/>
        </w:rPr>
        <w:t xml:space="preserve">         </w:t>
      </w:r>
    </w:p>
    <w:bookmarkEnd w:id="3"/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4" w:name="Par0"/>
      <w:bookmarkEnd w:id="4"/>
      <w:r>
        <w:rPr>
          <w:bCs/>
          <w:sz w:val="28"/>
          <w:szCs w:val="28"/>
        </w:rPr>
        <w:t>Платежи в бюджет поселения, не уплаченные в установленный срок (задолженность по платежам в бюджет поселения), признаются безнадежными к взысканию в случае: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признания банкротом индивидуального предпринимателя - плательщика платежей в бюджет поселения в соответствии с Федеральным </w:t>
      </w:r>
      <w:hyperlink r:id="rId4" w:history="1">
        <w:r>
          <w:rPr>
            <w:rStyle w:val="a3"/>
            <w:bCs/>
            <w:color w:val="000000"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26 октября 2002 года N 127-ФЗ "О несостоятельности (банкротстве)" в части задолженности по платежам в бюджет поселения, не погашенным по причине недостаточности имущества должника;</w:t>
      </w:r>
    </w:p>
    <w:p w:rsidR="00F467D6" w:rsidRDefault="00F467D6" w:rsidP="00F467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признания банкротом гражданина, не являющегося индивидуальным предпринимателем, в соответствии с Федеральным </w:t>
      </w:r>
      <w:hyperlink r:id="rId5" w:anchor="dst0" w:history="1">
        <w:r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> от 26 октября 2002 года N 127-ФЗ "О несостоятельности (банкротстве)" - в части задолженности по платежам в бюджет</w:t>
      </w:r>
      <w:r>
        <w:rPr>
          <w:bCs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>, не погашенной после завершения расчетов с кредиторами в соответствии с указанным Федеральным законом;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ликвидации организации - 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467D6" w:rsidRDefault="00F467D6" w:rsidP="00F467D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</w:t>
      </w:r>
      <w:r>
        <w:rPr>
          <w:bCs/>
          <w:sz w:val="28"/>
          <w:szCs w:val="28"/>
        </w:rPr>
        <w:t xml:space="preserve"> поселения</w:t>
      </w:r>
      <w:r>
        <w:rPr>
          <w:rStyle w:val="blk"/>
          <w:color w:val="000000"/>
          <w:sz w:val="28"/>
          <w:szCs w:val="28"/>
        </w:rPr>
        <w:t xml:space="preserve"> утрачивает возможность взыскания задолженности по платежам в бюджет</w:t>
      </w:r>
      <w:r>
        <w:rPr>
          <w:bCs/>
          <w:sz w:val="28"/>
          <w:szCs w:val="28"/>
        </w:rPr>
        <w:t xml:space="preserve"> поселения</w:t>
      </w:r>
      <w:r>
        <w:rPr>
          <w:rStyle w:val="blk"/>
          <w:color w:val="000000"/>
          <w:sz w:val="28"/>
          <w:szCs w:val="28"/>
        </w:rPr>
        <w:t>;</w:t>
      </w:r>
    </w:p>
    <w:p w:rsidR="00F467D6" w:rsidRDefault="00F467D6" w:rsidP="00F467D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5843"/>
      <w:bookmarkEnd w:id="5"/>
      <w:r>
        <w:rPr>
          <w:rStyle w:val="blk"/>
          <w:color w:val="000000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пунктом 3 или 4 части 1 статьи 46 Федерального закона от 2 октября 2007 года N 229-ФЗ "Об исполнительном производстве", если с даты образования задолженности по платежам в бюджет</w:t>
      </w:r>
      <w:r>
        <w:rPr>
          <w:bCs/>
          <w:sz w:val="28"/>
          <w:szCs w:val="28"/>
        </w:rPr>
        <w:t xml:space="preserve"> поселения</w:t>
      </w:r>
      <w:r>
        <w:rPr>
          <w:rStyle w:val="blk"/>
          <w:color w:val="000000"/>
          <w:sz w:val="28"/>
          <w:szCs w:val="28"/>
        </w:rPr>
        <w:t xml:space="preserve"> прошло более пяти лет, в следующих случаях:</w:t>
      </w:r>
    </w:p>
    <w:p w:rsidR="00F467D6" w:rsidRDefault="00F467D6" w:rsidP="00F467D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4373"/>
      <w:bookmarkEnd w:id="6"/>
      <w:r>
        <w:rPr>
          <w:rStyle w:val="blk"/>
          <w:color w:val="000000"/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6" w:anchor="dst5322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blk"/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467D6" w:rsidRDefault="00F467D6" w:rsidP="00F467D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4374"/>
      <w:bookmarkEnd w:id="7"/>
      <w:r>
        <w:rPr>
          <w:rStyle w:val="blk"/>
          <w:color w:val="000000"/>
          <w:sz w:val="28"/>
          <w:szCs w:val="28"/>
        </w:rPr>
        <w:t>судом возвращено заявление о признании плательщика платежей в бюджет</w:t>
      </w:r>
      <w:r>
        <w:rPr>
          <w:bCs/>
          <w:sz w:val="28"/>
          <w:szCs w:val="28"/>
        </w:rPr>
        <w:t xml:space="preserve"> поселения</w:t>
      </w:r>
      <w:r>
        <w:rPr>
          <w:rStyle w:val="blk"/>
          <w:color w:val="000000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467D6" w:rsidRDefault="00F467D6" w:rsidP="00F467D6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8" w:name="Par12"/>
      <w:bookmarkEnd w:id="8"/>
      <w:r>
        <w:rPr>
          <w:color w:val="000000"/>
          <w:sz w:val="28"/>
          <w:szCs w:val="28"/>
          <w:shd w:val="clear" w:color="auto" w:fill="FFFFFF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>
        <w:rPr>
          <w:sz w:val="28"/>
          <w:szCs w:val="28"/>
        </w:rPr>
        <w:t>пунктом 3</w:t>
      </w:r>
      <w:r>
        <w:rPr>
          <w:color w:val="000000"/>
          <w:sz w:val="28"/>
          <w:szCs w:val="28"/>
          <w:shd w:val="clear" w:color="auto" w:fill="FFFFFF"/>
        </w:rPr>
        <w:t> или </w:t>
      </w:r>
      <w:r>
        <w:rPr>
          <w:sz w:val="28"/>
          <w:szCs w:val="28"/>
        </w:rPr>
        <w:t>4 части 1 статьи 46</w:t>
      </w:r>
      <w:r>
        <w:rPr>
          <w:color w:val="000000"/>
          <w:sz w:val="28"/>
          <w:szCs w:val="28"/>
          <w:shd w:val="clear" w:color="auto" w:fill="FFFFFF"/>
        </w:rPr>
        <w:t> Федерального закона от 2 октября 2007 года N 229-ФЗ "Об исполнительном производстве", - в части задолженности по платежам в бюджет</w:t>
      </w:r>
      <w:r>
        <w:rPr>
          <w:bCs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7" w:anchor="dst0" w:history="1">
        <w:r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>
        <w:rPr>
          <w:sz w:val="28"/>
          <w:szCs w:val="28"/>
          <w:shd w:val="clear" w:color="auto" w:fill="FFFFFF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</w:t>
      </w:r>
      <w:r>
        <w:rPr>
          <w:bCs/>
          <w:sz w:val="28"/>
          <w:szCs w:val="28"/>
        </w:rPr>
        <w:t xml:space="preserve"> поселения</w:t>
      </w:r>
      <w:r>
        <w:rPr>
          <w:sz w:val="28"/>
          <w:szCs w:val="28"/>
          <w:shd w:val="clear" w:color="auto" w:fill="FFFFFF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467D6" w:rsidRDefault="00F467D6" w:rsidP="00F467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Наряду со случаями, предусмотренными </w:t>
      </w:r>
      <w:hyperlink r:id="rId8" w:anchor="dst4367" w:history="1">
        <w:r>
          <w:rPr>
            <w:rStyle w:val="a3"/>
            <w:sz w:val="28"/>
            <w:szCs w:val="28"/>
            <w:shd w:val="clear" w:color="auto" w:fill="FFFFFF"/>
          </w:rPr>
          <w:t xml:space="preserve">пунктом </w:t>
        </w:r>
      </w:hyperlink>
      <w:r>
        <w:rPr>
          <w:sz w:val="28"/>
          <w:szCs w:val="28"/>
        </w:rPr>
        <w:t xml:space="preserve">2 </w:t>
      </w:r>
      <w:r>
        <w:rPr>
          <w:sz w:val="28"/>
          <w:szCs w:val="28"/>
          <w:shd w:val="clear" w:color="auto" w:fill="FFFFFF"/>
        </w:rPr>
        <w:t> 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9" w:anchor="dst2611" w:history="1">
        <w:r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>
        <w:rPr>
          <w:sz w:val="28"/>
          <w:szCs w:val="28"/>
          <w:shd w:val="clear" w:color="auto" w:fill="FFFFFF"/>
        </w:rPr>
        <w:t> Российско</w:t>
      </w:r>
      <w:r>
        <w:rPr>
          <w:color w:val="000000"/>
          <w:sz w:val="28"/>
          <w:szCs w:val="28"/>
          <w:shd w:val="clear" w:color="auto" w:fill="FFFFFF"/>
        </w:rPr>
        <w:t xml:space="preserve">й Федерации об административных правонарушениях, вынесено постановление о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прекращении исполнения постановления о назначении административного наказания.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Решение о признании безнадежной к взысканию задолженности по платежам в бюджет поселения принимается администратором доходов бюджета поселения на основании документов, подтверждающих обстоятельства, предусмотренные </w:t>
      </w:r>
      <w:hyperlink r:id="rId10" w:anchor="Par0" w:history="1">
        <w:r>
          <w:rPr>
            <w:rStyle w:val="a3"/>
            <w:bCs/>
            <w:color w:val="000000"/>
            <w:sz w:val="28"/>
            <w:szCs w:val="28"/>
          </w:rPr>
          <w:t xml:space="preserve">пунктом </w:t>
        </w:r>
      </w:hyperlink>
      <w:r>
        <w:rPr>
          <w:bCs/>
          <w:color w:val="000000"/>
          <w:sz w:val="28"/>
          <w:szCs w:val="28"/>
        </w:rPr>
        <w:t xml:space="preserve"> </w:t>
      </w:r>
      <w:hyperlink r:id="rId11" w:anchor="Par12" w:history="1">
        <w:r>
          <w:rPr>
            <w:rStyle w:val="a3"/>
            <w:bCs/>
            <w:color w:val="000000"/>
            <w:sz w:val="28"/>
            <w:szCs w:val="28"/>
          </w:rPr>
          <w:t>2</w:t>
        </w:r>
      </w:hyperlink>
      <w:r>
        <w:rPr>
          <w:bCs/>
          <w:sz w:val="28"/>
          <w:szCs w:val="28"/>
        </w:rPr>
        <w:t xml:space="preserve"> настоящего Порядка.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Обязательному включению в перечень документов, подтверждающих наличие оснований для принятия решений о признании безнадежной к взысканию задолженности по платежам в бюджет поселения, подлежат: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выписка из отчетности администратора доходов бюджета поселения об учитываемых суммах задолженности по уплате платежей в бюджет поселения;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документы, подтверждающие случаи признания безнадежной к взысканию задолженности в бюджет поселения, в том числе:</w:t>
      </w:r>
    </w:p>
    <w:p w:rsidR="00F467D6" w:rsidRDefault="00F467D6" w:rsidP="00F467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документ, свидетельствующий о смерти физического лица – плательщика платежей в бюджет  поселения или подтверждающий факт объявления его умершим;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судебный акт о завершении конкурсного производства или завершении реализации имущества гражданина - плательщика платежей в бюджет поселения,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поселения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bookmarkStart w:id="9" w:name="000004"/>
      <w:bookmarkEnd w:id="9"/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судебный акт о завершении конкурсного производства или завершении реализации имущества гражданина - плательщика платежей в бюджет поселения;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поселения;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000006"/>
      <w:bookmarkEnd w:id="10"/>
      <w:r>
        <w:rPr>
          <w:color w:val="000000"/>
          <w:sz w:val="28"/>
          <w:szCs w:val="28"/>
        </w:rPr>
        <w:t xml:space="preserve">       документ, содержащий сведения из Единого государственного реестра юридических лиц об исключении юридического лица - плательщика платежей в бюджет  поселения из указанного реестра по решению регистрирующего органа;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007"/>
      <w:bookmarkEnd w:id="11"/>
      <w:r>
        <w:rPr>
          <w:color w:val="000000"/>
          <w:sz w:val="28"/>
          <w:szCs w:val="28"/>
        </w:rPr>
        <w:t xml:space="preserve"> 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поселения утрачивает возможность взыскания задолженности по платежам в бюджет поселения;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000008"/>
      <w:bookmarkEnd w:id="12"/>
      <w:r>
        <w:rPr>
          <w:color w:val="000000"/>
          <w:sz w:val="28"/>
          <w:szCs w:val="28"/>
        </w:rPr>
        <w:t xml:space="preserve">       постановление судебного пристава-исполнителя об окончании исполнительного производства в связи с возвращением взыскателю </w:t>
      </w:r>
      <w:r>
        <w:rPr>
          <w:color w:val="000000"/>
          <w:sz w:val="28"/>
          <w:szCs w:val="28"/>
        </w:rPr>
        <w:lastRenderedPageBreak/>
        <w:t>исполнительного документа по основанию, предусмотренному </w:t>
      </w:r>
      <w:hyperlink r:id="rId12" w:anchor="100348" w:history="1">
        <w:r>
          <w:rPr>
            <w:rStyle w:val="a3"/>
            <w:sz w:val="28"/>
            <w:szCs w:val="28"/>
            <w:bdr w:val="none" w:sz="0" w:space="0" w:color="auto" w:frame="1"/>
          </w:rPr>
          <w:t>пунктом 3</w:t>
        </w:r>
      </w:hyperlink>
      <w:r>
        <w:rPr>
          <w:sz w:val="28"/>
          <w:szCs w:val="28"/>
        </w:rPr>
        <w:t> или </w:t>
      </w:r>
      <w:hyperlink r:id="rId13" w:anchor="100349" w:history="1">
        <w:r>
          <w:rPr>
            <w:rStyle w:val="a3"/>
            <w:sz w:val="28"/>
            <w:szCs w:val="28"/>
            <w:bdr w:val="none" w:sz="0" w:space="0" w:color="auto" w:frame="1"/>
          </w:rPr>
          <w:t>4 части 1 статьи 46</w:t>
        </w:r>
      </w:hyperlink>
      <w:r>
        <w:rPr>
          <w:color w:val="000000"/>
          <w:sz w:val="28"/>
          <w:szCs w:val="28"/>
        </w:rPr>
        <w:t> Федерального закона "Об исполнительном производстве";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000009"/>
      <w:bookmarkEnd w:id="13"/>
      <w:r>
        <w:rPr>
          <w:color w:val="000000"/>
          <w:sz w:val="28"/>
          <w:szCs w:val="28"/>
        </w:rPr>
        <w:t xml:space="preserve">  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467D6" w:rsidRDefault="00F467D6" w:rsidP="00F467D6">
      <w:pPr>
        <w:pStyle w:val="pboth"/>
        <w:spacing w:before="0" w:beforeAutospacing="0" w:after="0" w:afterAutospacing="0" w:line="249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000010"/>
      <w:bookmarkEnd w:id="14"/>
      <w:r>
        <w:rPr>
          <w:color w:val="000000"/>
          <w:sz w:val="28"/>
          <w:szCs w:val="28"/>
        </w:rPr>
        <w:t xml:space="preserve">            постановление о прекращении исполнения постановления о назначении административного наказания.</w:t>
      </w:r>
    </w:p>
    <w:p w:rsidR="00F467D6" w:rsidRDefault="00F467D6" w:rsidP="00F467D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15" w:name="sub_1004"/>
      <w:r>
        <w:rPr>
          <w:sz w:val="28"/>
          <w:szCs w:val="28"/>
        </w:rPr>
        <w:t xml:space="preserve"> 6. В целях вынесения вопросов о признании безнадежной к взысканию задолженности по платежам в бюджет   поселения  на рассмотрение Комиссии по поступлению и выбытию активов (далее – комиссия), администратор   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</w:p>
    <w:p w:rsidR="00F467D6" w:rsidRDefault="00F467D6" w:rsidP="00F467D6">
      <w:pPr>
        <w:tabs>
          <w:tab w:val="left" w:pos="709"/>
        </w:tabs>
        <w:jc w:val="both"/>
        <w:rPr>
          <w:sz w:val="28"/>
          <w:szCs w:val="28"/>
        </w:rPr>
      </w:pPr>
      <w:bookmarkStart w:id="16" w:name="sub_1005"/>
      <w:bookmarkEnd w:id="15"/>
      <w:r>
        <w:rPr>
          <w:sz w:val="28"/>
          <w:szCs w:val="28"/>
        </w:rPr>
        <w:t xml:space="preserve">             7.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16"/>
      <w:r>
        <w:rPr>
          <w:sz w:val="28"/>
          <w:szCs w:val="28"/>
        </w:rPr>
        <w:t>о признании безнадежной к взысканию задолженности по платежам в бюджет поселения, которое  оформляется актом, содержащим следующую информацию: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полное наименование организации (фамилия, имя, отчество физического лица);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идентификационный 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лица(при наличии);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сведения о платеже, по которому возникла задолженность;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код классификации доходов бюджета поселения, по которому учитывается задолженность по платежам в бюджет поселения, его наименование;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сумма задолженности по платежам в бюджет поселения;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сумма задолженности по пеням и штрафам по соответствующим платежам в бюджет поселения;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дата принятия решения о признании безнадежной к взысканию задолженности по платежам в бюджет поселения;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подписи членов комиссии. </w:t>
      </w:r>
    </w:p>
    <w:p w:rsidR="00F467D6" w:rsidRDefault="00F467D6" w:rsidP="00F46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Оформленный Комиссией акт о признании безнадежной к взысканию задолженности по платежам в бюджет поселения утверждается руководителем администратора доходов бюджета поселения.</w:t>
      </w:r>
    </w:p>
    <w:p w:rsidR="00F467D6" w:rsidRDefault="00F467D6" w:rsidP="00F467D6">
      <w:pPr>
        <w:jc w:val="both"/>
        <w:rPr>
          <w:sz w:val="28"/>
          <w:szCs w:val="28"/>
        </w:rPr>
      </w:pPr>
      <w:bookmarkStart w:id="17" w:name="sub_1006"/>
      <w:r>
        <w:rPr>
          <w:sz w:val="28"/>
          <w:szCs w:val="28"/>
        </w:rPr>
        <w:t xml:space="preserve">              9. Заседание  Комиссии считаются правомочными, если на них присутствует более половины ее членов.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bookmarkEnd w:id="17"/>
    <w:p w:rsidR="00F467D6" w:rsidRDefault="00F467D6" w:rsidP="00F467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10</w:t>
      </w:r>
      <w:r>
        <w:rPr>
          <w:bCs/>
          <w:sz w:val="28"/>
          <w:szCs w:val="28"/>
        </w:rPr>
        <w:t xml:space="preserve">. </w:t>
      </w:r>
      <w:r>
        <w:rPr>
          <w:color w:val="2D2D2D"/>
          <w:spacing w:val="1"/>
          <w:sz w:val="28"/>
          <w:szCs w:val="28"/>
          <w:shd w:val="clear" w:color="auto" w:fill="FFFFFF"/>
        </w:rPr>
        <w:t>Списание (восстановление) в бюджетном (бухгалтерском) учете задолженности по платежам в бюджет  поселения осуществляется администратором доходов бюджета поселения на основании решения о признании безнадежной к взысканию задолженности по платежам в бюджет поселения.  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r>
        <w:rPr>
          <w:bCs/>
          <w:sz w:val="28"/>
          <w:szCs w:val="28"/>
        </w:rPr>
        <w:t xml:space="preserve">          </w:t>
      </w:r>
    </w:p>
    <w:p w:rsidR="00F467D6" w:rsidRDefault="00F467D6" w:rsidP="00F467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11. Положения настоящего порядка </w:t>
      </w:r>
      <w:r>
        <w:rPr>
          <w:spacing w:val="1"/>
          <w:sz w:val="28"/>
          <w:szCs w:val="28"/>
          <w:shd w:val="clear" w:color="auto" w:fill="FFFFFF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F467D6" w:rsidRDefault="00F467D6" w:rsidP="00F467D6"/>
    <w:p w:rsidR="00DD6292" w:rsidRDefault="00DD6292"/>
    <w:sectPr w:rsidR="00DD6292" w:rsidSect="00DD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D6"/>
    <w:rsid w:val="00DD6292"/>
    <w:rsid w:val="00F4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7D6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7D6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67D6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D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7D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67D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F467D6"/>
    <w:rPr>
      <w:rFonts w:ascii="Times New Roman" w:hAnsi="Times New Roman" w:cs="Times New Roman" w:hint="default"/>
      <w:color w:val="0000FF"/>
      <w:u w:val="single"/>
    </w:rPr>
  </w:style>
  <w:style w:type="paragraph" w:customStyle="1" w:styleId="pboth">
    <w:name w:val="pboth"/>
    <w:basedOn w:val="a"/>
    <w:rsid w:val="00F467D6"/>
    <w:pPr>
      <w:spacing w:before="100" w:beforeAutospacing="1" w:after="100" w:afterAutospacing="1"/>
    </w:pPr>
  </w:style>
  <w:style w:type="character" w:customStyle="1" w:styleId="blk">
    <w:name w:val="blk"/>
    <w:rsid w:val="00F4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0/0be602cb3aeb65915ab91b68b394c667934ea4f1/" TargetMode="External"/><Relationship Id="rId13" Type="http://schemas.openxmlformats.org/officeDocument/2006/relationships/hyperlink" Target="https://legalacts.ru/doc/FZ-ob-ispolnitelnom-proizvodstve/glava-5/statja-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166/" TargetMode="External"/><Relationship Id="rId12" Type="http://schemas.openxmlformats.org/officeDocument/2006/relationships/hyperlink" Target="https://legalacts.ru/doc/FZ-ob-ispolnitelnom-proizvodstve/glava-5/statja-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08/3fe8d4aaca9650ba62c13ae54fcab444cc149ef2/" TargetMode="External"/><Relationship Id="rId11" Type="http://schemas.openxmlformats.org/officeDocument/2006/relationships/hyperlink" Target="file:///C:\Users\User\AppData\Local\Microsoft\Windows\Temporary%20Internet%20Files\Content.IE5\8HBLMO2R\&#1054;&#1073;%2520&#1091;&#1090;&#1074;&#1077;&#1088;&#1078;&#1076;&#1077;&#1085;&#1080;&#1080;%2520&#1055;&#1086;&#1088;&#1103;&#1076;&#1082;&#1072;%2520&#1087;&#1088;&#1080;&#1085;&#1103;&#1090;&#1080;&#1103;%2520&#1088;&#1077;&#1096;&#1077;&#1085;&#1080;&#1081;%2520&#1086;%2520&#1087;&#1088;&#1080;&#1079;&#1085;&#1072;&#1085;&#1080;&#1080;%2520%2520&#1073;&#1077;&#1079;&#1085;&#1072;&#1076;&#1077;&#1078;&#1085;&#1086;&#1081;%2520&#1082;%2520&#1074;&#1079;&#1099;&#1089;&#1082;&#1072;&#1085;&#1080;&#1102;%2520&#1079;&#1072;&#1076;&#1086;&#1083;&#1078;&#1077;&#1085;&#1085;&#1086;&#1089;&#1090;&#1080;%5b2%5d.doc" TargetMode="External"/><Relationship Id="rId5" Type="http://schemas.openxmlformats.org/officeDocument/2006/relationships/hyperlink" Target="http://www.consultant.ru/document/cons_doc_LAW_358808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Microsoft\Windows\Temporary%20Internet%20Files\Content.IE5\8HBLMO2R\&#1054;&#1073;%2520&#1091;&#1090;&#1074;&#1077;&#1088;&#1078;&#1076;&#1077;&#1085;&#1080;&#1080;%2520&#1055;&#1086;&#1088;&#1103;&#1076;&#1082;&#1072;%2520&#1087;&#1088;&#1080;&#1085;&#1103;&#1090;&#1080;&#1103;%2520&#1088;&#1077;&#1096;&#1077;&#1085;&#1080;&#1081;%2520&#1086;%2520&#1087;&#1088;&#1080;&#1079;&#1085;&#1072;&#1085;&#1080;&#1080;%2520%2520&#1073;&#1077;&#1079;&#1085;&#1072;&#1076;&#1077;&#1078;&#1085;&#1086;&#1081;%2520&#1082;%2520&#1074;&#1079;&#1099;&#1089;&#1082;&#1072;&#1085;&#1080;&#1102;%2520&#1079;&#1072;&#1076;&#1086;&#1083;&#1078;&#1077;&#1085;&#1085;&#1086;&#1089;&#1090;&#1080;%5b2%5d.doc" TargetMode="External"/><Relationship Id="rId4" Type="http://schemas.openxmlformats.org/officeDocument/2006/relationships/hyperlink" Target="consultantplus://offline/ref=FC6488DEAA47702708465BCBC8B6E8C947A3E9D3DDDC97B7010BF9E8C5ZAXAI" TargetMode="External"/><Relationship Id="rId9" Type="http://schemas.openxmlformats.org/officeDocument/2006/relationships/hyperlink" Target="http://www.consultant.ru/document/cons_doc_LAW_359000/cfd303c8029e168270e391f679545bad64545d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12102</Characters>
  <Application>Microsoft Office Word</Application>
  <DocSecurity>0</DocSecurity>
  <Lines>100</Lines>
  <Paragraphs>28</Paragraphs>
  <ScaleCrop>false</ScaleCrop>
  <Company>Grizli777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2020-10-12T12:37:00Z</dcterms:created>
  <dcterms:modified xsi:type="dcterms:W3CDTF">2020-10-12T12:37:00Z</dcterms:modified>
</cp:coreProperties>
</file>