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FD" w:rsidRDefault="0091069E">
      <w:pPr>
        <w:tabs>
          <w:tab w:val="left" w:leader="underscore" w:pos="1116"/>
          <w:tab w:val="left" w:leader="underscore" w:pos="3670"/>
        </w:tabs>
        <w:spacing w:after="300"/>
        <w:jc w:val="center"/>
        <w:rPr>
          <w:rFonts w:ascii="Courier New" w:eastAsia="Courier New" w:hAnsi="Courier New" w:cs="Courier New"/>
          <w:color w:val="000000"/>
          <w:sz w:val="28"/>
          <w:u w:val="single"/>
        </w:rPr>
      </w:pPr>
      <w:r>
        <w:object w:dxaOrig="3045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54.4pt;height:61.95pt" o:ole="">
            <v:imagedata r:id="rId6" o:title=""/>
          </v:shape>
          <o:OLEObject Type="Embed" ProgID="StaticMetafile" ShapeID="rectole0000000000" DrawAspect="Content" ObjectID="_1687948660" r:id="rId7"/>
        </w:object>
      </w:r>
    </w:p>
    <w:p w:rsidR="00C916FD" w:rsidRDefault="00592F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СОВЕТ ДЕПУТАТОВ КРАСНИНСКОГО ГОРОДСКОГО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КРАСНИНСКОГО РАЙОНА СМОЛЕНСКОЙ ОБЛАСТИ</w:t>
      </w:r>
    </w:p>
    <w:p w:rsidR="00C916FD" w:rsidRDefault="00C916FD">
      <w:pPr>
        <w:ind w:left="-360" w:firstLine="360"/>
        <w:jc w:val="center"/>
        <w:rPr>
          <w:rFonts w:ascii="Courier New" w:eastAsia="Courier New" w:hAnsi="Courier New" w:cs="Courier New"/>
          <w:b/>
          <w:color w:val="000000"/>
          <w:sz w:val="24"/>
        </w:rPr>
      </w:pPr>
    </w:p>
    <w:p w:rsidR="00C916FD" w:rsidRPr="006226A7" w:rsidRDefault="00592F68">
      <w:pPr>
        <w:spacing w:after="30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6226A7">
        <w:rPr>
          <w:rFonts w:ascii="Times New Roman" w:eastAsia="Courier New" w:hAnsi="Times New Roman" w:cs="Times New Roman"/>
          <w:b/>
          <w:color w:val="000000"/>
          <w:sz w:val="24"/>
        </w:rPr>
        <w:t>РЕШЕНИЕ</w:t>
      </w:r>
    </w:p>
    <w:p w:rsidR="00C916FD" w:rsidRPr="00451A01" w:rsidRDefault="00592F68">
      <w:pPr>
        <w:tabs>
          <w:tab w:val="left" w:leader="underscore" w:pos="684"/>
          <w:tab w:val="left" w:leader="underscore" w:pos="2358"/>
          <w:tab w:val="left" w:pos="8255"/>
        </w:tabs>
        <w:spacing w:after="300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 w:rsidRPr="00451A01">
        <w:rPr>
          <w:rFonts w:ascii="Times New Roman" w:eastAsia="Courier New" w:hAnsi="Times New Roman" w:cs="Times New Roman"/>
          <w:color w:val="000000"/>
          <w:sz w:val="24"/>
        </w:rPr>
        <w:t>«</w:t>
      </w:r>
      <w:r w:rsidR="006226A7" w:rsidRPr="00451A01">
        <w:rPr>
          <w:rFonts w:ascii="Times New Roman" w:eastAsia="Courier New" w:hAnsi="Times New Roman" w:cs="Times New Roman"/>
          <w:color w:val="000000"/>
          <w:sz w:val="24"/>
        </w:rPr>
        <w:t xml:space="preserve"> 22 » июля </w:t>
      </w:r>
      <w:r w:rsidRPr="00451A01">
        <w:rPr>
          <w:rFonts w:ascii="Times New Roman" w:eastAsia="Courier New" w:hAnsi="Times New Roman" w:cs="Times New Roman"/>
          <w:color w:val="000000"/>
          <w:sz w:val="24"/>
        </w:rPr>
        <w:t xml:space="preserve">2021г                            </w:t>
      </w:r>
      <w:r w:rsidR="006226A7" w:rsidRPr="00451A01">
        <w:rPr>
          <w:rFonts w:ascii="Times New Roman" w:eastAsia="Courier New" w:hAnsi="Times New Roman" w:cs="Times New Roman"/>
          <w:color w:val="000000"/>
          <w:sz w:val="24"/>
        </w:rPr>
        <w:t xml:space="preserve">         </w:t>
      </w:r>
      <w:r w:rsidRPr="00451A01">
        <w:rPr>
          <w:rFonts w:ascii="Times New Roman" w:eastAsia="Courier New" w:hAnsi="Times New Roman" w:cs="Times New Roman"/>
          <w:color w:val="000000"/>
          <w:sz w:val="24"/>
        </w:rPr>
        <w:t xml:space="preserve"> </w:t>
      </w:r>
      <w:r w:rsidR="006226A7" w:rsidRPr="00451A01">
        <w:rPr>
          <w:rFonts w:ascii="Times New Roman" w:eastAsia="Courier New" w:hAnsi="Times New Roman" w:cs="Times New Roman"/>
          <w:color w:val="000000"/>
          <w:sz w:val="24"/>
        </w:rPr>
        <w:t xml:space="preserve">                                                        </w:t>
      </w:r>
      <w:r w:rsidR="00451A01">
        <w:rPr>
          <w:rFonts w:ascii="Times New Roman" w:eastAsia="Courier New" w:hAnsi="Times New Roman" w:cs="Times New Roman"/>
          <w:color w:val="000000"/>
          <w:sz w:val="24"/>
        </w:rPr>
        <w:t xml:space="preserve">     </w:t>
      </w:r>
      <w:r w:rsidR="006226A7" w:rsidRPr="00451A01">
        <w:rPr>
          <w:rFonts w:ascii="Times New Roman" w:eastAsia="Courier New" w:hAnsi="Times New Roman" w:cs="Times New Roman"/>
          <w:color w:val="000000"/>
          <w:sz w:val="24"/>
        </w:rPr>
        <w:t xml:space="preserve">     </w:t>
      </w:r>
      <w:r w:rsidRPr="00451A01">
        <w:rPr>
          <w:rFonts w:ascii="Times New Roman" w:eastAsia="Courier New" w:hAnsi="Times New Roman" w:cs="Times New Roman"/>
          <w:color w:val="000000"/>
          <w:sz w:val="24"/>
        </w:rPr>
        <w:t>№</w:t>
      </w:r>
      <w:r w:rsidR="006226A7" w:rsidRPr="00451A01">
        <w:rPr>
          <w:rFonts w:ascii="Times New Roman" w:eastAsia="Courier New" w:hAnsi="Times New Roman" w:cs="Times New Roman"/>
          <w:color w:val="000000"/>
          <w:sz w:val="24"/>
        </w:rPr>
        <w:t xml:space="preserve"> 1</w:t>
      </w:r>
      <w:r w:rsidR="00451A01" w:rsidRPr="00451A01">
        <w:rPr>
          <w:rFonts w:ascii="Times New Roman" w:eastAsia="Courier New" w:hAnsi="Times New Roman" w:cs="Times New Roman"/>
          <w:color w:val="000000"/>
          <w:sz w:val="24"/>
        </w:rPr>
        <w:t>9</w:t>
      </w:r>
    </w:p>
    <w:p w:rsidR="00C916FD" w:rsidRPr="0091069E" w:rsidRDefault="00592F6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Об утверждении Порядка</w:t>
      </w:r>
    </w:p>
    <w:p w:rsidR="00C916FD" w:rsidRPr="0091069E" w:rsidRDefault="00592F6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определения территории,</w:t>
      </w:r>
    </w:p>
    <w:p w:rsidR="00C916FD" w:rsidRPr="0091069E" w:rsidRDefault="00592F68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части территории Краснинского</w:t>
      </w:r>
    </w:p>
    <w:p w:rsidR="00C916FD" w:rsidRPr="0091069E" w:rsidRDefault="00592F68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городского поселения Краснинского района</w:t>
      </w:r>
    </w:p>
    <w:p w:rsidR="00415573" w:rsidRPr="0091069E" w:rsidRDefault="00592F68">
      <w:pPr>
        <w:spacing w:after="58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Смоленской области</w:t>
      </w:r>
      <w:r w:rsidR="00415573" w:rsidRPr="0091069E"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предназначенной </w:t>
      </w:r>
      <w:proofErr w:type="gramStart"/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для</w:t>
      </w:r>
      <w:proofErr w:type="gramEnd"/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C916FD" w:rsidRDefault="00592F68">
      <w:pPr>
        <w:spacing w:after="58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реализации инициативных проектов</w:t>
      </w:r>
    </w:p>
    <w:p w:rsidR="0091069E" w:rsidRDefault="0091069E">
      <w:pPr>
        <w:spacing w:after="58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069E" w:rsidRPr="0091069E" w:rsidRDefault="0091069E">
      <w:pPr>
        <w:spacing w:after="58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916FD" w:rsidRPr="0091069E" w:rsidRDefault="00592F68" w:rsidP="0091069E">
      <w:pPr>
        <w:widowControl w:val="0"/>
        <w:spacing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Краснинского городского поселения Краснинского района Смоленской области Совет депутатов Краснинского городского поселения Краснинского района Смоленской области </w:t>
      </w:r>
    </w:p>
    <w:p w:rsidR="0091069E" w:rsidRPr="0091069E" w:rsidRDefault="0091069E" w:rsidP="0091069E">
      <w:pPr>
        <w:widowControl w:val="0"/>
        <w:spacing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916FD" w:rsidRPr="0091069E" w:rsidRDefault="00592F68" w:rsidP="0091069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91069E" w:rsidRPr="0091069E" w:rsidRDefault="0091069E" w:rsidP="0091069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916FD" w:rsidRPr="0091069E" w:rsidRDefault="00592F68" w:rsidP="0091069E">
      <w:pPr>
        <w:widowControl w:val="0"/>
        <w:numPr>
          <w:ilvl w:val="0"/>
          <w:numId w:val="1"/>
        </w:numPr>
        <w:tabs>
          <w:tab w:val="left" w:pos="111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Порядок определения территории, части территории Краснинского городского поселения Краснинского района Смоленской области, предназначенной для реализации инициативных проектов, согласно приложению.</w:t>
      </w:r>
    </w:p>
    <w:p w:rsidR="00C916FD" w:rsidRPr="0091069E" w:rsidRDefault="00592F68" w:rsidP="0091069E">
      <w:pPr>
        <w:widowControl w:val="0"/>
        <w:tabs>
          <w:tab w:val="left" w:pos="1200"/>
        </w:tabs>
        <w:spacing w:line="252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</w:t>
      </w:r>
      <w:r w:rsidR="00415573"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решение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газете «Краснинский край» и на официальном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сайте муниципального образования «Краснинский район» Смол</w:t>
      </w:r>
      <w:r w:rsidR="00415573"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енской области в информационно-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телекоммуникационной сети  «Интер</w:t>
      </w:r>
      <w:r w:rsidR="00E92256">
        <w:rPr>
          <w:rFonts w:ascii="Times New Roman" w:eastAsia="Times New Roman" w:hAnsi="Times New Roman" w:cs="Times New Roman"/>
          <w:color w:val="000000"/>
          <w:sz w:val="24"/>
          <w:szCs w:val="24"/>
        </w:rPr>
        <w:t>нет»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5573"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16FD" w:rsidRDefault="00592F68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</w:t>
      </w:r>
      <w:r w:rsidR="00415573"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со дня официального опубликования.</w:t>
      </w:r>
      <w:r w:rsidR="00415573"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069E" w:rsidRDefault="0091069E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69E" w:rsidRPr="0091069E" w:rsidRDefault="0091069E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Pr="0091069E" w:rsidRDefault="00C916FD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916FD" w:rsidRPr="0091069E" w:rsidRDefault="00C916FD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1069E" w:rsidRPr="0091069E" w:rsidRDefault="0091069E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муниципального образования</w:t>
      </w:r>
    </w:p>
    <w:p w:rsidR="0091069E" w:rsidRPr="0091069E" w:rsidRDefault="0091069E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Краснинского городского поселения</w:t>
      </w:r>
    </w:p>
    <w:p w:rsidR="0091069E" w:rsidRPr="0091069E" w:rsidRDefault="0091069E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Краснинского района Смоленской области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М.И. </w:t>
      </w:r>
      <w:proofErr w:type="spellStart"/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Корчевский</w:t>
      </w:r>
      <w:proofErr w:type="spellEnd"/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069E" w:rsidRPr="0091069E" w:rsidRDefault="0091069E" w:rsidP="0091069E">
      <w:pPr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 w:rsidP="0091069E">
      <w:pPr>
        <w:tabs>
          <w:tab w:val="left" w:pos="1200"/>
        </w:tabs>
        <w:spacing w:after="300" w:line="25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92256" w:rsidRPr="0091069E" w:rsidRDefault="00E92256" w:rsidP="0091069E">
      <w:pPr>
        <w:tabs>
          <w:tab w:val="left" w:pos="1200"/>
        </w:tabs>
        <w:spacing w:after="300" w:line="25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916FD" w:rsidRDefault="006226A7">
      <w:pPr>
        <w:spacing w:before="180" w:line="252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     </w:t>
      </w:r>
      <w:r w:rsidR="00592F68">
        <w:rPr>
          <w:rFonts w:ascii="Times New Roman" w:eastAsia="Times New Roman" w:hAnsi="Times New Roman" w:cs="Times New Roman"/>
          <w:color w:val="000000"/>
          <w:sz w:val="24"/>
        </w:rPr>
        <w:t>УТВЕРЖДЕН</w:t>
      </w:r>
    </w:p>
    <w:p w:rsidR="00C916FD" w:rsidRDefault="00592F68">
      <w:pPr>
        <w:spacing w:line="252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Решением Совета депутатов Краснинского городского поселения Краснинского района Смоленской области от </w:t>
      </w:r>
      <w:r w:rsidR="00451A01">
        <w:rPr>
          <w:rFonts w:ascii="Times New Roman" w:eastAsia="Times New Roman" w:hAnsi="Times New Roman" w:cs="Times New Roman"/>
          <w:color w:val="000000"/>
          <w:sz w:val="24"/>
        </w:rPr>
        <w:t>22 июля 2021г № 19</w:t>
      </w:r>
    </w:p>
    <w:p w:rsidR="00C916FD" w:rsidRDefault="00C916FD">
      <w:pPr>
        <w:spacing w:line="252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916FD" w:rsidRDefault="00C916FD">
      <w:pPr>
        <w:spacing w:line="252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916FD" w:rsidRPr="006226A7" w:rsidRDefault="00592F68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6226A7">
        <w:rPr>
          <w:rFonts w:ascii="Times New Roman" w:eastAsia="Times New Roman" w:hAnsi="Times New Roman" w:cs="Times New Roman"/>
          <w:b/>
          <w:color w:val="000000"/>
          <w:sz w:val="24"/>
        </w:rPr>
        <w:t>ПОРЯДОК</w:t>
      </w:r>
    </w:p>
    <w:p w:rsidR="00C916FD" w:rsidRPr="006226A7" w:rsidRDefault="00592F68">
      <w:pP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6226A7">
        <w:rPr>
          <w:rFonts w:ascii="Times New Roman" w:eastAsia="Times New Roman" w:hAnsi="Times New Roman" w:cs="Times New Roman"/>
          <w:b/>
          <w:color w:val="000000"/>
          <w:sz w:val="24"/>
        </w:rPr>
        <w:t>определения территории или части территории Краснинского городского поселения Краснинского района Смоленской области</w:t>
      </w:r>
      <w:r w:rsidR="00415573" w:rsidRPr="006226A7"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 w:rsidRPr="006226A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предназначен</w:t>
      </w:r>
      <w:r w:rsidR="006226A7" w:rsidRPr="006226A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ной для реализации инициативных </w:t>
      </w:r>
      <w:r w:rsidRPr="006226A7">
        <w:rPr>
          <w:rFonts w:ascii="Times New Roman" w:eastAsia="Times New Roman" w:hAnsi="Times New Roman" w:cs="Times New Roman"/>
          <w:b/>
          <w:color w:val="000000"/>
          <w:sz w:val="24"/>
        </w:rPr>
        <w:t>проектов</w:t>
      </w:r>
    </w:p>
    <w:p w:rsidR="00C916FD" w:rsidRPr="006226A7" w:rsidRDefault="00592F68">
      <w:pPr>
        <w:numPr>
          <w:ilvl w:val="0"/>
          <w:numId w:val="2"/>
        </w:numPr>
        <w:tabs>
          <w:tab w:val="left" w:pos="343"/>
        </w:tabs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6226A7">
        <w:rPr>
          <w:rFonts w:ascii="Times New Roman" w:eastAsia="Courier New" w:hAnsi="Times New Roman" w:cs="Times New Roman"/>
          <w:b/>
          <w:color w:val="000000"/>
          <w:sz w:val="24"/>
        </w:rPr>
        <w:t>Общие положения</w:t>
      </w:r>
    </w:p>
    <w:p w:rsidR="00C916FD" w:rsidRPr="006226A7" w:rsidRDefault="00592F68">
      <w:pPr>
        <w:numPr>
          <w:ilvl w:val="0"/>
          <w:numId w:val="2"/>
        </w:numPr>
        <w:tabs>
          <w:tab w:val="left" w:pos="1329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Настоящий порядок устанавливает процедуру определения территории или части территории Краснинского городского поселения Краснинского района Смоленской области (далее - территория), на которой могут реализовываться инициативные проекты.</w:t>
      </w:r>
    </w:p>
    <w:p w:rsidR="00C916FD" w:rsidRPr="006226A7" w:rsidRDefault="00592F68">
      <w:pPr>
        <w:numPr>
          <w:ilvl w:val="0"/>
          <w:numId w:val="2"/>
        </w:numPr>
        <w:tabs>
          <w:tab w:val="left" w:pos="1329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Для целей настоящего Порядка под инициативным проектом понимается проект, </w:t>
      </w:r>
      <w:r w:rsidR="00415573" w:rsidRPr="006226A7">
        <w:rPr>
          <w:rFonts w:ascii="Times New Roman" w:eastAsia="Courier New" w:hAnsi="Times New Roman" w:cs="Times New Roman"/>
          <w:sz w:val="24"/>
        </w:rPr>
        <w:t>внесенный в А</w:t>
      </w:r>
      <w:r w:rsidRPr="006226A7">
        <w:rPr>
          <w:rFonts w:ascii="Times New Roman" w:eastAsia="Courier New" w:hAnsi="Times New Roman" w:cs="Times New Roman"/>
          <w:sz w:val="24"/>
        </w:rPr>
        <w:t>дминистрацию муниципального образования "Краснинский район" Смоленской области в лице отдела городского хозяйства, посредством которого обеспечивается реализация мероприятий, имеющих приоритетное значение для жителей</w:t>
      </w:r>
      <w:r w:rsidR="00415573" w:rsidRPr="006226A7">
        <w:rPr>
          <w:rFonts w:ascii="Times New Roman" w:eastAsia="Courier New" w:hAnsi="Times New Roman" w:cs="Times New Roman"/>
          <w:sz w:val="24"/>
        </w:rPr>
        <w:t xml:space="preserve"> </w:t>
      </w:r>
      <w:r w:rsidRPr="006226A7">
        <w:rPr>
          <w:rFonts w:ascii="Times New Roman" w:eastAsia="Courier New" w:hAnsi="Times New Roman" w:cs="Times New Roman"/>
          <w:sz w:val="24"/>
        </w:rPr>
        <w:t xml:space="preserve">Краснинского городского поселения Краснинского района Смоленской области или его части по решению вопросов местного значения или иных вопросов, право </w:t>
      </w:r>
      <w:proofErr w:type="gramStart"/>
      <w:r w:rsidRPr="006226A7">
        <w:rPr>
          <w:rFonts w:ascii="Times New Roman" w:eastAsia="Courier New" w:hAnsi="Times New Roman" w:cs="Times New Roman"/>
          <w:sz w:val="24"/>
        </w:rPr>
        <w:t>решения</w:t>
      </w:r>
      <w:proofErr w:type="gramEnd"/>
      <w:r w:rsidRPr="006226A7">
        <w:rPr>
          <w:rFonts w:ascii="Times New Roman" w:eastAsia="Courier New" w:hAnsi="Times New Roman" w:cs="Times New Roman"/>
          <w:sz w:val="24"/>
        </w:rPr>
        <w:t xml:space="preserve"> которых предоставлено органам местного самоуправления муниципального образования (далее - инициативный проект);</w:t>
      </w:r>
    </w:p>
    <w:p w:rsidR="00C916FD" w:rsidRPr="006226A7" w:rsidRDefault="00592F68">
      <w:pPr>
        <w:numPr>
          <w:ilvl w:val="0"/>
          <w:numId w:val="2"/>
        </w:numPr>
        <w:tabs>
          <w:tab w:val="left" w:pos="1329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Территория, на которой могут реализовываться инициативные проекты, устанавливается </w:t>
      </w:r>
      <w:r w:rsidR="00415573" w:rsidRPr="006226A7">
        <w:rPr>
          <w:rFonts w:ascii="Times New Roman" w:eastAsia="Courier New" w:hAnsi="Times New Roman" w:cs="Times New Roman"/>
          <w:sz w:val="24"/>
        </w:rPr>
        <w:t>решением А</w:t>
      </w:r>
      <w:r w:rsidRPr="006226A7">
        <w:rPr>
          <w:rFonts w:ascii="Times New Roman" w:eastAsia="Courier New" w:hAnsi="Times New Roman" w:cs="Times New Roman"/>
          <w:sz w:val="24"/>
        </w:rPr>
        <w:t>дминистрации муниципального образования</w:t>
      </w:r>
      <w:r w:rsidR="00415573" w:rsidRPr="006226A7">
        <w:rPr>
          <w:rFonts w:ascii="Times New Roman" w:eastAsia="Courier New" w:hAnsi="Times New Roman" w:cs="Times New Roman"/>
          <w:sz w:val="24"/>
        </w:rPr>
        <w:t xml:space="preserve"> "Краснинский район" Смоленской области</w:t>
      </w:r>
      <w:r w:rsidRPr="006226A7">
        <w:rPr>
          <w:rFonts w:ascii="Times New Roman" w:eastAsia="Courier New" w:hAnsi="Times New Roman" w:cs="Times New Roman"/>
          <w:sz w:val="24"/>
        </w:rPr>
        <w:t>.</w:t>
      </w:r>
      <w:bookmarkStart w:id="0" w:name="_GoBack"/>
      <w:bookmarkEnd w:id="0"/>
    </w:p>
    <w:p w:rsidR="00C916FD" w:rsidRPr="006226A7" w:rsidRDefault="00592F68">
      <w:pPr>
        <w:numPr>
          <w:ilvl w:val="0"/>
          <w:numId w:val="2"/>
        </w:numPr>
        <w:tabs>
          <w:tab w:val="left" w:pos="1329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C916FD" w:rsidRPr="006226A7" w:rsidRDefault="00592F68">
      <w:pPr>
        <w:numPr>
          <w:ilvl w:val="0"/>
          <w:numId w:val="3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Краснинского городского поселения Краснинского района Смоленской области. </w:t>
      </w:r>
    </w:p>
    <w:p w:rsidR="00C916FD" w:rsidRPr="006226A7" w:rsidRDefault="00592F68">
      <w:pPr>
        <w:numPr>
          <w:ilvl w:val="0"/>
          <w:numId w:val="3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органы территориального общественного самоуправления.</w:t>
      </w:r>
    </w:p>
    <w:p w:rsidR="00C916FD" w:rsidRPr="006226A7" w:rsidRDefault="00592F68">
      <w:pPr>
        <w:numPr>
          <w:ilvl w:val="0"/>
          <w:numId w:val="4"/>
        </w:numPr>
        <w:tabs>
          <w:tab w:val="left" w:pos="1329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C916FD" w:rsidRPr="006226A7" w:rsidRDefault="006226A7" w:rsidP="006226A7">
      <w:pPr>
        <w:tabs>
          <w:tab w:val="left" w:pos="1329"/>
        </w:tabs>
        <w:spacing w:line="257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Courier New" w:hAnsi="Times New Roman" w:cs="Times New Roman"/>
          <w:sz w:val="24"/>
        </w:rPr>
        <w:t xml:space="preserve"> </w:t>
      </w:r>
      <w:r w:rsidR="00592F68" w:rsidRPr="006226A7">
        <w:rPr>
          <w:rFonts w:ascii="Times New Roman" w:eastAsia="Courier New" w:hAnsi="Times New Roman" w:cs="Times New Roman"/>
          <w:sz w:val="24"/>
        </w:rPr>
        <w:t>в границах территорий территориального общественного самоуправления;</w:t>
      </w:r>
    </w:p>
    <w:p w:rsidR="00C916FD" w:rsidRPr="006226A7" w:rsidRDefault="00592F68">
      <w:pPr>
        <w:numPr>
          <w:ilvl w:val="0"/>
          <w:numId w:val="5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группы жилых домов;</w:t>
      </w:r>
    </w:p>
    <w:p w:rsidR="00C916FD" w:rsidRPr="006226A7" w:rsidRDefault="00592F68">
      <w:pPr>
        <w:numPr>
          <w:ilvl w:val="0"/>
          <w:numId w:val="5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жилого микрорайона; </w:t>
      </w:r>
    </w:p>
    <w:p w:rsidR="00C916FD" w:rsidRPr="006226A7" w:rsidRDefault="00592F68">
      <w:pPr>
        <w:numPr>
          <w:ilvl w:val="0"/>
          <w:numId w:val="5"/>
        </w:numPr>
        <w:tabs>
          <w:tab w:val="left" w:pos="1107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сельского населенного пункта, не являющегося поселением;</w:t>
      </w:r>
    </w:p>
    <w:p w:rsidR="00C916FD" w:rsidRPr="006226A7" w:rsidRDefault="00592F68">
      <w:pPr>
        <w:numPr>
          <w:ilvl w:val="0"/>
          <w:numId w:val="5"/>
        </w:numPr>
        <w:tabs>
          <w:tab w:val="left" w:pos="1107"/>
        </w:tabs>
        <w:spacing w:after="100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иных территорий проживания граждан.</w:t>
      </w:r>
    </w:p>
    <w:p w:rsidR="00C916FD" w:rsidRPr="006226A7" w:rsidRDefault="00592F68">
      <w:pPr>
        <w:numPr>
          <w:ilvl w:val="0"/>
          <w:numId w:val="6"/>
        </w:numPr>
        <w:tabs>
          <w:tab w:val="left" w:pos="856"/>
        </w:tabs>
        <w:jc w:val="center"/>
        <w:rPr>
          <w:rFonts w:ascii="Times New Roman" w:eastAsia="Times New Roman" w:hAnsi="Times New Roman" w:cs="Times New Roman"/>
          <w:b/>
          <w:sz w:val="26"/>
        </w:rPr>
      </w:pPr>
      <w:r w:rsidRPr="006226A7">
        <w:rPr>
          <w:rFonts w:ascii="Times New Roman" w:eastAsia="Courier New" w:hAnsi="Times New Roman" w:cs="Times New Roman"/>
          <w:b/>
          <w:sz w:val="24"/>
        </w:rPr>
        <w:t>Порядок внесения и рассмотрения заявления об определении</w:t>
      </w:r>
      <w:r w:rsidRPr="006226A7">
        <w:rPr>
          <w:rFonts w:ascii="Times New Roman" w:eastAsia="Courier New" w:hAnsi="Times New Roman" w:cs="Times New Roman"/>
          <w:b/>
          <w:sz w:val="24"/>
        </w:rPr>
        <w:br/>
        <w:t>территории, на которой может реализовываться инициативный проект</w:t>
      </w:r>
    </w:p>
    <w:p w:rsidR="006226A7" w:rsidRPr="006226A7" w:rsidRDefault="006226A7" w:rsidP="006226A7">
      <w:pPr>
        <w:tabs>
          <w:tab w:val="left" w:pos="856"/>
        </w:tabs>
        <w:rPr>
          <w:rFonts w:ascii="Times New Roman" w:eastAsia="Times New Roman" w:hAnsi="Times New Roman" w:cs="Times New Roman"/>
          <w:b/>
          <w:sz w:val="26"/>
        </w:rPr>
      </w:pPr>
    </w:p>
    <w:p w:rsidR="00C916FD" w:rsidRPr="006226A7" w:rsidRDefault="00592F68">
      <w:pPr>
        <w:numPr>
          <w:ilvl w:val="0"/>
          <w:numId w:val="6"/>
        </w:numPr>
        <w:tabs>
          <w:tab w:val="left" w:pos="1248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Для установления территории, на которой могут реализовываться инициативные проекты, инициатор проекта обращается </w:t>
      </w:r>
      <w:r w:rsidR="00415573" w:rsidRPr="006226A7">
        <w:rPr>
          <w:rFonts w:ascii="Times New Roman" w:eastAsia="Courier New" w:hAnsi="Times New Roman" w:cs="Times New Roman"/>
          <w:sz w:val="24"/>
        </w:rPr>
        <w:t>в А</w:t>
      </w:r>
      <w:r w:rsidRPr="006226A7">
        <w:rPr>
          <w:rFonts w:ascii="Times New Roman" w:eastAsia="Courier New" w:hAnsi="Times New Roman" w:cs="Times New Roman"/>
          <w:sz w:val="24"/>
        </w:rPr>
        <w:t xml:space="preserve">дминистрацию муниципального образования "Краснинский район" Смоленской области в лице отдела </w:t>
      </w:r>
      <w:r w:rsidRPr="006226A7">
        <w:rPr>
          <w:rFonts w:ascii="Times New Roman" w:eastAsia="Courier New" w:hAnsi="Times New Roman" w:cs="Times New Roman"/>
          <w:sz w:val="24"/>
        </w:rPr>
        <w:lastRenderedPageBreak/>
        <w:t>городского хозяйства с заявлением об определении территории, на которой планирует реализовывать инициативный проект с описанием ее границ.</w:t>
      </w:r>
    </w:p>
    <w:p w:rsidR="00C916FD" w:rsidRPr="006226A7" w:rsidRDefault="00592F68">
      <w:pPr>
        <w:numPr>
          <w:ilvl w:val="0"/>
          <w:numId w:val="6"/>
        </w:numPr>
        <w:tabs>
          <w:tab w:val="left" w:pos="1248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Заявление об определении территории, на которой </w:t>
      </w:r>
      <w:proofErr w:type="gramStart"/>
      <w:r w:rsidRPr="006226A7">
        <w:rPr>
          <w:rFonts w:ascii="Times New Roman" w:eastAsia="Courier New" w:hAnsi="Times New Roman" w:cs="Times New Roman"/>
          <w:sz w:val="24"/>
        </w:rPr>
        <w:t>планируется реализовывать инициативный проект подписывается</w:t>
      </w:r>
      <w:proofErr w:type="gramEnd"/>
      <w:r w:rsidRPr="006226A7">
        <w:rPr>
          <w:rFonts w:ascii="Times New Roman" w:eastAsia="Courier New" w:hAnsi="Times New Roman" w:cs="Times New Roman"/>
          <w:sz w:val="24"/>
        </w:rPr>
        <w:t xml:space="preserve"> инициаторами проекта.</w:t>
      </w:r>
    </w:p>
    <w:p w:rsidR="00C916FD" w:rsidRPr="006226A7" w:rsidRDefault="00592F68">
      <w:pPr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В случае</w:t>
      </w:r>
      <w:proofErr w:type="gramStart"/>
      <w:r w:rsidRPr="006226A7">
        <w:rPr>
          <w:rFonts w:ascii="Times New Roman" w:eastAsia="Courier New" w:hAnsi="Times New Roman" w:cs="Times New Roman"/>
          <w:sz w:val="24"/>
        </w:rPr>
        <w:t>,</w:t>
      </w:r>
      <w:proofErr w:type="gramEnd"/>
      <w:r w:rsidRPr="006226A7">
        <w:rPr>
          <w:rFonts w:ascii="Times New Roman" w:eastAsia="Courier New" w:hAnsi="Times New Roman" w:cs="Times New Roman"/>
          <w:sz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C916FD" w:rsidRPr="006226A7" w:rsidRDefault="00592F68">
      <w:pPr>
        <w:numPr>
          <w:ilvl w:val="0"/>
          <w:numId w:val="7"/>
        </w:numPr>
        <w:tabs>
          <w:tab w:val="left" w:pos="1254"/>
        </w:tabs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К заявлению инициатор проекта прилагает следующие документы:</w:t>
      </w:r>
    </w:p>
    <w:p w:rsidR="00C916FD" w:rsidRPr="006226A7" w:rsidRDefault="00592F68">
      <w:pPr>
        <w:numPr>
          <w:ilvl w:val="0"/>
          <w:numId w:val="7"/>
        </w:numPr>
        <w:tabs>
          <w:tab w:val="left" w:pos="1048"/>
        </w:tabs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краткое описание инициативного проекта;</w:t>
      </w:r>
    </w:p>
    <w:p w:rsidR="00C916FD" w:rsidRPr="006226A7" w:rsidRDefault="00592F68">
      <w:pPr>
        <w:numPr>
          <w:ilvl w:val="0"/>
          <w:numId w:val="7"/>
        </w:numPr>
        <w:tabs>
          <w:tab w:val="left" w:pos="1068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C916FD" w:rsidRPr="006226A7" w:rsidRDefault="00592F68">
      <w:pPr>
        <w:numPr>
          <w:ilvl w:val="0"/>
          <w:numId w:val="7"/>
        </w:numPr>
        <w:tabs>
          <w:tab w:val="left" w:pos="1248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Администрация муниципального образования "Краснинский район" Смоленской области в лице отдела городского хозяйства в течение 15 календарный дней со дня поступления заявления принимает решение:</w:t>
      </w:r>
    </w:p>
    <w:p w:rsidR="00C916FD" w:rsidRPr="006226A7" w:rsidRDefault="00592F68">
      <w:pPr>
        <w:numPr>
          <w:ilvl w:val="0"/>
          <w:numId w:val="7"/>
        </w:numPr>
        <w:tabs>
          <w:tab w:val="left" w:pos="1232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об определении границ территории, на которой планируется реализовывать инициативный проект; ■</w:t>
      </w:r>
    </w:p>
    <w:p w:rsidR="00C916FD" w:rsidRPr="006226A7" w:rsidRDefault="00592F68">
      <w:pPr>
        <w:numPr>
          <w:ilvl w:val="0"/>
          <w:numId w:val="7"/>
        </w:numPr>
        <w:tabs>
          <w:tab w:val="left" w:pos="1079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об отказе в определении границ территории, на которой планируется реализовывать инициативный проект.</w:t>
      </w:r>
    </w:p>
    <w:p w:rsidR="00C916FD" w:rsidRPr="006226A7" w:rsidRDefault="00592F68">
      <w:pPr>
        <w:numPr>
          <w:ilvl w:val="0"/>
          <w:numId w:val="7"/>
        </w:numPr>
        <w:tabs>
          <w:tab w:val="left" w:pos="1241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916FD" w:rsidRPr="006226A7" w:rsidRDefault="00592F68">
      <w:pPr>
        <w:numPr>
          <w:ilvl w:val="0"/>
          <w:numId w:val="8"/>
        </w:numPr>
        <w:tabs>
          <w:tab w:val="left" w:pos="1232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территория выходит за пределы территории муниципального образования Краснинского городского поселения Краснинского района Смоленской области,</w:t>
      </w:r>
    </w:p>
    <w:p w:rsidR="00C916FD" w:rsidRPr="006226A7" w:rsidRDefault="00592F68">
      <w:pPr>
        <w:numPr>
          <w:ilvl w:val="0"/>
          <w:numId w:val="8"/>
        </w:numPr>
        <w:tabs>
          <w:tab w:val="left" w:pos="1076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C916FD" w:rsidRPr="006226A7" w:rsidRDefault="00592F68">
      <w:pPr>
        <w:numPr>
          <w:ilvl w:val="0"/>
          <w:numId w:val="8"/>
        </w:numPr>
        <w:tabs>
          <w:tab w:val="left" w:pos="1232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в границах запрашиваемой территории реализуется иной инициативный проект;</w:t>
      </w:r>
    </w:p>
    <w:p w:rsidR="00C916FD" w:rsidRPr="006226A7" w:rsidRDefault="00592F68">
      <w:pPr>
        <w:numPr>
          <w:ilvl w:val="0"/>
          <w:numId w:val="8"/>
        </w:numPr>
        <w:tabs>
          <w:tab w:val="left" w:pos="1232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916FD" w:rsidRPr="006226A7" w:rsidRDefault="00592F68">
      <w:pPr>
        <w:numPr>
          <w:ilvl w:val="0"/>
          <w:numId w:val="8"/>
        </w:numPr>
        <w:tabs>
          <w:tab w:val="left" w:pos="1086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реализация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актам.</w:t>
      </w:r>
    </w:p>
    <w:p w:rsidR="00C916FD" w:rsidRPr="006226A7" w:rsidRDefault="00592F68">
      <w:pPr>
        <w:numPr>
          <w:ilvl w:val="0"/>
          <w:numId w:val="9"/>
        </w:numPr>
        <w:tabs>
          <w:tab w:val="left" w:pos="1248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C916FD" w:rsidRPr="006226A7" w:rsidRDefault="00592F68">
      <w:pPr>
        <w:numPr>
          <w:ilvl w:val="0"/>
          <w:numId w:val="9"/>
        </w:numPr>
        <w:tabs>
          <w:tab w:val="left" w:pos="1248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При установлении случаев, указанных в части 2.5. настоящего Порядка, Администрация муниципального образования Краснинский район" Смоленской области в лице отдела городского хозяйства  вправе предложить инициаторам проекта иную территорию для реализации инициативного проекта.</w:t>
      </w:r>
    </w:p>
    <w:p w:rsidR="00C916FD" w:rsidRPr="006226A7" w:rsidRDefault="00592F68">
      <w:pPr>
        <w:numPr>
          <w:ilvl w:val="0"/>
          <w:numId w:val="9"/>
        </w:numPr>
        <w:tabs>
          <w:tab w:val="left" w:pos="1248"/>
        </w:tabs>
        <w:spacing w:after="300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препятствии, послуживших </w:t>
      </w:r>
      <w:r w:rsidR="00415573" w:rsidRPr="006226A7">
        <w:rPr>
          <w:rFonts w:ascii="Times New Roman" w:eastAsia="Courier New" w:hAnsi="Times New Roman" w:cs="Times New Roman"/>
          <w:sz w:val="24"/>
        </w:rPr>
        <w:t>основанием для принятия А</w:t>
      </w:r>
      <w:r w:rsidRPr="006226A7">
        <w:rPr>
          <w:rFonts w:ascii="Times New Roman" w:eastAsia="Courier New" w:hAnsi="Times New Roman" w:cs="Times New Roman"/>
          <w:sz w:val="24"/>
        </w:rPr>
        <w:t xml:space="preserve">дминистрацией муниципального образования </w:t>
      </w:r>
      <w:r w:rsidR="00415573" w:rsidRPr="006226A7">
        <w:rPr>
          <w:rFonts w:ascii="Times New Roman" w:eastAsia="Courier New" w:hAnsi="Times New Roman" w:cs="Times New Roman"/>
          <w:sz w:val="24"/>
        </w:rPr>
        <w:t>«Краснинский район»</w:t>
      </w:r>
      <w:r w:rsidRPr="006226A7">
        <w:rPr>
          <w:rFonts w:ascii="Times New Roman" w:eastAsia="Courier New" w:hAnsi="Times New Roman" w:cs="Times New Roman"/>
          <w:sz w:val="24"/>
        </w:rPr>
        <w:t xml:space="preserve"> Смоленской области в лице отдела городского хозяйства соответствующего решения.</w:t>
      </w:r>
    </w:p>
    <w:p w:rsidR="00C916FD" w:rsidRPr="006226A7" w:rsidRDefault="00592F68">
      <w:pPr>
        <w:numPr>
          <w:ilvl w:val="0"/>
          <w:numId w:val="9"/>
        </w:numPr>
        <w:tabs>
          <w:tab w:val="left" w:pos="313"/>
        </w:tabs>
        <w:jc w:val="center"/>
        <w:rPr>
          <w:rFonts w:ascii="Times New Roman" w:eastAsia="Times New Roman" w:hAnsi="Times New Roman" w:cs="Times New Roman"/>
          <w:b/>
          <w:sz w:val="26"/>
        </w:rPr>
      </w:pPr>
      <w:r w:rsidRPr="006226A7">
        <w:rPr>
          <w:rFonts w:ascii="Times New Roman" w:eastAsia="Courier New" w:hAnsi="Times New Roman" w:cs="Times New Roman"/>
          <w:b/>
          <w:sz w:val="24"/>
        </w:rPr>
        <w:t>Заключительные положения</w:t>
      </w:r>
    </w:p>
    <w:p w:rsidR="00C916FD" w:rsidRPr="006226A7" w:rsidRDefault="00415573">
      <w:pPr>
        <w:spacing w:after="160"/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lastRenderedPageBreak/>
        <w:t>3.1. Решение А</w:t>
      </w:r>
      <w:r w:rsidR="00592F68" w:rsidRPr="006226A7">
        <w:rPr>
          <w:rFonts w:ascii="Times New Roman" w:eastAsia="Courier New" w:hAnsi="Times New Roman" w:cs="Times New Roman"/>
          <w:sz w:val="24"/>
        </w:rPr>
        <w:t xml:space="preserve">дминистрации муниципального образования </w:t>
      </w:r>
      <w:r w:rsidRPr="006226A7">
        <w:rPr>
          <w:rFonts w:ascii="Times New Roman" w:eastAsia="Courier New" w:hAnsi="Times New Roman" w:cs="Times New Roman"/>
          <w:sz w:val="24"/>
        </w:rPr>
        <w:t>"</w:t>
      </w:r>
      <w:r w:rsidR="00592F68" w:rsidRPr="006226A7">
        <w:rPr>
          <w:rFonts w:ascii="Times New Roman" w:eastAsia="Courier New" w:hAnsi="Times New Roman" w:cs="Times New Roman"/>
          <w:sz w:val="24"/>
        </w:rPr>
        <w:t>Краснинский район" Смоленской области в лице отдела городского хозяйства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C916FD" w:rsidRPr="006226A7" w:rsidSect="00C916FD">
      <w:pgSz w:w="11906" w:h="16838"/>
      <w:pgMar w:top="1134" w:right="850" w:bottom="1134" w:left="1701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1"/>
      <w:numFmt w:val="decimal"/>
      <w:lvlText w:val="%1."/>
      <w:lvlJc w:val="left"/>
    </w:lvl>
  </w:abstractNum>
  <w:abstractNum w:abstractNumId="1">
    <w:nsid w:val="BF205925"/>
    <w:multiLevelType w:val="singleLevel"/>
    <w:tmpl w:val="BF205925"/>
    <w:lvl w:ilvl="0">
      <w:start w:val="1"/>
      <w:numFmt w:val="bullet"/>
      <w:lvlText w:val="•"/>
      <w:lvlJc w:val="left"/>
    </w:lvl>
  </w:abstractNum>
  <w:abstractNum w:abstractNumId="2">
    <w:nsid w:val="CF092B84"/>
    <w:multiLevelType w:val="singleLevel"/>
    <w:tmpl w:val="CF092B84"/>
    <w:lvl w:ilvl="0">
      <w:start w:val="1"/>
      <w:numFmt w:val="bullet"/>
      <w:lvlText w:val="•"/>
      <w:lvlJc w:val="left"/>
    </w:lvl>
  </w:abstractNum>
  <w:abstractNum w:abstractNumId="3">
    <w:nsid w:val="0053208E"/>
    <w:multiLevelType w:val="singleLevel"/>
    <w:tmpl w:val="0053208E"/>
    <w:lvl w:ilvl="0">
      <w:start w:val="1"/>
      <w:numFmt w:val="decimal"/>
      <w:lvlText w:val="%1."/>
      <w:lvlJc w:val="left"/>
    </w:lvl>
  </w:abstractNum>
  <w:abstractNum w:abstractNumId="4">
    <w:nsid w:val="0248C179"/>
    <w:multiLevelType w:val="singleLevel"/>
    <w:tmpl w:val="0248C179"/>
    <w:lvl w:ilvl="0">
      <w:start w:val="1"/>
      <w:numFmt w:val="bullet"/>
      <w:lvlText w:val="•"/>
      <w:lvlJc w:val="left"/>
    </w:lvl>
  </w:abstractNum>
  <w:abstractNum w:abstractNumId="5">
    <w:nsid w:val="03D62ECE"/>
    <w:multiLevelType w:val="singleLevel"/>
    <w:tmpl w:val="03D62ECE"/>
    <w:lvl w:ilvl="0">
      <w:start w:val="1"/>
      <w:numFmt w:val="bullet"/>
      <w:lvlText w:val="•"/>
      <w:lvlJc w:val="left"/>
    </w:lvl>
  </w:abstractNum>
  <w:abstractNum w:abstractNumId="6">
    <w:nsid w:val="25B654F3"/>
    <w:multiLevelType w:val="singleLevel"/>
    <w:tmpl w:val="25B654F3"/>
    <w:lvl w:ilvl="0">
      <w:start w:val="1"/>
      <w:numFmt w:val="bullet"/>
      <w:lvlText w:val="•"/>
      <w:lvlJc w:val="left"/>
    </w:lvl>
  </w:abstractNum>
  <w:abstractNum w:abstractNumId="7">
    <w:nsid w:val="59ADCABA"/>
    <w:multiLevelType w:val="singleLevel"/>
    <w:tmpl w:val="59ADCABA"/>
    <w:lvl w:ilvl="0">
      <w:start w:val="1"/>
      <w:numFmt w:val="decimal"/>
      <w:lvlText w:val="%1."/>
      <w:lvlJc w:val="left"/>
    </w:lvl>
  </w:abstractNum>
  <w:abstractNum w:abstractNumId="8">
    <w:nsid w:val="72183CF9"/>
    <w:multiLevelType w:val="singleLevel"/>
    <w:tmpl w:val="72183CF9"/>
    <w:lvl w:ilvl="0">
      <w:start w:val="1"/>
      <w:numFmt w:val="decimal"/>
      <w:lvlText w:val="%1.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  <w:splitPgBreakAndParaMark/>
  </w:compat>
  <w:rsids>
    <w:rsidRoot w:val="00C916FD"/>
    <w:rsid w:val="00090B57"/>
    <w:rsid w:val="00415573"/>
    <w:rsid w:val="00451A01"/>
    <w:rsid w:val="00592F68"/>
    <w:rsid w:val="006226A7"/>
    <w:rsid w:val="0091069E"/>
    <w:rsid w:val="00B541BD"/>
    <w:rsid w:val="00C23E50"/>
    <w:rsid w:val="00C916FD"/>
    <w:rsid w:val="00DD5866"/>
    <w:rsid w:val="00E92256"/>
    <w:rsid w:val="0F36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6FD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MSI</cp:lastModifiedBy>
  <cp:revision>8</cp:revision>
  <cp:lastPrinted>2021-07-16T10:51:00Z</cp:lastPrinted>
  <dcterms:created xsi:type="dcterms:W3CDTF">2021-07-11T10:46:00Z</dcterms:created>
  <dcterms:modified xsi:type="dcterms:W3CDTF">2021-07-16T10:51:00Z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