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827"/>
      </w:tblGrid>
      <w:tr w:rsidR="00EB40FC" w:rsidRPr="00EB40FC" w:rsidTr="00CD0A58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EB40FC" w:rsidRDefault="00EB40FC" w:rsidP="00EB40FC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40FC" w:rsidRPr="00EB40FC" w:rsidRDefault="00EB40FC" w:rsidP="00EB40F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B40FC" w:rsidRPr="00EB40FC" w:rsidRDefault="00EB40FC" w:rsidP="00EB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40FC"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342265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40FC">
              <w:rPr>
                <w:rFonts w:eastAsia="Calibri"/>
                <w:b/>
                <w:sz w:val="28"/>
                <w:szCs w:val="28"/>
                <w:lang w:eastAsia="en-US"/>
              </w:rPr>
              <w:t>ПРОЕКТ</w:t>
            </w:r>
          </w:p>
          <w:p w:rsidR="00EB40FC" w:rsidRPr="00EB40FC" w:rsidRDefault="00EB40FC" w:rsidP="00EB40F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B40FC" w:rsidRPr="00EB40FC" w:rsidRDefault="00EB40FC" w:rsidP="00EB40FC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  <w:r w:rsidRPr="00EB40FC">
        <w:rPr>
          <w:b/>
          <w:bCs/>
          <w:sz w:val="28"/>
          <w:szCs w:val="28"/>
        </w:rPr>
        <w:t>КРАСНИНСКАЯ  РАЙОННАЯ ДУМА</w:t>
      </w: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  <w:r w:rsidRPr="00EB40FC">
        <w:rPr>
          <w:b/>
          <w:bCs/>
          <w:sz w:val="28"/>
          <w:szCs w:val="28"/>
        </w:rPr>
        <w:t>Р Е Ш Е Н И Е</w:t>
      </w:r>
    </w:p>
    <w:p w:rsidR="00EB40FC" w:rsidRPr="00EB40FC" w:rsidRDefault="00EB40FC" w:rsidP="00292C6E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spacing w:after="200" w:line="276" w:lineRule="auto"/>
        <w:ind w:left="-126"/>
        <w:rPr>
          <w:rFonts w:eastAsia="Calibri"/>
          <w:sz w:val="28"/>
          <w:szCs w:val="28"/>
          <w:lang w:eastAsia="en-US"/>
        </w:rPr>
      </w:pPr>
      <w:r w:rsidRPr="00EB40FC">
        <w:rPr>
          <w:rFonts w:eastAsia="Calibri"/>
          <w:sz w:val="28"/>
          <w:szCs w:val="28"/>
          <w:lang w:eastAsia="en-US"/>
        </w:rPr>
        <w:t>от  «</w:t>
      </w:r>
      <w:r w:rsidR="00D74D4E">
        <w:rPr>
          <w:rFonts w:eastAsia="Calibri"/>
          <w:sz w:val="28"/>
          <w:szCs w:val="28"/>
          <w:lang w:eastAsia="en-US"/>
        </w:rPr>
        <w:t>21</w:t>
      </w:r>
      <w:r w:rsidRPr="00EB40FC">
        <w:rPr>
          <w:rFonts w:eastAsia="Calibri"/>
          <w:sz w:val="28"/>
          <w:szCs w:val="28"/>
          <w:lang w:eastAsia="en-US"/>
        </w:rPr>
        <w:t>»</w:t>
      </w:r>
      <w:r w:rsidR="00D74D4E">
        <w:rPr>
          <w:rFonts w:eastAsia="Calibri"/>
          <w:sz w:val="28"/>
          <w:szCs w:val="28"/>
          <w:lang w:eastAsia="en-US"/>
        </w:rPr>
        <w:t xml:space="preserve"> октября</w:t>
      </w:r>
      <w:r w:rsidRPr="00EB40FC">
        <w:rPr>
          <w:rFonts w:eastAsia="Calibri"/>
          <w:sz w:val="28"/>
          <w:szCs w:val="28"/>
          <w:lang w:eastAsia="en-US"/>
        </w:rPr>
        <w:t xml:space="preserve"> 2021  года                                                                       № </w:t>
      </w:r>
      <w:r w:rsidR="00D74D4E">
        <w:rPr>
          <w:rFonts w:eastAsia="Calibri"/>
          <w:sz w:val="28"/>
          <w:szCs w:val="28"/>
          <w:lang w:eastAsia="en-US"/>
        </w:rPr>
        <w:t>43</w:t>
      </w:r>
      <w:r w:rsidRPr="00EB40FC">
        <w:rPr>
          <w:rFonts w:eastAsia="Calibri"/>
          <w:sz w:val="28"/>
          <w:szCs w:val="28"/>
          <w:lang w:eastAsia="en-US"/>
        </w:rPr>
        <w:t xml:space="preserve">                </w:t>
      </w:r>
    </w:p>
    <w:p w:rsidR="00EB40FC" w:rsidRDefault="00EB40FC" w:rsidP="00EB40F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6"/>
      </w:tblGrid>
      <w:tr w:rsidR="00EB40FC" w:rsidRPr="00AA6DAB" w:rsidTr="00CD0A58">
        <w:tc>
          <w:tcPr>
            <w:tcW w:w="4608" w:type="dxa"/>
          </w:tcPr>
          <w:p w:rsidR="00EB40FC" w:rsidRPr="00AA6DAB" w:rsidRDefault="00EB40FC" w:rsidP="00CD0A58">
            <w:pPr>
              <w:tabs>
                <w:tab w:val="left" w:pos="2800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AA6DAB">
              <w:rPr>
                <w:bCs/>
                <w:snapToGrid w:val="0"/>
                <w:sz w:val="28"/>
                <w:szCs w:val="28"/>
              </w:rPr>
              <w:t xml:space="preserve">О мерах по материальному и социальному обеспечению председателя Контрольно-ревизионной комиссии </w:t>
            </w:r>
            <w:r w:rsidRPr="00AA6DAB">
              <w:rPr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Краснинский</w:t>
            </w:r>
            <w:r w:rsidRPr="00AA6DAB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  <w:p w:rsidR="00EB40FC" w:rsidRPr="00AA6DAB" w:rsidRDefault="00EB40FC" w:rsidP="00CD0A58">
            <w:pPr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4866" w:type="dxa"/>
          </w:tcPr>
          <w:p w:rsidR="00EB40FC" w:rsidRPr="00AA6DAB" w:rsidRDefault="00EB40FC" w:rsidP="00CD0A58">
            <w:pPr>
              <w:jc w:val="both"/>
              <w:rPr>
                <w:b/>
                <w:color w:val="FF0000"/>
                <w:sz w:val="28"/>
              </w:rPr>
            </w:pPr>
          </w:p>
        </w:tc>
      </w:tr>
    </w:tbl>
    <w:p w:rsidR="00EB40FC" w:rsidRPr="00AA6DAB" w:rsidRDefault="00EB40FC" w:rsidP="00EB40FC">
      <w:pPr>
        <w:jc w:val="both"/>
        <w:rPr>
          <w:sz w:val="28"/>
          <w:szCs w:val="28"/>
        </w:rPr>
      </w:pPr>
    </w:p>
    <w:p w:rsidR="00EB40FC" w:rsidRPr="00AA6DAB" w:rsidRDefault="00EB40FC" w:rsidP="00EB40FC">
      <w:pPr>
        <w:pStyle w:val="21"/>
        <w:rPr>
          <w:szCs w:val="28"/>
        </w:rPr>
      </w:pPr>
      <w:r w:rsidRPr="00AA6DAB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 91-з «</w:t>
      </w:r>
      <w:r w:rsidRPr="00AA6DAB">
        <w:rPr>
          <w:bCs/>
          <w:snapToGrid w:val="0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AA6DAB">
        <w:rPr>
          <w:szCs w:val="28"/>
          <w:lang w:eastAsia="en-US"/>
        </w:rPr>
        <w:t>муниципального образования Смоленской области»,</w:t>
      </w:r>
      <w:r w:rsidRPr="00AA6DAB">
        <w:rPr>
          <w:szCs w:val="28"/>
        </w:rPr>
        <w:t xml:space="preserve"> Уставом муниципального образования «</w:t>
      </w:r>
      <w:r>
        <w:rPr>
          <w:szCs w:val="28"/>
        </w:rPr>
        <w:t>Краснинский</w:t>
      </w:r>
      <w:r w:rsidRPr="00AA6DAB">
        <w:rPr>
          <w:szCs w:val="28"/>
        </w:rPr>
        <w:t xml:space="preserve"> район» Смоленской области</w:t>
      </w:r>
      <w:r>
        <w:rPr>
          <w:szCs w:val="28"/>
        </w:rPr>
        <w:t>, Краснинская районная Дума</w:t>
      </w:r>
    </w:p>
    <w:p w:rsidR="00EB40FC" w:rsidRDefault="00EB40FC" w:rsidP="00EB40FC">
      <w:pPr>
        <w:pStyle w:val="2"/>
        <w:ind w:firstLine="709"/>
        <w:rPr>
          <w:szCs w:val="28"/>
        </w:rPr>
      </w:pPr>
    </w:p>
    <w:p w:rsidR="00EB40FC" w:rsidRPr="00AA6DAB" w:rsidRDefault="00EB40FC" w:rsidP="00EB40FC">
      <w:pPr>
        <w:pStyle w:val="2"/>
        <w:ind w:firstLine="709"/>
        <w:rPr>
          <w:szCs w:val="28"/>
        </w:rPr>
      </w:pPr>
      <w:r w:rsidRPr="00AA6DAB">
        <w:rPr>
          <w:szCs w:val="28"/>
        </w:rPr>
        <w:t>Р Е Ш И Л</w:t>
      </w:r>
      <w:r>
        <w:rPr>
          <w:szCs w:val="28"/>
        </w:rPr>
        <w:t>А</w:t>
      </w:r>
      <w:r w:rsidRPr="00AA6DAB">
        <w:rPr>
          <w:szCs w:val="28"/>
        </w:rPr>
        <w:t>: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</w:p>
    <w:p w:rsidR="00EB40FC" w:rsidRPr="00AA6DAB" w:rsidRDefault="00EB40FC" w:rsidP="00EB40FC">
      <w:pPr>
        <w:tabs>
          <w:tab w:val="left" w:pos="2800"/>
        </w:tabs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1. Установить меры </w:t>
      </w:r>
      <w:r w:rsidRPr="00AA6DAB">
        <w:rPr>
          <w:bCs/>
          <w:snapToGrid w:val="0"/>
          <w:sz w:val="28"/>
          <w:szCs w:val="28"/>
        </w:rPr>
        <w:t xml:space="preserve">по материальному и социальному обеспечению председателя Контрольно-ревизионной комиссии </w:t>
      </w:r>
      <w:r w:rsidRPr="00AA6DAB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Краснинский</w:t>
      </w:r>
      <w:r w:rsidRPr="00AA6DAB">
        <w:rPr>
          <w:sz w:val="28"/>
          <w:szCs w:val="28"/>
          <w:lang w:eastAsia="en-US"/>
        </w:rPr>
        <w:t xml:space="preserve"> район» Смоленской области</w:t>
      </w:r>
      <w:r w:rsidRPr="00AA6DAB">
        <w:rPr>
          <w:sz w:val="28"/>
        </w:rPr>
        <w:t xml:space="preserve"> согласно приложению.</w:t>
      </w:r>
    </w:p>
    <w:p w:rsidR="00EB40FC" w:rsidRPr="00AA6DAB" w:rsidRDefault="00EB40FC" w:rsidP="00EB40FC">
      <w:pPr>
        <w:tabs>
          <w:tab w:val="left" w:pos="720"/>
        </w:tabs>
        <w:jc w:val="right"/>
        <w:rPr>
          <w:sz w:val="16"/>
          <w:szCs w:val="16"/>
        </w:rPr>
      </w:pPr>
    </w:p>
    <w:p w:rsidR="00EB40FC" w:rsidRPr="00EB40FC" w:rsidRDefault="00EB40FC" w:rsidP="00EB40FC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2</w:t>
      </w:r>
      <w:r w:rsidRPr="00AA6DAB">
        <w:rPr>
          <w:sz w:val="28"/>
          <w:szCs w:val="28"/>
        </w:rPr>
        <w:t xml:space="preserve">. </w:t>
      </w:r>
      <w:r w:rsidRPr="00EB40FC">
        <w:rPr>
          <w:sz w:val="28"/>
          <w:szCs w:val="28"/>
        </w:rPr>
        <w:t xml:space="preserve">Настоящее решение вступает в силу со дня подписания </w:t>
      </w:r>
      <w:r w:rsidRPr="00EB40FC">
        <w:rPr>
          <w:sz w:val="28"/>
        </w:rPr>
        <w:t>и распространяет свое действие на правоотношения, возникшие с 30 сентября 2021 года.</w:t>
      </w:r>
    </w:p>
    <w:p w:rsidR="00EB40FC" w:rsidRPr="00AA6DAB" w:rsidRDefault="00EB40FC" w:rsidP="00EB40FC">
      <w:pPr>
        <w:ind w:firstLine="709"/>
        <w:jc w:val="both"/>
        <w:rPr>
          <w:b/>
          <w:color w:val="FF0000"/>
          <w:sz w:val="28"/>
        </w:rPr>
      </w:pPr>
    </w:p>
    <w:p w:rsidR="00EB40FC" w:rsidRPr="00AA6DAB" w:rsidRDefault="00EB40FC" w:rsidP="00EB40FC">
      <w:pPr>
        <w:jc w:val="both"/>
        <w:rPr>
          <w:sz w:val="28"/>
        </w:rPr>
      </w:pPr>
    </w:p>
    <w:p w:rsidR="00EB40FC" w:rsidRPr="00AA6DAB" w:rsidRDefault="00EB40FC" w:rsidP="00EB40FC">
      <w:pPr>
        <w:jc w:val="both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4361"/>
        <w:gridCol w:w="425"/>
        <w:gridCol w:w="5103"/>
      </w:tblGrid>
      <w:tr w:rsidR="00EB40FC" w:rsidRPr="00AA6DAB" w:rsidTr="00CD0A58">
        <w:tc>
          <w:tcPr>
            <w:tcW w:w="4361" w:type="dxa"/>
          </w:tcPr>
          <w:p w:rsidR="00EB40FC" w:rsidRPr="00AA6DAB" w:rsidRDefault="00EB40FC" w:rsidP="00CD0A58">
            <w:pPr>
              <w:rPr>
                <w:sz w:val="26"/>
              </w:rPr>
            </w:pPr>
            <w:r w:rsidRPr="00AA6DAB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Краснинской районной Думы</w:t>
            </w:r>
          </w:p>
          <w:p w:rsidR="00EB40FC" w:rsidRPr="00AA6DAB" w:rsidRDefault="00EB40FC" w:rsidP="00CD0A58">
            <w:pPr>
              <w:pStyle w:val="a3"/>
              <w:rPr>
                <w:rFonts w:ascii="Times New Roman" w:hAnsi="Times New Roman"/>
              </w:rPr>
            </w:pPr>
          </w:p>
          <w:p w:rsidR="00EB40FC" w:rsidRDefault="00EB40FC" w:rsidP="00EB40FC">
            <w:pPr>
              <w:rPr>
                <w:sz w:val="26"/>
              </w:rPr>
            </w:pPr>
            <w:r w:rsidRPr="00AA6DAB">
              <w:rPr>
                <w:sz w:val="26"/>
              </w:rPr>
              <w:t>________________ И.</w:t>
            </w:r>
            <w:r>
              <w:rPr>
                <w:sz w:val="26"/>
              </w:rPr>
              <w:t>В</w:t>
            </w:r>
            <w:r w:rsidRPr="00AA6DAB">
              <w:rPr>
                <w:sz w:val="26"/>
              </w:rPr>
              <w:t xml:space="preserve">. </w:t>
            </w:r>
            <w:r>
              <w:rPr>
                <w:sz w:val="26"/>
              </w:rPr>
              <w:t>Тимошенков</w:t>
            </w:r>
          </w:p>
          <w:p w:rsidR="00EB40FC" w:rsidRDefault="00EB40FC" w:rsidP="00EB40FC">
            <w:pPr>
              <w:jc w:val="both"/>
              <w:rPr>
                <w:sz w:val="26"/>
              </w:rPr>
            </w:pPr>
          </w:p>
          <w:p w:rsidR="00EB40FC" w:rsidRPr="00AA6DAB" w:rsidRDefault="00EB40FC" w:rsidP="00D74D4E">
            <w:pPr>
              <w:jc w:val="both"/>
              <w:rPr>
                <w:sz w:val="26"/>
              </w:rPr>
            </w:pPr>
          </w:p>
        </w:tc>
        <w:tc>
          <w:tcPr>
            <w:tcW w:w="425" w:type="dxa"/>
          </w:tcPr>
          <w:p w:rsidR="00EB40FC" w:rsidRPr="00AA6DAB" w:rsidRDefault="00EB40FC" w:rsidP="00CD0A58">
            <w:pPr>
              <w:rPr>
                <w:sz w:val="26"/>
              </w:rPr>
            </w:pPr>
          </w:p>
        </w:tc>
        <w:tc>
          <w:tcPr>
            <w:tcW w:w="5103" w:type="dxa"/>
          </w:tcPr>
          <w:p w:rsidR="00EB40FC" w:rsidRPr="00AA6DAB" w:rsidRDefault="00D74D4E" w:rsidP="00CD0A5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И.о. </w:t>
            </w:r>
            <w:r w:rsidR="00EB40FC" w:rsidRPr="00AA6DAB">
              <w:rPr>
                <w:sz w:val="26"/>
              </w:rPr>
              <w:t>Глав</w:t>
            </w:r>
            <w:r>
              <w:rPr>
                <w:sz w:val="26"/>
              </w:rPr>
              <w:t>ы</w:t>
            </w:r>
            <w:r w:rsidR="00EB40FC" w:rsidRPr="00AA6DAB">
              <w:rPr>
                <w:sz w:val="26"/>
              </w:rPr>
              <w:t xml:space="preserve"> муниципального образования «</w:t>
            </w:r>
            <w:r w:rsidR="00EB40FC">
              <w:rPr>
                <w:sz w:val="26"/>
              </w:rPr>
              <w:t>Краснинский</w:t>
            </w:r>
            <w:r w:rsidR="00EB40FC" w:rsidRPr="00AA6DAB">
              <w:rPr>
                <w:sz w:val="26"/>
              </w:rPr>
              <w:t xml:space="preserve"> район» Смоленской области</w:t>
            </w:r>
          </w:p>
          <w:p w:rsidR="00EB40FC" w:rsidRPr="00AA6DAB" w:rsidRDefault="00EB40FC" w:rsidP="00CD0A58">
            <w:pPr>
              <w:jc w:val="both"/>
              <w:rPr>
                <w:sz w:val="16"/>
              </w:rPr>
            </w:pPr>
          </w:p>
          <w:p w:rsidR="00EB40FC" w:rsidRPr="00AA6DAB" w:rsidRDefault="00EB40FC" w:rsidP="00CD0A58">
            <w:pPr>
              <w:jc w:val="both"/>
              <w:rPr>
                <w:sz w:val="26"/>
              </w:rPr>
            </w:pPr>
            <w:r w:rsidRPr="00AA6DAB">
              <w:rPr>
                <w:sz w:val="26"/>
              </w:rPr>
              <w:t xml:space="preserve">_____________________ </w:t>
            </w:r>
            <w:r w:rsidR="00D74D4E">
              <w:rPr>
                <w:sz w:val="26"/>
              </w:rPr>
              <w:t>А.В. Герасимов</w:t>
            </w:r>
          </w:p>
          <w:p w:rsidR="00EB40FC" w:rsidRPr="00AA6DAB" w:rsidRDefault="00EB40FC" w:rsidP="00CD0A58">
            <w:pPr>
              <w:jc w:val="both"/>
              <w:rPr>
                <w:sz w:val="16"/>
              </w:rPr>
            </w:pPr>
          </w:p>
          <w:p w:rsidR="00EB40FC" w:rsidRPr="00AA6DAB" w:rsidRDefault="00EB40FC" w:rsidP="00D74D4E">
            <w:pPr>
              <w:jc w:val="both"/>
              <w:rPr>
                <w:sz w:val="26"/>
              </w:rPr>
            </w:pPr>
          </w:p>
        </w:tc>
      </w:tr>
    </w:tbl>
    <w:p w:rsidR="00EB40FC" w:rsidRPr="00AA6DAB" w:rsidRDefault="00EB40FC" w:rsidP="00EB40FC">
      <w:pPr>
        <w:tabs>
          <w:tab w:val="left" w:pos="720"/>
        </w:tabs>
        <w:jc w:val="right"/>
        <w:rPr>
          <w:sz w:val="24"/>
          <w:szCs w:val="24"/>
        </w:rPr>
        <w:sectPr w:rsidR="00EB40FC" w:rsidRPr="00AA6DAB" w:rsidSect="00CA648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40FC" w:rsidRPr="00AA6DAB" w:rsidRDefault="00EB40FC" w:rsidP="00EB40FC">
      <w:pPr>
        <w:tabs>
          <w:tab w:val="left" w:pos="720"/>
        </w:tabs>
        <w:jc w:val="right"/>
        <w:rPr>
          <w:sz w:val="28"/>
          <w:szCs w:val="28"/>
        </w:rPr>
      </w:pPr>
      <w:r w:rsidRPr="00AA6DAB">
        <w:rPr>
          <w:sz w:val="28"/>
          <w:szCs w:val="28"/>
        </w:rPr>
        <w:lastRenderedPageBreak/>
        <w:t xml:space="preserve">Приложение </w:t>
      </w:r>
    </w:p>
    <w:p w:rsidR="00EB40FC" w:rsidRPr="00AA6DAB" w:rsidRDefault="00EB40FC" w:rsidP="00EB40FC">
      <w:pPr>
        <w:ind w:left="5760"/>
        <w:jc w:val="right"/>
        <w:rPr>
          <w:sz w:val="28"/>
          <w:szCs w:val="28"/>
        </w:rPr>
      </w:pPr>
      <w:r w:rsidRPr="00AA6DA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Краснинской районной Думы</w:t>
      </w:r>
    </w:p>
    <w:p w:rsidR="00EB40FC" w:rsidRPr="00AA6DAB" w:rsidRDefault="00EB40FC" w:rsidP="00EB40FC">
      <w:pPr>
        <w:ind w:left="5760"/>
        <w:jc w:val="right"/>
        <w:rPr>
          <w:sz w:val="28"/>
          <w:szCs w:val="28"/>
        </w:rPr>
      </w:pPr>
      <w:r w:rsidRPr="00AA6DAB">
        <w:rPr>
          <w:sz w:val="28"/>
          <w:szCs w:val="28"/>
        </w:rPr>
        <w:t xml:space="preserve">от </w:t>
      </w:r>
      <w:r w:rsidR="00D74D4E">
        <w:rPr>
          <w:sz w:val="28"/>
          <w:szCs w:val="28"/>
        </w:rPr>
        <w:t xml:space="preserve">21 октября </w:t>
      </w:r>
      <w:r>
        <w:rPr>
          <w:sz w:val="28"/>
          <w:szCs w:val="28"/>
        </w:rPr>
        <w:t>2021г.</w:t>
      </w:r>
      <w:r w:rsidR="00D74D4E">
        <w:rPr>
          <w:sz w:val="28"/>
          <w:szCs w:val="28"/>
        </w:rPr>
        <w:t xml:space="preserve"> </w:t>
      </w:r>
      <w:r w:rsidRPr="00AA6DAB">
        <w:rPr>
          <w:sz w:val="28"/>
          <w:szCs w:val="28"/>
        </w:rPr>
        <w:t xml:space="preserve">№ </w:t>
      </w:r>
      <w:r w:rsidR="00D74D4E">
        <w:rPr>
          <w:sz w:val="28"/>
          <w:szCs w:val="28"/>
        </w:rPr>
        <w:t>43</w:t>
      </w:r>
    </w:p>
    <w:p w:rsidR="00EB40FC" w:rsidRPr="00AA6DAB" w:rsidRDefault="00EB40FC" w:rsidP="00EB40FC">
      <w:pPr>
        <w:rPr>
          <w:sz w:val="28"/>
        </w:rPr>
      </w:pPr>
    </w:p>
    <w:p w:rsidR="00EB40FC" w:rsidRPr="00AA6DAB" w:rsidRDefault="00EB40FC" w:rsidP="00EB40FC">
      <w:pPr>
        <w:jc w:val="center"/>
        <w:rPr>
          <w:b/>
          <w:sz w:val="28"/>
        </w:rPr>
      </w:pPr>
      <w:r w:rsidRPr="00AA6DAB">
        <w:rPr>
          <w:b/>
          <w:sz w:val="28"/>
          <w:szCs w:val="28"/>
        </w:rPr>
        <w:t xml:space="preserve">Меры </w:t>
      </w:r>
      <w:r w:rsidRPr="00AA6DAB">
        <w:rPr>
          <w:b/>
          <w:bCs/>
          <w:snapToGrid w:val="0"/>
          <w:sz w:val="28"/>
          <w:szCs w:val="28"/>
        </w:rPr>
        <w:t>по материальному и социальному обеспечению председателя Контрольно-рев</w:t>
      </w:r>
      <w:bookmarkStart w:id="0" w:name="_GoBack"/>
      <w:bookmarkEnd w:id="0"/>
      <w:r w:rsidRPr="00AA6DAB">
        <w:rPr>
          <w:b/>
          <w:bCs/>
          <w:snapToGrid w:val="0"/>
          <w:sz w:val="28"/>
          <w:szCs w:val="28"/>
        </w:rPr>
        <w:t xml:space="preserve">изионной комиссии </w:t>
      </w:r>
      <w:r w:rsidRPr="00AA6DAB">
        <w:rPr>
          <w:b/>
          <w:sz w:val="28"/>
          <w:szCs w:val="28"/>
          <w:lang w:eastAsia="en-US"/>
        </w:rPr>
        <w:t>муниципального образования «</w:t>
      </w:r>
      <w:r>
        <w:rPr>
          <w:b/>
          <w:sz w:val="28"/>
          <w:szCs w:val="28"/>
          <w:lang w:eastAsia="en-US"/>
        </w:rPr>
        <w:t xml:space="preserve">Краснинский </w:t>
      </w:r>
      <w:r w:rsidRPr="00AA6DAB">
        <w:rPr>
          <w:b/>
          <w:sz w:val="28"/>
          <w:szCs w:val="28"/>
          <w:lang w:eastAsia="en-US"/>
        </w:rPr>
        <w:t>район» Смоленской области</w:t>
      </w:r>
    </w:p>
    <w:p w:rsidR="00EB40FC" w:rsidRDefault="00EB40FC" w:rsidP="00EB40FC">
      <w:pPr>
        <w:jc w:val="center"/>
        <w:rPr>
          <w:b/>
          <w:sz w:val="28"/>
        </w:rPr>
      </w:pPr>
    </w:p>
    <w:p w:rsidR="00EB40FC" w:rsidRPr="008D05BE" w:rsidRDefault="00EB40FC" w:rsidP="00EB40FC">
      <w:pPr>
        <w:jc w:val="center"/>
        <w:rPr>
          <w:b/>
          <w:sz w:val="8"/>
          <w:szCs w:val="8"/>
        </w:rPr>
      </w:pP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1. П</w:t>
      </w:r>
      <w:r w:rsidRPr="00AA6DAB">
        <w:rPr>
          <w:bCs/>
          <w:snapToGrid w:val="0"/>
          <w:sz w:val="28"/>
          <w:szCs w:val="28"/>
        </w:rPr>
        <w:t xml:space="preserve">редседателю Контрольно-ревизионной комиссии </w:t>
      </w:r>
      <w:r w:rsidRPr="00AA6DAB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Краснинский</w:t>
      </w:r>
      <w:r w:rsidRPr="00AA6DAB">
        <w:rPr>
          <w:sz w:val="28"/>
          <w:szCs w:val="28"/>
          <w:lang w:eastAsia="en-US"/>
        </w:rPr>
        <w:t xml:space="preserve"> район» </w:t>
      </w:r>
      <w:r w:rsidRPr="00AA6DAB">
        <w:rPr>
          <w:sz w:val="28"/>
          <w:szCs w:val="28"/>
        </w:rPr>
        <w:t>Смоленской области (далее – лицо, замещающее муниципальную должность) устанавливается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6DAB">
        <w:rPr>
          <w:sz w:val="28"/>
          <w:szCs w:val="28"/>
        </w:rPr>
        <w:t xml:space="preserve">2. </w:t>
      </w:r>
      <w:r w:rsidRPr="00AA6DAB">
        <w:rPr>
          <w:sz w:val="28"/>
        </w:rPr>
        <w:t xml:space="preserve">Должностные оклады для лиц, замещающих муниципальные должности, устанавливаются в следующих размерах </w:t>
      </w:r>
      <w:r w:rsidRPr="00AA6DAB">
        <w:rPr>
          <w:sz w:val="28"/>
          <w:szCs w:val="28"/>
        </w:rPr>
        <w:t>(в процентах от базовой суммы, установленной областным законом от 3 мая 2005 года № 29-з «О государственных должностях Смоленской области и о государственной службе Смоленской области»)</w:t>
      </w:r>
      <w:r w:rsidRPr="00AA6DAB">
        <w:rPr>
          <w:sz w:val="28"/>
        </w:rPr>
        <w:t>:</w:t>
      </w:r>
    </w:p>
    <w:p w:rsidR="00EB40FC" w:rsidRPr="00CF1A63" w:rsidRDefault="00EB40FC" w:rsidP="00EB40F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09"/>
      </w:tblGrid>
      <w:tr w:rsidR="00EB40FC" w:rsidRPr="00AA6DAB" w:rsidTr="00CD0A58">
        <w:tc>
          <w:tcPr>
            <w:tcW w:w="7338" w:type="dxa"/>
            <w:vAlign w:val="center"/>
          </w:tcPr>
          <w:p w:rsidR="00EB40FC" w:rsidRPr="00F468E4" w:rsidRDefault="00EB40FC" w:rsidP="00CD0A58">
            <w:pPr>
              <w:jc w:val="center"/>
              <w:rPr>
                <w:sz w:val="28"/>
                <w:szCs w:val="28"/>
              </w:rPr>
            </w:pPr>
            <w:r w:rsidRPr="00F468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EB40FC" w:rsidRPr="00F468E4" w:rsidRDefault="00EB40FC" w:rsidP="00CD0A58">
            <w:pPr>
              <w:jc w:val="center"/>
              <w:rPr>
                <w:sz w:val="28"/>
                <w:szCs w:val="28"/>
              </w:rPr>
            </w:pPr>
            <w:r w:rsidRPr="00F468E4"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EB40FC" w:rsidRPr="00AA6DAB" w:rsidTr="00CD0A58">
        <w:tc>
          <w:tcPr>
            <w:tcW w:w="7338" w:type="dxa"/>
          </w:tcPr>
          <w:p w:rsidR="00EB40FC" w:rsidRPr="00D16AE0" w:rsidRDefault="00EB40FC" w:rsidP="00CD0A58">
            <w:pPr>
              <w:jc w:val="both"/>
              <w:rPr>
                <w:sz w:val="28"/>
                <w:szCs w:val="28"/>
              </w:rPr>
            </w:pPr>
            <w:r w:rsidRPr="00D16AE0"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r w:rsidR="00D16AE0" w:rsidRPr="00D16AE0">
              <w:rPr>
                <w:sz w:val="28"/>
                <w:szCs w:val="28"/>
              </w:rPr>
              <w:t>Краснинский</w:t>
            </w:r>
            <w:r w:rsidRPr="00D16AE0">
              <w:rPr>
                <w:sz w:val="28"/>
                <w:szCs w:val="28"/>
              </w:rPr>
              <w:t xml:space="preserve"> район» Смоленской области (далее – председатель Контрольно-ревизионной комиссии)</w:t>
            </w:r>
          </w:p>
          <w:p w:rsidR="00EB40FC" w:rsidRPr="00D16AE0" w:rsidRDefault="00EB40FC" w:rsidP="00CD0A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B40FC" w:rsidRPr="00AA6DAB" w:rsidRDefault="00D16AE0" w:rsidP="00CD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</w:tbl>
    <w:p w:rsidR="00EB40FC" w:rsidRPr="00CF1A63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sz w:val="28"/>
          <w:szCs w:val="28"/>
        </w:rPr>
        <w:t xml:space="preserve">1) </w:t>
      </w:r>
      <w:r w:rsidRPr="00AA6DAB"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9" w:history="1">
        <w:r w:rsidRPr="00AA6DAB">
          <w:rPr>
            <w:rFonts w:eastAsia="Calibri"/>
            <w:sz w:val="28"/>
            <w:szCs w:val="28"/>
            <w:lang w:eastAsia="en-US"/>
          </w:rPr>
          <w:t>абзацем вторым пункта 1 части 2 статьи 5</w:t>
        </w:r>
      </w:hyperlink>
      <w:r w:rsidRPr="00AA6DAB">
        <w:rPr>
          <w:rFonts w:eastAsia="Calibri"/>
          <w:sz w:val="28"/>
          <w:szCs w:val="28"/>
          <w:lang w:eastAsia="en-US"/>
        </w:rPr>
        <w:t xml:space="preserve"> областного закона от 29 ноября 2007 года     № 109-з «Об отдельных вопросах муниципальной службы в Смоленской области». 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rFonts w:eastAsia="Calibri"/>
          <w:sz w:val="28"/>
          <w:szCs w:val="28"/>
          <w:lang w:eastAsia="en-US"/>
        </w:rPr>
        <w:t>Должностной оклад и указанная в настоящем подпункте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следующих максимальных размерах: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842"/>
      </w:tblGrid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 w:rsidRPr="00AA6DAB">
              <w:rPr>
                <w:sz w:val="28"/>
                <w:szCs w:val="28"/>
              </w:rPr>
              <w:t xml:space="preserve">При стаже 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стаж, </w:t>
      </w:r>
      <w:r w:rsidRPr="00AA6DAB">
        <w:rPr>
          <w:rFonts w:ascii="Times New Roman" w:hAnsi="Times New Roman" w:cs="Times New Roman"/>
          <w:bCs/>
          <w:sz w:val="28"/>
          <w:szCs w:val="28"/>
        </w:rPr>
        <w:t xml:space="preserve">дающий право на назначение лицу, замещающему муниципальную должность,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</w:t>
      </w:r>
      <w:hyperlink r:id="rId10" w:history="1">
        <w:r w:rsidRPr="00AA6DAB">
          <w:rPr>
            <w:rFonts w:ascii="Times New Roman" w:hAnsi="Times New Roman" w:cs="Times New Roman"/>
            <w:bCs/>
            <w:sz w:val="28"/>
            <w:szCs w:val="28"/>
          </w:rPr>
          <w:t>статьей 12.1</w:t>
        </w:r>
      </w:hyperlink>
      <w:r w:rsidRPr="00AA6DAB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Выплата ежемесячной надбавки за выслугу лет осуществляется на основании </w:t>
      </w:r>
      <w:r w:rsidR="006F5116">
        <w:rPr>
          <w:rFonts w:ascii="Times New Roman" w:hAnsi="Times New Roman" w:cs="Times New Roman"/>
          <w:sz w:val="28"/>
          <w:szCs w:val="28"/>
          <w:shd w:val="clear" w:color="auto" w:fill="F9F9F9"/>
        </w:rPr>
        <w:t>распоряжения</w:t>
      </w: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председателя Контрольно-ревизионной комиссии со дня достижения лицом, замещающим муниципальную должность, соответствующего стажа, в том числе с учетом периодов работы, включенных в стаж;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работы – 50 процентов должностного оклада по замещаемой должности.</w:t>
      </w:r>
    </w:p>
    <w:p w:rsidR="00EB40FC" w:rsidRPr="00D16AE0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0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к должностному окладу за особые условия работы (сложность, напряженность, специальный режим работы, особая степень ответственности) лицам, замещающим муниципальные должности, осуществляется на основании </w:t>
      </w:r>
      <w:r w:rsidR="006F5116">
        <w:rPr>
          <w:rFonts w:ascii="Times New Roman" w:hAnsi="Times New Roman" w:cs="Times New Roman"/>
          <w:sz w:val="28"/>
          <w:szCs w:val="28"/>
        </w:rPr>
        <w:t>распоряжение</w:t>
      </w:r>
      <w:r w:rsidRPr="00D16AE0">
        <w:rPr>
          <w:rFonts w:ascii="Times New Roman" w:hAnsi="Times New Roman" w:cs="Times New Roman"/>
          <w:sz w:val="28"/>
          <w:szCs w:val="28"/>
        </w:rPr>
        <w:t xml:space="preserve"> председателя Контрольно-ревизионной комиссии;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sz w:val="28"/>
          <w:szCs w:val="28"/>
        </w:rPr>
        <w:t xml:space="preserve">4) </w:t>
      </w:r>
      <w:r w:rsidRPr="00AA6DAB">
        <w:rPr>
          <w:rFonts w:eastAsia="Calibri"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EB40FC" w:rsidRPr="00AA6DAB" w:rsidRDefault="00EB40FC" w:rsidP="00EB40FC">
      <w:pPr>
        <w:ind w:firstLine="709"/>
        <w:jc w:val="both"/>
        <w:rPr>
          <w:sz w:val="28"/>
        </w:rPr>
      </w:pPr>
      <w:r w:rsidRPr="00AA6DAB">
        <w:rPr>
          <w:sz w:val="28"/>
          <w:szCs w:val="28"/>
        </w:rPr>
        <w:t>5) премии за выполнение особо важных и сложных заданий–</w:t>
      </w:r>
      <w:r w:rsidRPr="00AA6DAB">
        <w:rPr>
          <w:sz w:val="28"/>
        </w:rPr>
        <w:t xml:space="preserve"> максимальный размер не ограничивается. 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  <w:shd w:val="clear" w:color="auto" w:fill="F9F9F9"/>
        </w:rPr>
      </w:pPr>
      <w:r w:rsidRPr="00AA6DAB">
        <w:rPr>
          <w:sz w:val="28"/>
          <w:szCs w:val="28"/>
          <w:shd w:val="clear" w:color="auto" w:fill="F9F9F9"/>
        </w:rPr>
        <w:t>Лица, замещающие муниципальные должности, премируются за выполнение особо важных и сложных заданий с учетом обеспечения задач и функций Контрольно-ревизионной комиссии муниципального образования «</w:t>
      </w:r>
      <w:r w:rsidR="00473DA5">
        <w:rPr>
          <w:sz w:val="28"/>
          <w:szCs w:val="28"/>
          <w:shd w:val="clear" w:color="auto" w:fill="F9F9F9"/>
        </w:rPr>
        <w:t>Краснинский</w:t>
      </w:r>
      <w:r w:rsidRPr="00AA6DAB">
        <w:rPr>
          <w:sz w:val="28"/>
          <w:szCs w:val="28"/>
          <w:shd w:val="clear" w:color="auto" w:fill="F9F9F9"/>
        </w:rPr>
        <w:t xml:space="preserve"> район» Смоленской области.</w:t>
      </w:r>
    </w:p>
    <w:p w:rsidR="00EB40FC" w:rsidRPr="00AA6DAB" w:rsidRDefault="00EB40FC" w:rsidP="00EB40FC">
      <w:pPr>
        <w:ind w:firstLine="709"/>
        <w:jc w:val="both"/>
        <w:rPr>
          <w:i/>
          <w:sz w:val="28"/>
          <w:szCs w:val="28"/>
          <w:u w:val="single"/>
        </w:rPr>
      </w:pPr>
      <w:r w:rsidRPr="00473DA5">
        <w:rPr>
          <w:sz w:val="28"/>
          <w:szCs w:val="28"/>
          <w:shd w:val="clear" w:color="auto" w:fill="F9F9F9"/>
        </w:rPr>
        <w:t>Премирование осуществляется на основании приказа председателя Контрольно-ревизионной комиссии</w:t>
      </w:r>
      <w:r w:rsidRPr="00AA6DAB">
        <w:rPr>
          <w:sz w:val="28"/>
        </w:rPr>
        <w:t>в пределах годового фонда оплаты труда</w:t>
      </w:r>
      <w:r w:rsidRPr="00AA6DAB">
        <w:rPr>
          <w:color w:val="444444"/>
          <w:sz w:val="28"/>
          <w:szCs w:val="28"/>
          <w:shd w:val="clear" w:color="auto" w:fill="F9F9F9"/>
        </w:rPr>
        <w:t>; 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6) ежемесячное денежное поощрение –100 процентов оклада денежного содержания по замещаемой должности. В</w:t>
      </w:r>
      <w:r w:rsidRPr="00AA6DAB">
        <w:rPr>
          <w:rFonts w:ascii="Times New Roman" w:hAnsi="Times New Roman" w:cs="Times New Roman"/>
          <w:sz w:val="28"/>
        </w:rPr>
        <w:t xml:space="preserve">ыплата ежемесячного денежного поощрения лицу, замещающему муниципальную должность, осуществляется на основании </w:t>
      </w:r>
      <w:r w:rsidR="00AB3ED1">
        <w:rPr>
          <w:rFonts w:ascii="Times New Roman" w:hAnsi="Times New Roman" w:cs="Times New Roman"/>
          <w:sz w:val="28"/>
        </w:rPr>
        <w:t xml:space="preserve">распоряжения </w:t>
      </w:r>
      <w:r w:rsidRPr="00AB3ED1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комиссии, издаваемого</w:t>
      </w:r>
      <w:r w:rsidRPr="00AB3ED1">
        <w:rPr>
          <w:rFonts w:ascii="Times New Roman" w:hAnsi="Times New Roman" w:cs="Times New Roman"/>
          <w:sz w:val="28"/>
        </w:rPr>
        <w:t xml:space="preserve"> не позднее последнего </w:t>
      </w:r>
      <w:r w:rsidRPr="00AA6DAB">
        <w:rPr>
          <w:rFonts w:ascii="Times New Roman" w:hAnsi="Times New Roman" w:cs="Times New Roman"/>
          <w:sz w:val="28"/>
        </w:rPr>
        <w:t>рабочего дня текущего месяца.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Лицам, замещающим муниципальные должности, выплачива</w:t>
      </w:r>
      <w:r>
        <w:rPr>
          <w:sz w:val="28"/>
          <w:szCs w:val="28"/>
        </w:rPr>
        <w:t>ет</w:t>
      </w:r>
      <w:r w:rsidRPr="00AA6DAB">
        <w:rPr>
          <w:sz w:val="28"/>
          <w:szCs w:val="28"/>
        </w:rPr>
        <w:t xml:space="preserve">ся единовременное дополнительное денежное поощрение в пределах фонда оплаты труда лиц, замещающих муниципальные должности. Выплата </w:t>
      </w:r>
      <w:r w:rsidRPr="00AA6DAB">
        <w:rPr>
          <w:sz w:val="28"/>
          <w:szCs w:val="28"/>
        </w:rPr>
        <w:lastRenderedPageBreak/>
        <w:t xml:space="preserve">единовременного дополнительного денежного поощрения осуществляется на основании </w:t>
      </w:r>
      <w:r w:rsidR="00AB3ED1">
        <w:rPr>
          <w:sz w:val="28"/>
        </w:rPr>
        <w:t>распоряжения</w:t>
      </w:r>
      <w:r w:rsidRPr="00AB3ED1">
        <w:rPr>
          <w:sz w:val="28"/>
          <w:szCs w:val="28"/>
        </w:rPr>
        <w:t xml:space="preserve">председателя Контрольно-ревизионной комиссии; 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7) единовременная выплата при предоставлении ежегодного оплачиваемого отпуска – два оклада денежного содержания по замещаемой должности. 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Единовременная выплата производится лицу, замещающему муниципальную должность, на основании личного заявления при предоставлении ежегодного оплачиваемого отпуска.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единовременная выплата выплачивается при предоставлении любой его части по заявлению лица, замещающего муниципальную должность.</w:t>
      </w:r>
    </w:p>
    <w:p w:rsidR="00EB40FC" w:rsidRPr="00AB3ED1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AB3ED1">
        <w:rPr>
          <w:rFonts w:ascii="Times New Roman" w:hAnsi="Times New Roman" w:cs="Times New Roman"/>
          <w:sz w:val="28"/>
        </w:rPr>
        <w:t>распоряжения</w:t>
      </w:r>
      <w:r w:rsidR="00D74D4E">
        <w:rPr>
          <w:rFonts w:ascii="Times New Roman" w:hAnsi="Times New Roman" w:cs="Times New Roman"/>
          <w:sz w:val="28"/>
        </w:rPr>
        <w:t xml:space="preserve"> </w:t>
      </w:r>
      <w:r w:rsidRPr="00AB3ED1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8) материальная помощь–один оклад денежного содержания по замещаемой должности.</w:t>
      </w:r>
    </w:p>
    <w:p w:rsidR="00EB40FC" w:rsidRPr="00AA6DAB" w:rsidRDefault="00EB40FC" w:rsidP="00EB40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Материальная помощь выплачивается лицам, замещающим муниципальные должности, на основании личного заявления в качестве социальной поддержки</w:t>
      </w:r>
      <w:r w:rsidR="00D74D4E">
        <w:rPr>
          <w:sz w:val="28"/>
          <w:szCs w:val="28"/>
        </w:rPr>
        <w:t xml:space="preserve"> </w:t>
      </w:r>
      <w:r w:rsidRPr="00AA6DAB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Pr="00AA6DAB">
        <w:rPr>
          <w:sz w:val="28"/>
          <w:szCs w:val="28"/>
        </w:rPr>
        <w:t xml:space="preserve">болезнью лица, замещающего муниципальную должность, или его близких родственников, смертью близких родственников, а также </w:t>
      </w:r>
      <w:r>
        <w:rPr>
          <w:sz w:val="28"/>
          <w:szCs w:val="28"/>
        </w:rPr>
        <w:t xml:space="preserve">в связи </w:t>
      </w:r>
      <w:r w:rsidRPr="00AA6DAB">
        <w:rPr>
          <w:sz w:val="28"/>
          <w:szCs w:val="28"/>
        </w:rPr>
        <w:t>со стихийными бедствиями и иными непредвиденными обстоятельствами (пожар, кража, авария и др.</w:t>
      </w:r>
      <w:r>
        <w:rPr>
          <w:sz w:val="28"/>
          <w:szCs w:val="28"/>
        </w:rPr>
        <w:t>)</w:t>
      </w:r>
      <w:r w:rsidRPr="00AA6DAB">
        <w:rPr>
          <w:sz w:val="28"/>
          <w:szCs w:val="28"/>
        </w:rPr>
        <w:t>.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Оказание материальной помощи по желанию лица, замещающего муниципальную должность, может быть приурочено к очередному отпуску.</w:t>
      </w:r>
    </w:p>
    <w:p w:rsidR="00EB40FC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Материальная помощь выплачивается лицам, замещающим муниципальные должности, на основании </w:t>
      </w:r>
      <w:r w:rsidR="00AB3ED1">
        <w:rPr>
          <w:sz w:val="28"/>
          <w:szCs w:val="28"/>
        </w:rPr>
        <w:t>распоряжения</w:t>
      </w:r>
      <w:r w:rsidRPr="00AA6DAB">
        <w:rPr>
          <w:sz w:val="28"/>
          <w:szCs w:val="28"/>
        </w:rPr>
        <w:t xml:space="preserve"> председателя Контрольно-ревизионной комиссии.</w:t>
      </w:r>
    </w:p>
    <w:p w:rsidR="00EB40FC" w:rsidRDefault="00EB40FC" w:rsidP="00EB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для дополнительных выплат при формировании годового  фонда оплаты труда лиц, замещающих муниципальные должности, устанавливаются в следующих размерах:</w:t>
      </w:r>
    </w:p>
    <w:p w:rsidR="00EB40FC" w:rsidRPr="008D05BE" w:rsidRDefault="00EB40FC" w:rsidP="00EB40FC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center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8CB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  <w:p w:rsidR="00EB40FC" w:rsidRPr="003508CB" w:rsidRDefault="00EB40FC" w:rsidP="00CD0A58">
            <w:pPr>
              <w:jc w:val="center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(в расчете на год)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8CB">
              <w:rPr>
                <w:sz w:val="28"/>
                <w:szCs w:val="28"/>
              </w:rPr>
              <w:t xml:space="preserve">Ежемесячная надбавка к должностному окладу, </w:t>
            </w:r>
            <w:r w:rsidRPr="003508CB">
              <w:rPr>
                <w:rFonts w:eastAsia="Calibri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11" w:history="1">
              <w:r w:rsidRPr="003508CB">
                <w:rPr>
                  <w:rFonts w:eastAsia="Calibri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 w:rsidRPr="003508CB">
              <w:rPr>
                <w:rFonts w:eastAsia="Calibri"/>
                <w:sz w:val="28"/>
                <w:szCs w:val="28"/>
                <w:lang w:eastAsia="en-US"/>
              </w:rPr>
              <w:t xml:space="preserve"> областного закона от </w:t>
            </w:r>
            <w:r w:rsidRPr="003508CB">
              <w:rPr>
                <w:rFonts w:eastAsia="Calibri"/>
                <w:sz w:val="28"/>
                <w:szCs w:val="28"/>
                <w:lang w:eastAsia="en-US"/>
              </w:rPr>
              <w:br/>
              <w:t>29 ноября 2007 года № 109-з «Об отдельных вопросах муниципальной службы в Смоленской области»</w:t>
            </w:r>
          </w:p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Ежемесячная надбавка к должностному  </w:t>
            </w:r>
            <w:r w:rsidRPr="003508CB">
              <w:rPr>
                <w:sz w:val="28"/>
                <w:szCs w:val="28"/>
              </w:rPr>
              <w:lastRenderedPageBreak/>
              <w:t>окладу  за особые условия работы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lastRenderedPageBreak/>
              <w:t xml:space="preserve">четырнадцать должностных </w:t>
            </w:r>
            <w:r w:rsidRPr="003508CB">
              <w:rPr>
                <w:sz w:val="28"/>
                <w:szCs w:val="28"/>
              </w:rPr>
              <w:lastRenderedPageBreak/>
              <w:t>окладов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lastRenderedPageBreak/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полтора должностных оклада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двадцать один с половиной должностной оклад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Премия за выполнение особо важных и  сложных заданий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EB40FC" w:rsidRPr="008D05BE" w:rsidRDefault="00EB40FC" w:rsidP="00EB40FC">
      <w:pPr>
        <w:ind w:firstLine="709"/>
        <w:jc w:val="both"/>
        <w:rPr>
          <w:sz w:val="16"/>
          <w:szCs w:val="16"/>
        </w:rPr>
      </w:pP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6DAB">
        <w:rPr>
          <w:rFonts w:ascii="Times New Roman" w:hAnsi="Times New Roman" w:cs="Times New Roman"/>
          <w:sz w:val="28"/>
          <w:szCs w:val="28"/>
        </w:rPr>
        <w:t>. Лицам, замещающим муниципальные должности, гарантируется: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1)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35 календарных дней;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б) ежегодные дополнительные оплачиваемые отпуска: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- за ненормированный рабочий день – продолжительностью 3 календарных дня (в случае, если лицу, замещающему муниципальную должность установлен ненормированный рабочий день);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 xml:space="preserve">- за выслугу лет </w:t>
      </w:r>
      <w:r w:rsidRPr="00AA6DAB">
        <w:rPr>
          <w:rFonts w:ascii="Times New Roman" w:hAnsi="Times New Roman" w:cs="Times New Roman"/>
          <w:sz w:val="28"/>
          <w:szCs w:val="28"/>
        </w:rPr>
        <w:t>(</w:t>
      </w:r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12" w:history="1">
        <w:r w:rsidRPr="00AA6D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 4</w:t>
        </w:r>
      </w:hyperlink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закона </w:t>
      </w:r>
      <w:r w:rsidRPr="00AA6DAB">
        <w:rPr>
          <w:rFonts w:ascii="Times New Roman" w:hAnsi="Times New Roman" w:cs="Times New Roman"/>
          <w:sz w:val="28"/>
          <w:szCs w:val="28"/>
        </w:rPr>
        <w:t>от 29 сентября 2021 года № 91-з «</w:t>
      </w:r>
      <w:r w:rsidRPr="00AA6D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AA6DA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Смоленской области»</w:t>
      </w:r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>, но не более десяти календарных дней</w:t>
      </w:r>
      <w:r w:rsidRPr="00AA6DAB">
        <w:rPr>
          <w:rFonts w:ascii="Times New Roman" w:hAnsi="Times New Roman" w:cs="Times New Roman"/>
          <w:sz w:val="28"/>
          <w:szCs w:val="28"/>
        </w:rPr>
        <w:t>).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Предоставление иных отпусков осуществляется в соответствии с федеральным законодательством.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2) предоставление на основании заявления на период осуществления полномочий, не подлежащего приватизации, служебного жилого помещения для проживания с членами семьи, в случае если лицо, замещающее муниципальную должность, не обеспечено жилым помещением в </w:t>
      </w:r>
      <w:r w:rsidR="0075080D">
        <w:rPr>
          <w:sz w:val="28"/>
          <w:szCs w:val="28"/>
        </w:rPr>
        <w:t>поселке Красный</w:t>
      </w:r>
      <w:r w:rsidRPr="00AA6DAB">
        <w:rPr>
          <w:sz w:val="28"/>
          <w:szCs w:val="28"/>
        </w:rPr>
        <w:t>.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Порядок предоставления служебного жилого помещения лицу, замещающему муниципальную должность, устанавливается решением </w:t>
      </w:r>
      <w:r w:rsidR="0075080D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AA6DAB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3)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муниципального образования «</w:t>
      </w:r>
      <w:r w:rsidR="0075080D">
        <w:rPr>
          <w:rFonts w:ascii="Times New Roman" w:hAnsi="Times New Roman"/>
          <w:sz w:val="28"/>
          <w:szCs w:val="28"/>
        </w:rPr>
        <w:t>Краснинский</w:t>
      </w:r>
      <w:r w:rsidRPr="00AA6DAB">
        <w:rPr>
          <w:rFonts w:ascii="Times New Roman" w:hAnsi="Times New Roman"/>
          <w:sz w:val="28"/>
          <w:szCs w:val="28"/>
        </w:rPr>
        <w:t xml:space="preserve"> район» Смоленской области, в </w:t>
      </w:r>
      <w:r w:rsidRPr="00AA6DAB">
        <w:rPr>
          <w:rFonts w:ascii="Times New Roman" w:hAnsi="Times New Roman"/>
          <w:sz w:val="28"/>
          <w:szCs w:val="28"/>
        </w:rPr>
        <w:lastRenderedPageBreak/>
        <w:t>порядке, установленном</w:t>
      </w:r>
      <w:r w:rsidRPr="00AA6DAB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D74D4E">
        <w:rPr>
          <w:rFonts w:ascii="Times New Roman" w:hAnsi="Times New Roman" w:cs="Times New Roman"/>
          <w:sz w:val="28"/>
          <w:szCs w:val="28"/>
        </w:rPr>
        <w:t xml:space="preserve"> </w:t>
      </w:r>
      <w:r w:rsidRPr="00AA6DAB">
        <w:rPr>
          <w:rFonts w:ascii="Times New Roman" w:hAnsi="Times New Roman" w:cs="Times New Roman"/>
          <w:sz w:val="28"/>
          <w:szCs w:val="28"/>
        </w:rPr>
        <w:t xml:space="preserve">актом Администрации муниципального образования </w:t>
      </w:r>
      <w:r w:rsidRPr="00AA6DAB">
        <w:rPr>
          <w:rFonts w:ascii="Times New Roman" w:hAnsi="Times New Roman"/>
          <w:sz w:val="28"/>
          <w:szCs w:val="28"/>
        </w:rPr>
        <w:t>«</w:t>
      </w:r>
      <w:r w:rsidR="0075080D">
        <w:rPr>
          <w:rFonts w:ascii="Times New Roman" w:hAnsi="Times New Roman"/>
          <w:sz w:val="28"/>
          <w:szCs w:val="28"/>
        </w:rPr>
        <w:t>Краснинский</w:t>
      </w:r>
      <w:r w:rsidRPr="00AA6DA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AA6DAB">
        <w:rPr>
          <w:rFonts w:ascii="Times New Roman" w:hAnsi="Times New Roman" w:cs="Times New Roman"/>
          <w:sz w:val="28"/>
          <w:szCs w:val="28"/>
        </w:rPr>
        <w:t>;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4) единовременная выплата в связи с прекращением полномочий (в том числе досрочно) </w:t>
      </w:r>
      <w:r w:rsidRPr="00AA6DAB">
        <w:rPr>
          <w:rFonts w:ascii="Times New Roman" w:eastAsia="Calibri" w:hAnsi="Times New Roman" w:cs="Times New Roman"/>
          <w:sz w:val="28"/>
          <w:szCs w:val="28"/>
        </w:rPr>
        <w:t xml:space="preserve">в размере не более трехмесячного денежного содержания по замещаемой им муниципальной должности </w:t>
      </w:r>
      <w:r w:rsidRPr="00AA6DAB">
        <w:rPr>
          <w:rFonts w:ascii="Times New Roman" w:hAnsi="Times New Roman" w:cs="Times New Roman"/>
          <w:sz w:val="28"/>
          <w:szCs w:val="28"/>
        </w:rPr>
        <w:t xml:space="preserve">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которые </w:t>
      </w:r>
      <w:r w:rsidRPr="00AA6DAB">
        <w:rPr>
          <w:rFonts w:ascii="Times New Roman" w:eastAsia="Calibri" w:hAnsi="Times New Roman" w:cs="Times New Roman"/>
          <w:sz w:val="28"/>
          <w:szCs w:val="28"/>
        </w:rPr>
        <w:t xml:space="preserve">досрочно освобождены от должности в случаях, </w:t>
      </w:r>
      <w:r w:rsidRPr="00AA6DAB">
        <w:rPr>
          <w:rFonts w:ascii="Times New Roman" w:hAnsi="Times New Roman" w:cs="Times New Roman"/>
          <w:sz w:val="28"/>
          <w:szCs w:val="28"/>
        </w:rPr>
        <w:t>предусмотренных пунктами</w:t>
      </w:r>
      <w:r w:rsidRPr="005615CD">
        <w:rPr>
          <w:rFonts w:ascii="Times New Roman" w:hAnsi="Times New Roman" w:cs="Times New Roman"/>
          <w:sz w:val="28"/>
          <w:szCs w:val="28"/>
        </w:rPr>
        <w:t xml:space="preserve"> 1, 3, 5, 7 и 8 части 5 статьи 8 Федерального </w:t>
      </w:r>
      <w:hyperlink r:id="rId13" w:history="1">
        <w:r w:rsidRPr="005615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615CD">
        <w:rPr>
          <w:rFonts w:ascii="Times New Roman" w:hAnsi="Times New Roman" w:cs="Times New Roman"/>
          <w:sz w:val="28"/>
          <w:szCs w:val="28"/>
        </w:rPr>
        <w:t>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7512B">
        <w:rPr>
          <w:rFonts w:ascii="Times New Roman" w:hAnsi="Times New Roman" w:cs="Times New Roman"/>
          <w:sz w:val="28"/>
          <w:szCs w:val="28"/>
        </w:rPr>
        <w:t>после освобождения</w:t>
      </w:r>
      <w:r w:rsidR="00D74D4E">
        <w:rPr>
          <w:rFonts w:ascii="Times New Roman" w:hAnsi="Times New Roman" w:cs="Times New Roman"/>
          <w:sz w:val="28"/>
          <w:szCs w:val="28"/>
        </w:rPr>
        <w:t xml:space="preserve"> </w:t>
      </w:r>
      <w:r w:rsidRPr="0007512B">
        <w:rPr>
          <w:rFonts w:ascii="Times New Roman" w:hAnsi="Times New Roman" w:cs="Times New Roman"/>
          <w:sz w:val="28"/>
          <w:szCs w:val="28"/>
        </w:rPr>
        <w:t xml:space="preserve">от должности и назначения в соответствии с федеральным законодательством пенсии назначается пенсия за выслугу лет в порядке, определенном областным </w:t>
      </w:r>
      <w:hyperlink r:id="rId14" w:history="1">
        <w:r w:rsidRPr="000751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12B">
        <w:rPr>
          <w:rFonts w:ascii="Times New Roman" w:hAnsi="Times New Roman" w:cs="Times New Roman"/>
          <w:sz w:val="28"/>
          <w:szCs w:val="28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</w:t>
      </w:r>
      <w:r w:rsidR="00D74D4E">
        <w:rPr>
          <w:rFonts w:ascii="Times New Roman" w:hAnsi="Times New Roman" w:cs="Times New Roman"/>
          <w:sz w:val="28"/>
          <w:szCs w:val="28"/>
        </w:rPr>
        <w:t xml:space="preserve"> </w:t>
      </w:r>
      <w:r w:rsidRPr="0007512B">
        <w:rPr>
          <w:rFonts w:ascii="Times New Roman" w:hAnsi="Times New Roman" w:cs="Times New Roman"/>
          <w:sz w:val="28"/>
          <w:szCs w:val="28"/>
        </w:rPr>
        <w:t>службы (муниципальные должности муниципальной службы) в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0FC" w:rsidRPr="00D43865" w:rsidRDefault="00EB40FC" w:rsidP="00EB40FC">
      <w:pPr>
        <w:ind w:firstLine="709"/>
        <w:jc w:val="both"/>
        <w:rPr>
          <w:sz w:val="28"/>
        </w:rPr>
      </w:pPr>
      <w:r w:rsidRPr="00A17C0E">
        <w:rPr>
          <w:sz w:val="28"/>
          <w:szCs w:val="28"/>
        </w:rPr>
        <w:t>Пенсия за выслугу лет</w:t>
      </w:r>
      <w:r w:rsidR="00D74D4E">
        <w:rPr>
          <w:sz w:val="28"/>
          <w:szCs w:val="28"/>
        </w:rPr>
        <w:t xml:space="preserve"> </w:t>
      </w:r>
      <w:r w:rsidRPr="0007512B">
        <w:rPr>
          <w:sz w:val="28"/>
          <w:szCs w:val="28"/>
        </w:rPr>
        <w:t>лицам, замещавшим муниципальные должности</w:t>
      </w:r>
      <w:r>
        <w:rPr>
          <w:sz w:val="28"/>
          <w:szCs w:val="28"/>
        </w:rPr>
        <w:t>,</w:t>
      </w:r>
      <w:r w:rsidRPr="00A17C0E">
        <w:rPr>
          <w:sz w:val="28"/>
          <w:szCs w:val="28"/>
        </w:rPr>
        <w:t xml:space="preserve"> выплачивается Администрацией муниципального образования «</w:t>
      </w:r>
      <w:r w:rsidR="0075080D">
        <w:rPr>
          <w:sz w:val="28"/>
          <w:szCs w:val="28"/>
        </w:rPr>
        <w:t xml:space="preserve">Краснинский </w:t>
      </w:r>
      <w:r w:rsidRPr="00A17C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в порядке, установленном решением </w:t>
      </w:r>
      <w:r w:rsidR="00D43865">
        <w:rPr>
          <w:sz w:val="28"/>
          <w:szCs w:val="28"/>
        </w:rPr>
        <w:t>Краснинской районной Думы</w:t>
      </w:r>
      <w:r w:rsidR="00D74D4E">
        <w:rPr>
          <w:sz w:val="28"/>
          <w:szCs w:val="28"/>
        </w:rPr>
        <w:t xml:space="preserve"> </w:t>
      </w:r>
      <w:r>
        <w:rPr>
          <w:sz w:val="28"/>
        </w:rPr>
        <w:t>от</w:t>
      </w:r>
      <w:r w:rsidR="00D43865">
        <w:rPr>
          <w:sz w:val="28"/>
        </w:rPr>
        <w:t xml:space="preserve"> 28 апреля 2017 года №58«</w:t>
      </w:r>
      <w:r w:rsidR="00D43865" w:rsidRPr="00D43865">
        <w:rPr>
          <w:sz w:val="28"/>
          <w:szCs w:val="28"/>
        </w:rPr>
        <w:t>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«Краснинский район» Смоленской области</w:t>
      </w:r>
      <w:r w:rsidRPr="00D43865">
        <w:rPr>
          <w:sz w:val="28"/>
          <w:szCs w:val="28"/>
        </w:rPr>
        <w:t>».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CD">
        <w:rPr>
          <w:rFonts w:ascii="Times New Roman" w:hAnsi="Times New Roman" w:cs="Times New Roman"/>
          <w:sz w:val="28"/>
          <w:szCs w:val="28"/>
        </w:rPr>
        <w:t>6) 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75080D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0FC" w:rsidRPr="00A362B1" w:rsidRDefault="00EB40FC" w:rsidP="00EB40FC">
      <w:pPr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6</w:t>
      </w:r>
      <w:r w:rsidRPr="00A362B1">
        <w:rPr>
          <w:bCs/>
          <w:snapToGrid w:val="0"/>
          <w:sz w:val="28"/>
          <w:szCs w:val="28"/>
        </w:rPr>
        <w:t xml:space="preserve">. Меры по материальному и социальному обеспечению </w:t>
      </w:r>
      <w:r>
        <w:rPr>
          <w:bCs/>
          <w:snapToGrid w:val="0"/>
          <w:sz w:val="28"/>
          <w:szCs w:val="28"/>
        </w:rPr>
        <w:t>лиц, замещающих муниципальные должности</w:t>
      </w:r>
      <w:r w:rsidRPr="00A362B1">
        <w:rPr>
          <w:sz w:val="28"/>
          <w:szCs w:val="28"/>
        </w:rPr>
        <w:t xml:space="preserve">, установленные </w:t>
      </w:r>
      <w:r>
        <w:rPr>
          <w:sz w:val="28"/>
          <w:szCs w:val="28"/>
        </w:rPr>
        <w:t>настоящим решением</w:t>
      </w:r>
      <w:r w:rsidRPr="00A362B1">
        <w:rPr>
          <w:sz w:val="28"/>
          <w:szCs w:val="28"/>
        </w:rPr>
        <w:t>, предоставляются за счет средств бюджета</w:t>
      </w:r>
      <w:r>
        <w:rPr>
          <w:sz w:val="28"/>
          <w:szCs w:val="28"/>
        </w:rPr>
        <w:t xml:space="preserve"> муниципального </w:t>
      </w:r>
      <w:r w:rsidR="0075080D">
        <w:rPr>
          <w:sz w:val="28"/>
          <w:szCs w:val="28"/>
        </w:rPr>
        <w:t>района</w:t>
      </w:r>
      <w:r w:rsidRPr="00A362B1">
        <w:rPr>
          <w:sz w:val="28"/>
          <w:szCs w:val="28"/>
        </w:rPr>
        <w:t>.</w:t>
      </w:r>
    </w:p>
    <w:p w:rsidR="00EB40FC" w:rsidRPr="005615CD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996" w:rsidRDefault="00006996"/>
    <w:sectPr w:rsidR="00006996" w:rsidSect="003F355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23" w:rsidRDefault="00114C23" w:rsidP="00EB40FC">
      <w:r>
        <w:separator/>
      </w:r>
    </w:p>
  </w:endnote>
  <w:endnote w:type="continuationSeparator" w:id="1">
    <w:p w:rsidR="00114C23" w:rsidRDefault="00114C23" w:rsidP="00EB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23" w:rsidRDefault="00114C23" w:rsidP="00EB40FC">
      <w:r>
        <w:separator/>
      </w:r>
    </w:p>
  </w:footnote>
  <w:footnote w:type="continuationSeparator" w:id="1">
    <w:p w:rsidR="00114C23" w:rsidRDefault="00114C23" w:rsidP="00EB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58" w:rsidRDefault="007D74F3">
    <w:pPr>
      <w:pStyle w:val="a5"/>
      <w:jc w:val="center"/>
    </w:pPr>
    <w:r>
      <w:fldChar w:fldCharType="begin"/>
    </w:r>
    <w:r w:rsidR="00FE7FAA">
      <w:instrText xml:space="preserve"> PAGE   \* MERGEFORMAT </w:instrText>
    </w:r>
    <w:r>
      <w:fldChar w:fldCharType="separate"/>
    </w:r>
    <w:r w:rsidR="00D74D4E">
      <w:rPr>
        <w:noProof/>
      </w:rPr>
      <w:t>2</w:t>
    </w:r>
    <w:r>
      <w:fldChar w:fldCharType="end"/>
    </w:r>
  </w:p>
  <w:p w:rsidR="003F3558" w:rsidRDefault="00114C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FC"/>
    <w:rsid w:val="00006996"/>
    <w:rsid w:val="000426CE"/>
    <w:rsid w:val="00114C23"/>
    <w:rsid w:val="00292C6E"/>
    <w:rsid w:val="00473DA5"/>
    <w:rsid w:val="00584C80"/>
    <w:rsid w:val="006F5116"/>
    <w:rsid w:val="007150F8"/>
    <w:rsid w:val="0075080D"/>
    <w:rsid w:val="007D74F3"/>
    <w:rsid w:val="00991E8A"/>
    <w:rsid w:val="009B0D77"/>
    <w:rsid w:val="00A36F44"/>
    <w:rsid w:val="00AB3ED1"/>
    <w:rsid w:val="00D16AE0"/>
    <w:rsid w:val="00D43865"/>
    <w:rsid w:val="00D74D4E"/>
    <w:rsid w:val="00E2388A"/>
    <w:rsid w:val="00EB40FC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40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40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EB40FC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semiHidden/>
    <w:rsid w:val="00EB40FC"/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EB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4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EB40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B4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4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40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40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EB40FC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semiHidden/>
    <w:rsid w:val="00EB40FC"/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EB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4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EB40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B4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4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E6DC5BC3E180DE45F3294EF335ADEFB1D26BBDA41C9A59196AD0004A598B22A7442234BCF63B51DBAC0DEC28CECAA8C536C4F5C45467EC49446382j1e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14" Type="http://schemas.openxmlformats.org/officeDocument/2006/relationships/hyperlink" Target="consultantplus://offline/ref=C79FCE093CF900E8DC54CCFD26EF4774E389925156D443C235EF7A3CD63CA6F6BD93A4C976EAE4A8718266270315DCA3BCz5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</cp:revision>
  <dcterms:created xsi:type="dcterms:W3CDTF">2021-10-15T06:10:00Z</dcterms:created>
  <dcterms:modified xsi:type="dcterms:W3CDTF">2021-10-21T14:46:00Z</dcterms:modified>
</cp:coreProperties>
</file>