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Borders>
          <w:insideH w:val="single" w:sz="4" w:space="0" w:color="auto"/>
          <w:insideV w:val="single" w:sz="4" w:space="0" w:color="auto"/>
        </w:tblBorders>
        <w:tblLook w:val="0000"/>
      </w:tblPr>
      <w:tblGrid>
        <w:gridCol w:w="5637"/>
        <w:gridCol w:w="3827"/>
      </w:tblGrid>
      <w:tr w:rsidR="00A435C1" w:rsidRPr="00FD35EF" w:rsidTr="00A94BDB">
        <w:trPr>
          <w:trHeight w:val="709"/>
        </w:trPr>
        <w:tc>
          <w:tcPr>
            <w:tcW w:w="5637" w:type="dxa"/>
            <w:tcBorders>
              <w:right w:val="nil"/>
            </w:tcBorders>
          </w:tcPr>
          <w:p w:rsidR="00A435C1" w:rsidRPr="00FD35EF" w:rsidRDefault="00A435C1" w:rsidP="00FD35EF">
            <w:pPr>
              <w:spacing w:after="0" w:line="240" w:lineRule="auto"/>
              <w:jc w:val="right"/>
              <w:rPr>
                <w:rFonts w:ascii="Times New Roman" w:eastAsia="Calibri" w:hAnsi="Times New Roman" w:cs="Times New Roman"/>
                <w:b/>
                <w:sz w:val="28"/>
                <w:szCs w:val="28"/>
              </w:rPr>
            </w:pPr>
            <w:r w:rsidRPr="00FD35EF">
              <w:rPr>
                <w:rFonts w:ascii="Times New Roman" w:eastAsia="Calibri" w:hAnsi="Times New Roman" w:cs="Times New Roman"/>
                <w:b/>
                <w:noProof/>
                <w:sz w:val="28"/>
                <w:szCs w:val="28"/>
                <w:lang w:eastAsia="ru-RU"/>
              </w:rPr>
              <w:drawing>
                <wp:anchor distT="0" distB="0" distL="114300" distR="114300" simplePos="0" relativeHeight="251659264" behindDoc="0" locked="0" layoutInCell="1" allowOverlap="1">
                  <wp:simplePos x="0" y="0"/>
                  <wp:positionH relativeFrom="column">
                    <wp:posOffset>2480310</wp:posOffset>
                  </wp:positionH>
                  <wp:positionV relativeFrom="paragraph">
                    <wp:posOffset>-97155</wp:posOffset>
                  </wp:positionV>
                  <wp:extent cx="701040" cy="799465"/>
                  <wp:effectExtent l="19050" t="0" r="3810" b="0"/>
                  <wp:wrapTight wrapText="bothSides">
                    <wp:wrapPolygon edited="0">
                      <wp:start x="8804" y="0"/>
                      <wp:lineTo x="5870" y="1544"/>
                      <wp:lineTo x="1174" y="6691"/>
                      <wp:lineTo x="-587" y="16470"/>
                      <wp:lineTo x="587" y="21102"/>
                      <wp:lineTo x="1761" y="21102"/>
                      <wp:lineTo x="19370" y="21102"/>
                      <wp:lineTo x="20543" y="21102"/>
                      <wp:lineTo x="21717" y="19044"/>
                      <wp:lineTo x="21717" y="16470"/>
                      <wp:lineTo x="21130" y="7206"/>
                      <wp:lineTo x="15261" y="1029"/>
                      <wp:lineTo x="12326" y="0"/>
                      <wp:lineTo x="8804" y="0"/>
                    </wp:wrapPolygon>
                  </wp:wrapTight>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5" r:link="rId6" cstate="print"/>
                          <a:srcRect/>
                          <a:stretch>
                            <a:fillRect/>
                          </a:stretch>
                        </pic:blipFill>
                        <pic:spPr bwMode="auto">
                          <a:xfrm>
                            <a:off x="0" y="0"/>
                            <a:ext cx="701040" cy="799465"/>
                          </a:xfrm>
                          <a:prstGeom prst="rect">
                            <a:avLst/>
                          </a:prstGeom>
                          <a:noFill/>
                          <a:ln w="9525">
                            <a:noFill/>
                            <a:miter lim="800000"/>
                            <a:headEnd/>
                            <a:tailEnd/>
                          </a:ln>
                        </pic:spPr>
                      </pic:pic>
                    </a:graphicData>
                  </a:graphic>
                </wp:anchor>
              </w:drawing>
            </w:r>
          </w:p>
        </w:tc>
        <w:tc>
          <w:tcPr>
            <w:tcW w:w="3827" w:type="dxa"/>
            <w:tcBorders>
              <w:top w:val="nil"/>
              <w:left w:val="nil"/>
              <w:bottom w:val="nil"/>
            </w:tcBorders>
          </w:tcPr>
          <w:p w:rsidR="00A435C1" w:rsidRPr="00FD35EF" w:rsidRDefault="00A435C1" w:rsidP="00C323A1">
            <w:pPr>
              <w:spacing w:after="0" w:line="240" w:lineRule="auto"/>
              <w:jc w:val="right"/>
              <w:rPr>
                <w:rFonts w:ascii="Times New Roman" w:eastAsia="Calibri" w:hAnsi="Times New Roman" w:cs="Times New Roman"/>
                <w:sz w:val="28"/>
                <w:szCs w:val="28"/>
                <w:lang w:eastAsia="ru-RU"/>
              </w:rPr>
            </w:pPr>
          </w:p>
        </w:tc>
      </w:tr>
    </w:tbl>
    <w:p w:rsidR="00A435C1" w:rsidRPr="00FD35EF" w:rsidRDefault="00A435C1" w:rsidP="00FD35EF">
      <w:pPr>
        <w:spacing w:after="0" w:line="240" w:lineRule="auto"/>
        <w:jc w:val="right"/>
        <w:rPr>
          <w:rFonts w:ascii="Times New Roman" w:eastAsia="Calibri" w:hAnsi="Times New Roman" w:cs="Times New Roman"/>
          <w:b/>
          <w:sz w:val="28"/>
          <w:szCs w:val="28"/>
        </w:rPr>
      </w:pPr>
    </w:p>
    <w:p w:rsidR="00AD446D" w:rsidRPr="00FD35EF" w:rsidRDefault="00AD446D" w:rsidP="00FD35EF">
      <w:pPr>
        <w:spacing w:after="0" w:line="240" w:lineRule="auto"/>
        <w:jc w:val="center"/>
        <w:rPr>
          <w:rFonts w:ascii="Times New Roman" w:eastAsia="Times New Roman" w:hAnsi="Times New Roman" w:cs="Times New Roman"/>
          <w:b/>
          <w:bCs/>
          <w:sz w:val="28"/>
          <w:szCs w:val="28"/>
          <w:lang w:eastAsia="ru-RU"/>
        </w:rPr>
      </w:pPr>
    </w:p>
    <w:p w:rsidR="00A435C1" w:rsidRPr="00FD35EF" w:rsidRDefault="00A435C1" w:rsidP="00FD35EF">
      <w:pPr>
        <w:spacing w:after="0" w:line="240" w:lineRule="auto"/>
        <w:jc w:val="center"/>
        <w:rPr>
          <w:rFonts w:ascii="Times New Roman" w:eastAsia="Times New Roman" w:hAnsi="Times New Roman" w:cs="Times New Roman"/>
          <w:b/>
          <w:bCs/>
          <w:sz w:val="28"/>
          <w:szCs w:val="28"/>
          <w:lang w:eastAsia="ru-RU"/>
        </w:rPr>
      </w:pPr>
      <w:r w:rsidRPr="00FD35EF">
        <w:rPr>
          <w:rFonts w:ascii="Times New Roman" w:eastAsia="Times New Roman" w:hAnsi="Times New Roman" w:cs="Times New Roman"/>
          <w:b/>
          <w:bCs/>
          <w:sz w:val="28"/>
          <w:szCs w:val="28"/>
          <w:lang w:eastAsia="ru-RU"/>
        </w:rPr>
        <w:t xml:space="preserve">КРАСНИНСКАЯ  РАЙОННАЯ ДУМА </w:t>
      </w:r>
    </w:p>
    <w:p w:rsidR="00A435C1" w:rsidRPr="00FD35EF" w:rsidRDefault="00A435C1" w:rsidP="00FD35EF">
      <w:pPr>
        <w:spacing w:after="0" w:line="240" w:lineRule="auto"/>
        <w:jc w:val="center"/>
        <w:rPr>
          <w:rFonts w:ascii="Times New Roman" w:eastAsia="Times New Roman" w:hAnsi="Times New Roman" w:cs="Times New Roman"/>
          <w:b/>
          <w:bCs/>
          <w:sz w:val="28"/>
          <w:szCs w:val="28"/>
          <w:lang w:eastAsia="ru-RU"/>
        </w:rPr>
      </w:pPr>
    </w:p>
    <w:p w:rsidR="00A435C1" w:rsidRPr="00FD35EF" w:rsidRDefault="00A435C1" w:rsidP="00FD35EF">
      <w:pPr>
        <w:spacing w:after="0" w:line="240" w:lineRule="auto"/>
        <w:jc w:val="center"/>
        <w:rPr>
          <w:rFonts w:ascii="Times New Roman" w:eastAsia="Times New Roman" w:hAnsi="Times New Roman" w:cs="Times New Roman"/>
          <w:b/>
          <w:bCs/>
          <w:sz w:val="28"/>
          <w:szCs w:val="28"/>
          <w:lang w:eastAsia="ru-RU"/>
        </w:rPr>
      </w:pPr>
      <w:proofErr w:type="gramStart"/>
      <w:r w:rsidRPr="00FD35EF">
        <w:rPr>
          <w:rFonts w:ascii="Times New Roman" w:eastAsia="Times New Roman" w:hAnsi="Times New Roman" w:cs="Times New Roman"/>
          <w:b/>
          <w:bCs/>
          <w:sz w:val="28"/>
          <w:szCs w:val="28"/>
          <w:lang w:eastAsia="ru-RU"/>
        </w:rPr>
        <w:t>Р</w:t>
      </w:r>
      <w:proofErr w:type="gramEnd"/>
      <w:r w:rsidRPr="00FD35EF">
        <w:rPr>
          <w:rFonts w:ascii="Times New Roman" w:eastAsia="Times New Roman" w:hAnsi="Times New Roman" w:cs="Times New Roman"/>
          <w:b/>
          <w:bCs/>
          <w:sz w:val="28"/>
          <w:szCs w:val="28"/>
          <w:lang w:eastAsia="ru-RU"/>
        </w:rPr>
        <w:t xml:space="preserve"> Е Ш Е Н И Е</w:t>
      </w:r>
    </w:p>
    <w:p w:rsidR="00A435C1" w:rsidRPr="00FD35EF" w:rsidRDefault="00A435C1" w:rsidP="00FD35EF">
      <w:pPr>
        <w:spacing w:after="0" w:line="240" w:lineRule="auto"/>
        <w:jc w:val="center"/>
        <w:rPr>
          <w:rFonts w:ascii="Times New Roman" w:eastAsia="Times New Roman" w:hAnsi="Times New Roman" w:cs="Times New Roman"/>
          <w:b/>
          <w:bCs/>
          <w:sz w:val="28"/>
          <w:szCs w:val="28"/>
          <w:lang w:eastAsia="ru-RU"/>
        </w:rPr>
      </w:pPr>
    </w:p>
    <w:p w:rsidR="00A435C1" w:rsidRPr="00FD35EF" w:rsidRDefault="00A435C1" w:rsidP="00FD35EF">
      <w:pPr>
        <w:spacing w:after="0" w:line="240" w:lineRule="auto"/>
        <w:jc w:val="center"/>
        <w:rPr>
          <w:rFonts w:ascii="Times New Roman" w:eastAsia="Times New Roman" w:hAnsi="Times New Roman" w:cs="Times New Roman"/>
          <w:b/>
          <w:bCs/>
          <w:sz w:val="28"/>
          <w:szCs w:val="28"/>
          <w:lang w:eastAsia="ru-RU"/>
        </w:rPr>
      </w:pPr>
    </w:p>
    <w:p w:rsidR="00A435C1" w:rsidRPr="00FD35EF" w:rsidRDefault="00A435C1" w:rsidP="00FD35EF">
      <w:pPr>
        <w:spacing w:after="0" w:line="240" w:lineRule="auto"/>
        <w:jc w:val="center"/>
        <w:rPr>
          <w:rFonts w:ascii="Times New Roman" w:eastAsia="Times New Roman" w:hAnsi="Times New Roman" w:cs="Times New Roman"/>
          <w:b/>
          <w:bCs/>
          <w:sz w:val="28"/>
          <w:szCs w:val="28"/>
          <w:lang w:eastAsia="ru-RU"/>
        </w:rPr>
      </w:pPr>
    </w:p>
    <w:p w:rsidR="00A435C1" w:rsidRPr="00FD35EF" w:rsidRDefault="00A435C1" w:rsidP="00FD35EF">
      <w:pPr>
        <w:spacing w:after="0" w:line="240" w:lineRule="auto"/>
        <w:jc w:val="center"/>
        <w:rPr>
          <w:rFonts w:ascii="Times New Roman" w:eastAsia="Times New Roman" w:hAnsi="Times New Roman" w:cs="Times New Roman"/>
          <w:b/>
          <w:bCs/>
          <w:sz w:val="28"/>
          <w:szCs w:val="28"/>
          <w:lang w:eastAsia="ru-RU"/>
        </w:rPr>
      </w:pPr>
    </w:p>
    <w:p w:rsidR="00A435C1" w:rsidRPr="00FD35EF" w:rsidRDefault="00A435C1" w:rsidP="00FD35EF">
      <w:pPr>
        <w:spacing w:after="0" w:line="240" w:lineRule="auto"/>
        <w:rPr>
          <w:rFonts w:ascii="Times New Roman" w:eastAsia="Calibri" w:hAnsi="Times New Roman" w:cs="Times New Roman"/>
          <w:sz w:val="28"/>
          <w:szCs w:val="28"/>
        </w:rPr>
      </w:pPr>
      <w:r w:rsidRPr="00FD35EF">
        <w:rPr>
          <w:rFonts w:ascii="Times New Roman" w:eastAsia="Calibri" w:hAnsi="Times New Roman" w:cs="Times New Roman"/>
          <w:sz w:val="28"/>
          <w:szCs w:val="28"/>
        </w:rPr>
        <w:t xml:space="preserve">от  </w:t>
      </w:r>
      <w:r w:rsidR="00797D8F">
        <w:rPr>
          <w:rFonts w:ascii="Times New Roman" w:eastAsia="Calibri" w:hAnsi="Times New Roman" w:cs="Times New Roman"/>
          <w:sz w:val="28"/>
          <w:szCs w:val="28"/>
        </w:rPr>
        <w:t xml:space="preserve">20 декабря </w:t>
      </w:r>
      <w:r w:rsidRPr="00FD35EF">
        <w:rPr>
          <w:rFonts w:ascii="Times New Roman" w:eastAsia="Calibri" w:hAnsi="Times New Roman" w:cs="Times New Roman"/>
          <w:sz w:val="28"/>
          <w:szCs w:val="28"/>
        </w:rPr>
        <w:t>202</w:t>
      </w:r>
      <w:r w:rsidR="00AD446D" w:rsidRPr="00FD35EF">
        <w:rPr>
          <w:rFonts w:ascii="Times New Roman" w:eastAsia="Calibri" w:hAnsi="Times New Roman" w:cs="Times New Roman"/>
          <w:sz w:val="28"/>
          <w:szCs w:val="28"/>
        </w:rPr>
        <w:t>3</w:t>
      </w:r>
      <w:r w:rsidRPr="00FD35EF">
        <w:rPr>
          <w:rFonts w:ascii="Times New Roman" w:eastAsia="Calibri" w:hAnsi="Times New Roman" w:cs="Times New Roman"/>
          <w:sz w:val="28"/>
          <w:szCs w:val="28"/>
        </w:rPr>
        <w:t xml:space="preserve">  года                                                                       № </w:t>
      </w:r>
      <w:r w:rsidR="00797D8F">
        <w:rPr>
          <w:rFonts w:ascii="Times New Roman" w:eastAsia="Calibri" w:hAnsi="Times New Roman" w:cs="Times New Roman"/>
          <w:sz w:val="28"/>
          <w:szCs w:val="28"/>
        </w:rPr>
        <w:t>52</w:t>
      </w:r>
    </w:p>
    <w:p w:rsidR="00A435C1" w:rsidRPr="00FD35EF" w:rsidRDefault="00A435C1" w:rsidP="00FD35EF">
      <w:pPr>
        <w:spacing w:after="0" w:line="240" w:lineRule="auto"/>
        <w:rPr>
          <w:rFonts w:ascii="Times New Roman" w:eastAsia="Calibri" w:hAnsi="Times New Roman" w:cs="Times New Roman"/>
          <w:sz w:val="28"/>
          <w:szCs w:val="28"/>
        </w:rPr>
      </w:pPr>
    </w:p>
    <w:tbl>
      <w:tblPr>
        <w:tblStyle w:val="1"/>
        <w:tblW w:w="0" w:type="auto"/>
        <w:tblLook w:val="04A0"/>
      </w:tblPr>
      <w:tblGrid>
        <w:gridCol w:w="3794"/>
      </w:tblGrid>
      <w:tr w:rsidR="00A435C1" w:rsidRPr="00FD35EF" w:rsidTr="00AD446D">
        <w:tc>
          <w:tcPr>
            <w:tcW w:w="3794" w:type="dxa"/>
            <w:tcBorders>
              <w:top w:val="nil"/>
              <w:left w:val="nil"/>
              <w:bottom w:val="nil"/>
              <w:right w:val="nil"/>
            </w:tcBorders>
          </w:tcPr>
          <w:p w:rsidR="00E36C3E" w:rsidRPr="00FD35EF" w:rsidRDefault="00E36C3E" w:rsidP="00FD35EF">
            <w:pPr>
              <w:jc w:val="both"/>
              <w:rPr>
                <w:rFonts w:ascii="Times New Roman" w:eastAsia="Calibri" w:hAnsi="Times New Roman" w:cs="Times New Roman"/>
                <w:sz w:val="28"/>
                <w:szCs w:val="28"/>
              </w:rPr>
            </w:pPr>
          </w:p>
          <w:p w:rsidR="00A435C1" w:rsidRPr="00FD35EF" w:rsidRDefault="00A435C1" w:rsidP="00FD35EF">
            <w:pPr>
              <w:jc w:val="both"/>
              <w:rPr>
                <w:rFonts w:ascii="Times New Roman" w:eastAsia="Calibri" w:hAnsi="Times New Roman" w:cs="Times New Roman"/>
                <w:sz w:val="28"/>
                <w:szCs w:val="28"/>
              </w:rPr>
            </w:pPr>
            <w:r w:rsidRPr="00FD35EF">
              <w:rPr>
                <w:rFonts w:ascii="Times New Roman" w:eastAsia="Calibri" w:hAnsi="Times New Roman" w:cs="Times New Roman"/>
                <w:sz w:val="28"/>
                <w:szCs w:val="28"/>
              </w:rPr>
              <w:t>О внесении изменений в Положение о бюджетном процессе в муниципальном образовании «Краснинский район» Смоленской</w:t>
            </w:r>
            <w:r w:rsidR="00AD446D" w:rsidRPr="00FD35EF">
              <w:rPr>
                <w:rFonts w:ascii="Times New Roman" w:eastAsia="Calibri" w:hAnsi="Times New Roman" w:cs="Times New Roman"/>
                <w:sz w:val="28"/>
                <w:szCs w:val="28"/>
              </w:rPr>
              <w:t xml:space="preserve">  </w:t>
            </w:r>
            <w:r w:rsidRPr="00FD35EF">
              <w:rPr>
                <w:rFonts w:ascii="Times New Roman" w:eastAsia="Calibri" w:hAnsi="Times New Roman" w:cs="Times New Roman"/>
                <w:sz w:val="28"/>
                <w:szCs w:val="28"/>
              </w:rPr>
              <w:t xml:space="preserve"> области </w:t>
            </w:r>
          </w:p>
        </w:tc>
      </w:tr>
    </w:tbl>
    <w:p w:rsidR="00A435C1" w:rsidRPr="00FD35EF" w:rsidRDefault="00A435C1" w:rsidP="00FD35EF">
      <w:pPr>
        <w:spacing w:after="0" w:line="240" w:lineRule="auto"/>
        <w:rPr>
          <w:rFonts w:ascii="Times New Roman" w:eastAsia="Calibri" w:hAnsi="Times New Roman" w:cs="Times New Roman"/>
          <w:sz w:val="28"/>
          <w:szCs w:val="28"/>
        </w:rPr>
      </w:pPr>
    </w:p>
    <w:p w:rsidR="00E36C3E" w:rsidRPr="00FD35EF" w:rsidRDefault="00E36C3E" w:rsidP="00FD35EF">
      <w:pPr>
        <w:spacing w:after="0" w:line="240" w:lineRule="auto"/>
        <w:ind w:firstLine="709"/>
        <w:jc w:val="both"/>
        <w:rPr>
          <w:rFonts w:ascii="Times New Roman" w:hAnsi="Times New Roman" w:cs="Times New Roman"/>
          <w:sz w:val="28"/>
          <w:szCs w:val="28"/>
        </w:rPr>
      </w:pPr>
    </w:p>
    <w:p w:rsidR="00AD446D" w:rsidRPr="00FD35EF" w:rsidRDefault="00AD446D" w:rsidP="00FD35EF">
      <w:pPr>
        <w:spacing w:after="0" w:line="240" w:lineRule="auto"/>
        <w:ind w:firstLine="709"/>
        <w:jc w:val="both"/>
        <w:rPr>
          <w:rFonts w:ascii="Times New Roman" w:hAnsi="Times New Roman" w:cs="Times New Roman"/>
          <w:sz w:val="28"/>
          <w:szCs w:val="28"/>
        </w:rPr>
      </w:pPr>
      <w:r w:rsidRPr="00FD35EF">
        <w:rPr>
          <w:rFonts w:ascii="Times New Roman" w:hAnsi="Times New Roman" w:cs="Times New Roman"/>
          <w:sz w:val="28"/>
          <w:szCs w:val="28"/>
        </w:rPr>
        <w:t>В целях приведения в соответствии с действующим законодательством, в соответствии с положениями Бюджетного кодекса Российской Федерации, руководствуясь пунктом 2 статьи</w:t>
      </w:r>
      <w:r w:rsidR="003D7D8B" w:rsidRPr="00FD35EF">
        <w:rPr>
          <w:rFonts w:ascii="Times New Roman" w:hAnsi="Times New Roman" w:cs="Times New Roman"/>
          <w:sz w:val="28"/>
          <w:szCs w:val="28"/>
        </w:rPr>
        <w:t xml:space="preserve"> </w:t>
      </w:r>
      <w:r w:rsidRPr="00FD35EF">
        <w:rPr>
          <w:rFonts w:ascii="Times New Roman" w:hAnsi="Times New Roman" w:cs="Times New Roman"/>
          <w:sz w:val="28"/>
          <w:szCs w:val="28"/>
        </w:rPr>
        <w:t>36 Устава муниципального образования «Краснинский район» Смоленской области, Краснинская районная Дума</w:t>
      </w:r>
    </w:p>
    <w:p w:rsidR="00E36C3E" w:rsidRPr="00FD35EF" w:rsidRDefault="00E36C3E" w:rsidP="00FD35EF">
      <w:pPr>
        <w:spacing w:after="0" w:line="240" w:lineRule="auto"/>
        <w:ind w:firstLine="709"/>
        <w:jc w:val="both"/>
        <w:rPr>
          <w:rFonts w:ascii="Times New Roman" w:hAnsi="Times New Roman" w:cs="Times New Roman"/>
          <w:sz w:val="28"/>
          <w:szCs w:val="28"/>
        </w:rPr>
      </w:pPr>
    </w:p>
    <w:p w:rsidR="00AD446D" w:rsidRPr="00FD35EF" w:rsidRDefault="00AD446D" w:rsidP="00FD35EF">
      <w:pPr>
        <w:spacing w:after="0" w:line="240" w:lineRule="auto"/>
        <w:ind w:firstLine="709"/>
        <w:jc w:val="both"/>
        <w:rPr>
          <w:rFonts w:ascii="Times New Roman" w:hAnsi="Times New Roman" w:cs="Times New Roman"/>
          <w:sz w:val="28"/>
          <w:szCs w:val="28"/>
        </w:rPr>
      </w:pPr>
      <w:r w:rsidRPr="00FD35EF">
        <w:rPr>
          <w:rFonts w:ascii="Times New Roman" w:hAnsi="Times New Roman" w:cs="Times New Roman"/>
          <w:sz w:val="28"/>
          <w:szCs w:val="28"/>
        </w:rPr>
        <w:t>РЕШИЛА:</w:t>
      </w:r>
    </w:p>
    <w:p w:rsidR="00AD446D" w:rsidRPr="00FD35EF" w:rsidRDefault="00AD446D" w:rsidP="00FD35EF">
      <w:pPr>
        <w:pStyle w:val="a4"/>
        <w:numPr>
          <w:ilvl w:val="0"/>
          <w:numId w:val="5"/>
        </w:numPr>
        <w:spacing w:after="0" w:line="240" w:lineRule="auto"/>
        <w:ind w:left="0" w:firstLine="709"/>
        <w:jc w:val="both"/>
        <w:rPr>
          <w:rFonts w:ascii="Times New Roman" w:hAnsi="Times New Roman" w:cs="Times New Roman"/>
          <w:sz w:val="28"/>
          <w:szCs w:val="28"/>
        </w:rPr>
      </w:pPr>
      <w:r w:rsidRPr="00FD35EF">
        <w:rPr>
          <w:rFonts w:ascii="Times New Roman" w:hAnsi="Times New Roman" w:cs="Times New Roman"/>
          <w:sz w:val="28"/>
          <w:szCs w:val="28"/>
          <w:shd w:val="clear" w:color="auto" w:fill="FFFFFF"/>
        </w:rPr>
        <w:t xml:space="preserve">Внести в Положение о бюджетном процессе </w:t>
      </w:r>
      <w:r w:rsidRPr="00FD35EF">
        <w:rPr>
          <w:rFonts w:ascii="Times New Roman" w:hAnsi="Times New Roman" w:cs="Times New Roman"/>
          <w:sz w:val="28"/>
          <w:szCs w:val="28"/>
        </w:rPr>
        <w:t>в муниципальном образовании «Краснинский  район» Смоленской области</w:t>
      </w:r>
      <w:r w:rsidRPr="00FD35EF">
        <w:rPr>
          <w:rFonts w:ascii="Times New Roman" w:hAnsi="Times New Roman" w:cs="Times New Roman"/>
          <w:sz w:val="28"/>
          <w:szCs w:val="28"/>
          <w:shd w:val="clear" w:color="auto" w:fill="FFFFFF"/>
        </w:rPr>
        <w:t>, утвержденное решением Краснинской районной Думы </w:t>
      </w:r>
      <w:hyperlink r:id="rId7" w:tgtFrame="contents" w:history="1">
        <w:r w:rsidRPr="00FD35EF">
          <w:rPr>
            <w:rFonts w:ascii="Times New Roman" w:hAnsi="Times New Roman" w:cs="Times New Roman"/>
            <w:sz w:val="28"/>
            <w:szCs w:val="28"/>
            <w:shd w:val="clear" w:color="auto" w:fill="FFFFFF"/>
          </w:rPr>
          <w:t xml:space="preserve">от 30 октября 2018 года № </w:t>
        </w:r>
      </w:hyperlink>
      <w:r w:rsidRPr="00FD35EF">
        <w:rPr>
          <w:rFonts w:ascii="Times New Roman" w:hAnsi="Times New Roman" w:cs="Times New Roman"/>
          <w:sz w:val="28"/>
          <w:szCs w:val="28"/>
        </w:rPr>
        <w:t>64</w:t>
      </w:r>
      <w:r w:rsidRPr="00FD35EF">
        <w:rPr>
          <w:rFonts w:ascii="Times New Roman" w:hAnsi="Times New Roman" w:cs="Times New Roman"/>
          <w:sz w:val="28"/>
          <w:szCs w:val="28"/>
          <w:shd w:val="clear" w:color="auto" w:fill="FFFFFF"/>
        </w:rPr>
        <w:t> (с изменениями, внесенными решениями Краснинской районной Думы от 30.10.2020 №43, от 21.10.2021 №44, от 29.11.2021 №48</w:t>
      </w:r>
      <w:r w:rsidR="00E36C3E" w:rsidRPr="00FD35EF">
        <w:rPr>
          <w:rFonts w:ascii="Times New Roman" w:hAnsi="Times New Roman" w:cs="Times New Roman"/>
          <w:sz w:val="28"/>
          <w:szCs w:val="28"/>
          <w:shd w:val="clear" w:color="auto" w:fill="FFFFFF"/>
        </w:rPr>
        <w:t>, от 23.11.2022 №38</w:t>
      </w:r>
      <w:r w:rsidRPr="00FD35EF">
        <w:rPr>
          <w:rFonts w:ascii="Times New Roman" w:hAnsi="Times New Roman" w:cs="Times New Roman"/>
          <w:sz w:val="28"/>
          <w:szCs w:val="28"/>
          <w:shd w:val="clear" w:color="auto" w:fill="FFFFFF"/>
        </w:rPr>
        <w:t>) следующие изменения:</w:t>
      </w:r>
    </w:p>
    <w:p w:rsidR="00FD35EF" w:rsidRPr="00FD35EF" w:rsidRDefault="00FD35EF" w:rsidP="00FD35EF">
      <w:pPr>
        <w:pStyle w:val="a4"/>
        <w:spacing w:after="0" w:line="240" w:lineRule="auto"/>
        <w:ind w:left="709"/>
        <w:jc w:val="both"/>
        <w:rPr>
          <w:rFonts w:ascii="Times New Roman" w:hAnsi="Times New Roman" w:cs="Times New Roman"/>
          <w:sz w:val="28"/>
          <w:szCs w:val="28"/>
        </w:rPr>
      </w:pPr>
    </w:p>
    <w:p w:rsidR="00454A43" w:rsidRPr="00454A43" w:rsidRDefault="00454A43" w:rsidP="00454A43">
      <w:pPr>
        <w:spacing w:after="0"/>
        <w:jc w:val="both"/>
        <w:rPr>
          <w:rFonts w:ascii="Times New Roman" w:eastAsia="Calibri" w:hAnsi="Times New Roman" w:cs="Times New Roman"/>
          <w:sz w:val="28"/>
          <w:szCs w:val="28"/>
        </w:rPr>
      </w:pPr>
      <w:r>
        <w:rPr>
          <w:rFonts w:ascii="Times New Roman" w:hAnsi="Times New Roman" w:cs="Times New Roman"/>
          <w:b/>
          <w:sz w:val="28"/>
          <w:szCs w:val="28"/>
        </w:rPr>
        <w:t xml:space="preserve">  </w:t>
      </w:r>
      <w:r w:rsidR="00137FD4">
        <w:rPr>
          <w:rFonts w:ascii="Times New Roman" w:hAnsi="Times New Roman" w:cs="Times New Roman"/>
          <w:b/>
          <w:sz w:val="28"/>
          <w:szCs w:val="28"/>
        </w:rPr>
        <w:t xml:space="preserve">         </w:t>
      </w:r>
      <w:r>
        <w:rPr>
          <w:rFonts w:ascii="Times New Roman" w:hAnsi="Times New Roman" w:cs="Times New Roman"/>
          <w:b/>
          <w:sz w:val="28"/>
          <w:szCs w:val="28"/>
        </w:rPr>
        <w:t>1)</w:t>
      </w:r>
      <w:r w:rsidR="00FD35EF">
        <w:rPr>
          <w:rFonts w:ascii="Times New Roman" w:hAnsi="Times New Roman" w:cs="Times New Roman"/>
          <w:b/>
          <w:sz w:val="28"/>
          <w:szCs w:val="28"/>
        </w:rPr>
        <w:t xml:space="preserve">  </w:t>
      </w:r>
      <w:r w:rsidRPr="00454A43">
        <w:rPr>
          <w:rFonts w:ascii="Times New Roman" w:hAnsi="Times New Roman" w:cs="Times New Roman"/>
          <w:sz w:val="28"/>
          <w:szCs w:val="28"/>
        </w:rPr>
        <w:t>Приостановить с 1 января 202</w:t>
      </w:r>
      <w:r w:rsidR="00137FD4">
        <w:rPr>
          <w:rFonts w:ascii="Times New Roman" w:hAnsi="Times New Roman" w:cs="Times New Roman"/>
          <w:sz w:val="28"/>
          <w:szCs w:val="28"/>
        </w:rPr>
        <w:t>4</w:t>
      </w:r>
      <w:r w:rsidRPr="00454A43">
        <w:rPr>
          <w:rFonts w:ascii="Times New Roman" w:hAnsi="Times New Roman" w:cs="Times New Roman"/>
          <w:sz w:val="28"/>
          <w:szCs w:val="28"/>
        </w:rPr>
        <w:t xml:space="preserve"> года до 1 января 202</w:t>
      </w:r>
      <w:r w:rsidR="00137FD4">
        <w:rPr>
          <w:rFonts w:ascii="Times New Roman" w:hAnsi="Times New Roman" w:cs="Times New Roman"/>
          <w:sz w:val="28"/>
          <w:szCs w:val="28"/>
        </w:rPr>
        <w:t>5</w:t>
      </w:r>
      <w:r w:rsidRPr="00454A43">
        <w:rPr>
          <w:rFonts w:ascii="Times New Roman" w:hAnsi="Times New Roman" w:cs="Times New Roman"/>
          <w:sz w:val="28"/>
          <w:szCs w:val="28"/>
        </w:rPr>
        <w:t xml:space="preserve"> года действие </w:t>
      </w:r>
      <w:r w:rsidR="000556FD" w:rsidRPr="00454A43">
        <w:rPr>
          <w:rFonts w:ascii="Times New Roman" w:hAnsi="Times New Roman" w:cs="Times New Roman"/>
          <w:sz w:val="28"/>
          <w:szCs w:val="28"/>
        </w:rPr>
        <w:t xml:space="preserve">пункта 3 статьи 44 </w:t>
      </w:r>
      <w:r w:rsidRPr="00454A43">
        <w:rPr>
          <w:rFonts w:ascii="Times New Roman" w:hAnsi="Times New Roman" w:cs="Times New Roman"/>
          <w:sz w:val="28"/>
          <w:szCs w:val="28"/>
        </w:rPr>
        <w:t>Положения о бюджетном процессе в муниципальном образовании «Краснинский район» Смоленской области, утвержденного решением Краснинской районной Думы  от 30.10.2018 N 64.</w:t>
      </w:r>
    </w:p>
    <w:p w:rsidR="00E36C3E" w:rsidRPr="00454A43" w:rsidRDefault="00FD35EF" w:rsidP="00454A43">
      <w:pPr>
        <w:pStyle w:val="ConsPlusNormal"/>
        <w:jc w:val="both"/>
        <w:rPr>
          <w:rFonts w:ascii="Times New Roman" w:hAnsi="Times New Roman" w:cs="Times New Roman"/>
          <w:sz w:val="28"/>
          <w:szCs w:val="28"/>
        </w:rPr>
      </w:pPr>
      <w:r w:rsidRPr="00454A43">
        <w:rPr>
          <w:rFonts w:ascii="Times New Roman" w:hAnsi="Times New Roman" w:cs="Times New Roman"/>
          <w:b/>
          <w:sz w:val="28"/>
          <w:szCs w:val="28"/>
        </w:rPr>
        <w:t xml:space="preserve">    </w:t>
      </w:r>
      <w:r w:rsidR="00454A43">
        <w:rPr>
          <w:rFonts w:ascii="Times New Roman" w:hAnsi="Times New Roman" w:cs="Times New Roman"/>
          <w:b/>
          <w:sz w:val="28"/>
          <w:szCs w:val="28"/>
        </w:rPr>
        <w:t xml:space="preserve">       2</w:t>
      </w:r>
      <w:r w:rsidR="003F75A4" w:rsidRPr="00454A43">
        <w:rPr>
          <w:rFonts w:ascii="Times New Roman" w:hAnsi="Times New Roman" w:cs="Times New Roman"/>
          <w:b/>
          <w:sz w:val="28"/>
          <w:szCs w:val="28"/>
        </w:rPr>
        <w:t>)</w:t>
      </w:r>
      <w:r w:rsidR="003F75A4" w:rsidRPr="00454A43">
        <w:rPr>
          <w:rFonts w:ascii="Times New Roman" w:hAnsi="Times New Roman" w:cs="Times New Roman"/>
          <w:sz w:val="28"/>
          <w:szCs w:val="28"/>
        </w:rPr>
        <w:t xml:space="preserve"> </w:t>
      </w:r>
      <w:r w:rsidR="00ED2783" w:rsidRPr="00454A43">
        <w:rPr>
          <w:rFonts w:ascii="Times New Roman" w:hAnsi="Times New Roman" w:cs="Times New Roman"/>
          <w:sz w:val="28"/>
          <w:szCs w:val="28"/>
        </w:rPr>
        <w:t>в</w:t>
      </w:r>
      <w:r w:rsidR="00E36C3E" w:rsidRPr="00454A43">
        <w:rPr>
          <w:rFonts w:ascii="Times New Roman" w:hAnsi="Times New Roman" w:cs="Times New Roman"/>
          <w:sz w:val="28"/>
          <w:szCs w:val="28"/>
        </w:rPr>
        <w:t xml:space="preserve"> пункте 7 в </w:t>
      </w:r>
      <w:hyperlink r:id="rId8">
        <w:r w:rsidR="00E36C3E" w:rsidRPr="00454A43">
          <w:rPr>
            <w:rFonts w:ascii="Times New Roman" w:hAnsi="Times New Roman" w:cs="Times New Roman"/>
            <w:color w:val="000000" w:themeColor="text1"/>
            <w:sz w:val="28"/>
            <w:szCs w:val="28"/>
          </w:rPr>
          <w:t xml:space="preserve"> статьи 47</w:t>
        </w:r>
      </w:hyperlink>
      <w:r w:rsidR="00E36C3E" w:rsidRPr="00454A43">
        <w:rPr>
          <w:rFonts w:ascii="Times New Roman" w:hAnsi="Times New Roman" w:cs="Times New Roman"/>
          <w:sz w:val="28"/>
          <w:szCs w:val="28"/>
        </w:rPr>
        <w:t xml:space="preserve"> сло</w:t>
      </w:r>
      <w:r w:rsidRPr="00454A43">
        <w:rPr>
          <w:rFonts w:ascii="Times New Roman" w:hAnsi="Times New Roman" w:cs="Times New Roman"/>
          <w:sz w:val="28"/>
          <w:szCs w:val="28"/>
        </w:rPr>
        <w:t xml:space="preserve">ва «или государственной компании» </w:t>
      </w:r>
      <w:r w:rsidR="00E36C3E" w:rsidRPr="00454A43">
        <w:rPr>
          <w:rFonts w:ascii="Times New Roman" w:hAnsi="Times New Roman" w:cs="Times New Roman"/>
          <w:sz w:val="28"/>
          <w:szCs w:val="28"/>
        </w:rPr>
        <w:t xml:space="preserve">заменить словами, </w:t>
      </w:r>
      <w:r w:rsidRPr="00454A43">
        <w:rPr>
          <w:rFonts w:ascii="Times New Roman" w:hAnsi="Times New Roman" w:cs="Times New Roman"/>
          <w:sz w:val="28"/>
          <w:szCs w:val="28"/>
        </w:rPr>
        <w:t>«</w:t>
      </w:r>
      <w:r w:rsidR="00E36C3E" w:rsidRPr="00454A43">
        <w:rPr>
          <w:rFonts w:ascii="Times New Roman" w:hAnsi="Times New Roman" w:cs="Times New Roman"/>
          <w:sz w:val="28"/>
          <w:szCs w:val="28"/>
        </w:rPr>
        <w:t>государственной компании</w:t>
      </w:r>
      <w:r w:rsidRPr="00454A43">
        <w:rPr>
          <w:rFonts w:ascii="Times New Roman" w:hAnsi="Times New Roman" w:cs="Times New Roman"/>
          <w:sz w:val="28"/>
          <w:szCs w:val="28"/>
        </w:rPr>
        <w:t xml:space="preserve"> или публично-правовой компании»</w:t>
      </w:r>
      <w:r w:rsidR="00E36C3E" w:rsidRPr="00454A43">
        <w:rPr>
          <w:rFonts w:ascii="Times New Roman" w:hAnsi="Times New Roman" w:cs="Times New Roman"/>
          <w:sz w:val="28"/>
          <w:szCs w:val="28"/>
        </w:rPr>
        <w:t>;</w:t>
      </w:r>
    </w:p>
    <w:p w:rsidR="003F75A4" w:rsidRPr="00454A43" w:rsidRDefault="00FD35EF" w:rsidP="00454A43">
      <w:pPr>
        <w:pStyle w:val="ConsPlusNormal"/>
        <w:jc w:val="both"/>
        <w:rPr>
          <w:rFonts w:ascii="Times New Roman" w:hAnsi="Times New Roman" w:cs="Times New Roman"/>
          <w:sz w:val="28"/>
          <w:szCs w:val="28"/>
        </w:rPr>
      </w:pPr>
      <w:r w:rsidRPr="00454A43">
        <w:rPr>
          <w:rFonts w:ascii="Times New Roman" w:hAnsi="Times New Roman" w:cs="Times New Roman"/>
          <w:sz w:val="28"/>
          <w:szCs w:val="28"/>
        </w:rPr>
        <w:t xml:space="preserve">         </w:t>
      </w:r>
      <w:r w:rsidRPr="00454A43">
        <w:rPr>
          <w:rFonts w:ascii="Times New Roman" w:hAnsi="Times New Roman" w:cs="Times New Roman"/>
          <w:b/>
          <w:sz w:val="28"/>
          <w:szCs w:val="28"/>
        </w:rPr>
        <w:t xml:space="preserve"> </w:t>
      </w:r>
      <w:r w:rsidR="00454A43">
        <w:rPr>
          <w:rFonts w:ascii="Times New Roman" w:hAnsi="Times New Roman" w:cs="Times New Roman"/>
          <w:b/>
          <w:sz w:val="28"/>
          <w:szCs w:val="28"/>
        </w:rPr>
        <w:t>3</w:t>
      </w:r>
      <w:r w:rsidR="003F75A4" w:rsidRPr="00454A43">
        <w:rPr>
          <w:rFonts w:ascii="Times New Roman" w:hAnsi="Times New Roman" w:cs="Times New Roman"/>
          <w:b/>
          <w:sz w:val="28"/>
          <w:szCs w:val="28"/>
        </w:rPr>
        <w:t xml:space="preserve">) </w:t>
      </w:r>
      <w:hyperlink r:id="rId9">
        <w:r w:rsidR="003F75A4" w:rsidRPr="00454A43">
          <w:rPr>
            <w:rFonts w:ascii="Times New Roman" w:hAnsi="Times New Roman" w:cs="Times New Roman"/>
            <w:color w:val="000000" w:themeColor="text1"/>
            <w:sz w:val="28"/>
            <w:szCs w:val="28"/>
          </w:rPr>
          <w:t>дополнить</w:t>
        </w:r>
      </w:hyperlink>
      <w:r w:rsidR="003F75A4" w:rsidRPr="00454A43">
        <w:rPr>
          <w:rFonts w:ascii="Times New Roman" w:hAnsi="Times New Roman" w:cs="Times New Roman"/>
          <w:color w:val="000000" w:themeColor="text1"/>
          <w:sz w:val="28"/>
          <w:szCs w:val="28"/>
        </w:rPr>
        <w:t xml:space="preserve"> </w:t>
      </w:r>
      <w:r w:rsidR="003F75A4" w:rsidRPr="00454A43">
        <w:rPr>
          <w:rFonts w:ascii="Times New Roman" w:hAnsi="Times New Roman" w:cs="Times New Roman"/>
          <w:sz w:val="28"/>
          <w:szCs w:val="28"/>
        </w:rPr>
        <w:t>статьей 51.6-1 следующего содержания:</w:t>
      </w:r>
    </w:p>
    <w:p w:rsidR="003F75A4" w:rsidRPr="00FD35EF" w:rsidRDefault="00FD35EF" w:rsidP="00454A43">
      <w:pPr>
        <w:pStyle w:val="ConsPlusNormal"/>
        <w:ind w:firstLine="540"/>
        <w:jc w:val="both"/>
        <w:rPr>
          <w:rFonts w:ascii="Times New Roman" w:hAnsi="Times New Roman" w:cs="Times New Roman"/>
          <w:sz w:val="28"/>
          <w:szCs w:val="28"/>
        </w:rPr>
      </w:pPr>
      <w:r w:rsidRPr="00454A43">
        <w:rPr>
          <w:rFonts w:ascii="Times New Roman" w:hAnsi="Times New Roman" w:cs="Times New Roman"/>
          <w:sz w:val="28"/>
          <w:szCs w:val="28"/>
        </w:rPr>
        <w:lastRenderedPageBreak/>
        <w:t>«</w:t>
      </w:r>
      <w:r w:rsidR="003F75A4" w:rsidRPr="00454A43">
        <w:rPr>
          <w:rFonts w:ascii="Times New Roman" w:hAnsi="Times New Roman" w:cs="Times New Roman"/>
          <w:sz w:val="28"/>
          <w:szCs w:val="28"/>
        </w:rPr>
        <w:t>Статья 51.6-1. Государственная регистрация условий эмиссии</w:t>
      </w:r>
      <w:r w:rsidR="003F75A4" w:rsidRPr="00FD35EF">
        <w:rPr>
          <w:rFonts w:ascii="Times New Roman" w:hAnsi="Times New Roman" w:cs="Times New Roman"/>
          <w:sz w:val="28"/>
          <w:szCs w:val="28"/>
        </w:rPr>
        <w:t xml:space="preserve"> и обращения муниципальных ценных бумаг</w:t>
      </w:r>
    </w:p>
    <w:p w:rsidR="003F75A4" w:rsidRPr="00FD35EF" w:rsidRDefault="003F75A4" w:rsidP="00FD35EF">
      <w:pPr>
        <w:pStyle w:val="ConsPlusNormal"/>
        <w:ind w:firstLine="540"/>
        <w:jc w:val="both"/>
        <w:rPr>
          <w:rFonts w:ascii="Times New Roman" w:hAnsi="Times New Roman" w:cs="Times New Roman"/>
          <w:sz w:val="28"/>
          <w:szCs w:val="28"/>
        </w:rPr>
      </w:pPr>
      <w:r w:rsidRPr="00FD35EF">
        <w:rPr>
          <w:rFonts w:ascii="Times New Roman" w:hAnsi="Times New Roman" w:cs="Times New Roman"/>
          <w:sz w:val="28"/>
          <w:szCs w:val="28"/>
        </w:rPr>
        <w:t>1. Условия эмиссии и муниципальных ценных бумаг, а также изменения, вносимые в условия эмиссии и обращения этих ценных бумаг, подлежат государственной регистрации Министерством финансов Российской Федерации.</w:t>
      </w:r>
    </w:p>
    <w:p w:rsidR="003F75A4" w:rsidRPr="00FD35EF" w:rsidRDefault="003F75A4" w:rsidP="00FD35EF">
      <w:pPr>
        <w:pStyle w:val="ConsPlusNormal"/>
        <w:ind w:firstLine="540"/>
        <w:jc w:val="both"/>
        <w:rPr>
          <w:rFonts w:ascii="Times New Roman" w:hAnsi="Times New Roman" w:cs="Times New Roman"/>
          <w:sz w:val="28"/>
          <w:szCs w:val="28"/>
        </w:rPr>
      </w:pPr>
      <w:r w:rsidRPr="00FD35EF">
        <w:rPr>
          <w:rFonts w:ascii="Times New Roman" w:hAnsi="Times New Roman" w:cs="Times New Roman"/>
          <w:sz w:val="28"/>
          <w:szCs w:val="28"/>
        </w:rPr>
        <w:t>2. Правила государственной регистрации условий эмиссии и обращения муниципальных ценных бумаг, а также изменений, вносимых в условия эмиссии и обращения этих ценных бумаг, устанавливаются Правительством Российской Федерации.</w:t>
      </w:r>
    </w:p>
    <w:p w:rsidR="003F75A4" w:rsidRPr="00FD35EF" w:rsidRDefault="003F75A4" w:rsidP="00FD35EF">
      <w:pPr>
        <w:pStyle w:val="ConsPlusNormal"/>
        <w:ind w:firstLine="540"/>
        <w:jc w:val="both"/>
        <w:rPr>
          <w:rFonts w:ascii="Times New Roman" w:hAnsi="Times New Roman" w:cs="Times New Roman"/>
          <w:sz w:val="28"/>
          <w:szCs w:val="28"/>
        </w:rPr>
      </w:pPr>
      <w:r w:rsidRPr="00FD35EF">
        <w:rPr>
          <w:rFonts w:ascii="Times New Roman" w:hAnsi="Times New Roman" w:cs="Times New Roman"/>
          <w:sz w:val="28"/>
          <w:szCs w:val="28"/>
        </w:rPr>
        <w:t xml:space="preserve">3. Для государственной регистрации условий эмиссии и обращения </w:t>
      </w:r>
      <w:r w:rsidR="00C323A1">
        <w:rPr>
          <w:rFonts w:ascii="Times New Roman" w:hAnsi="Times New Roman" w:cs="Times New Roman"/>
          <w:sz w:val="28"/>
          <w:szCs w:val="28"/>
        </w:rPr>
        <w:t>муниципальных</w:t>
      </w:r>
      <w:r w:rsidRPr="00FD35EF">
        <w:rPr>
          <w:rFonts w:ascii="Times New Roman" w:hAnsi="Times New Roman" w:cs="Times New Roman"/>
          <w:sz w:val="28"/>
          <w:szCs w:val="28"/>
        </w:rPr>
        <w:t xml:space="preserve"> ценных бумаг при осуществлении выпуска ценных бумаг внешнего облигационного займа эмитент представляет:</w:t>
      </w:r>
    </w:p>
    <w:p w:rsidR="003F75A4" w:rsidRPr="00FD35EF" w:rsidRDefault="003F75A4" w:rsidP="00FD35EF">
      <w:pPr>
        <w:pStyle w:val="ConsPlusNormal"/>
        <w:ind w:firstLine="540"/>
        <w:jc w:val="both"/>
        <w:rPr>
          <w:rFonts w:ascii="Times New Roman" w:hAnsi="Times New Roman" w:cs="Times New Roman"/>
          <w:sz w:val="28"/>
          <w:szCs w:val="28"/>
        </w:rPr>
      </w:pPr>
      <w:r w:rsidRPr="00FD35EF">
        <w:rPr>
          <w:rFonts w:ascii="Times New Roman" w:hAnsi="Times New Roman" w:cs="Times New Roman"/>
          <w:sz w:val="28"/>
          <w:szCs w:val="28"/>
        </w:rPr>
        <w:t>1) документальное подтверждение получения кредитного рейтинга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3F75A4" w:rsidRPr="00FD35EF" w:rsidRDefault="003F75A4" w:rsidP="00FD35EF">
      <w:pPr>
        <w:pStyle w:val="ConsPlusNormal"/>
        <w:ind w:firstLine="540"/>
        <w:jc w:val="both"/>
        <w:rPr>
          <w:rFonts w:ascii="Times New Roman" w:hAnsi="Times New Roman" w:cs="Times New Roman"/>
          <w:sz w:val="28"/>
          <w:szCs w:val="28"/>
        </w:rPr>
      </w:pPr>
      <w:r w:rsidRPr="00FD35EF">
        <w:rPr>
          <w:rFonts w:ascii="Times New Roman" w:hAnsi="Times New Roman" w:cs="Times New Roman"/>
          <w:sz w:val="28"/>
          <w:szCs w:val="28"/>
        </w:rPr>
        <w:t>2) проспект эмиссии ценных бумаг внешнего облигационного займа на русском языке, представляющий собой документ, содержащий информацию о заемщике и об условиях выпуска ценных бумаг на международных рынках капитала. Ответственность за соответствие содержания представленного на русском языке проспекта эмиссии внешнего облигационного займа содержанию аналогичного документа, составленного на иностранном языке, несет эмитент указанных ценных бумаг;</w:t>
      </w:r>
    </w:p>
    <w:p w:rsidR="003F75A4" w:rsidRPr="00FD35EF" w:rsidRDefault="003F75A4" w:rsidP="00FD35EF">
      <w:pPr>
        <w:pStyle w:val="ConsPlusNormal"/>
        <w:ind w:firstLine="540"/>
        <w:jc w:val="both"/>
        <w:rPr>
          <w:rFonts w:ascii="Times New Roman" w:hAnsi="Times New Roman" w:cs="Times New Roman"/>
          <w:sz w:val="28"/>
          <w:szCs w:val="28"/>
        </w:rPr>
      </w:pPr>
      <w:r w:rsidRPr="00FD35EF">
        <w:rPr>
          <w:rFonts w:ascii="Times New Roman" w:hAnsi="Times New Roman" w:cs="Times New Roman"/>
          <w:sz w:val="28"/>
          <w:szCs w:val="28"/>
        </w:rPr>
        <w:t>3) письмо высшего исполнительного органа, подписанное руководителем этого органа и содержащее информацию о предполагаемых датах размещения указанных ценных бумаг.</w:t>
      </w:r>
    </w:p>
    <w:p w:rsidR="003F75A4" w:rsidRPr="00FD35EF" w:rsidRDefault="003F75A4" w:rsidP="00FD35EF">
      <w:pPr>
        <w:pStyle w:val="ConsPlusNormal"/>
        <w:ind w:firstLine="540"/>
        <w:jc w:val="both"/>
        <w:rPr>
          <w:rFonts w:ascii="Times New Roman" w:hAnsi="Times New Roman" w:cs="Times New Roman"/>
          <w:sz w:val="28"/>
          <w:szCs w:val="28"/>
        </w:rPr>
      </w:pPr>
      <w:r w:rsidRPr="00FD35EF">
        <w:rPr>
          <w:rFonts w:ascii="Times New Roman" w:hAnsi="Times New Roman" w:cs="Times New Roman"/>
          <w:sz w:val="28"/>
          <w:szCs w:val="28"/>
        </w:rPr>
        <w:t>4. Основаниями для отказа в государственной регистрации условий эмиссии и обращения государственных ценных бумаг муниципальных ценных бумаг, а также изменений, вносимых в условия эмиссии и обращения этих ценных бумаг, являются:</w:t>
      </w:r>
    </w:p>
    <w:p w:rsidR="003F75A4" w:rsidRPr="00FD35EF" w:rsidRDefault="003F75A4" w:rsidP="00FD35EF">
      <w:pPr>
        <w:pStyle w:val="ConsPlusNormal"/>
        <w:ind w:firstLine="540"/>
        <w:jc w:val="both"/>
        <w:rPr>
          <w:rFonts w:ascii="Times New Roman" w:hAnsi="Times New Roman" w:cs="Times New Roman"/>
          <w:sz w:val="28"/>
          <w:szCs w:val="28"/>
        </w:rPr>
      </w:pPr>
      <w:r w:rsidRPr="00FD35EF">
        <w:rPr>
          <w:rFonts w:ascii="Times New Roman" w:hAnsi="Times New Roman" w:cs="Times New Roman"/>
          <w:sz w:val="28"/>
          <w:szCs w:val="28"/>
        </w:rPr>
        <w:t>1) нарушение эмитентом требований бюджетного законодательства Российской Федерации, а также законодательства Российской Федерации о ценных бумагах;</w:t>
      </w:r>
    </w:p>
    <w:p w:rsidR="003F75A4" w:rsidRPr="00FD35EF" w:rsidRDefault="003F75A4" w:rsidP="00FD35EF">
      <w:pPr>
        <w:pStyle w:val="ConsPlusNormal"/>
        <w:ind w:firstLine="540"/>
        <w:jc w:val="both"/>
        <w:rPr>
          <w:rFonts w:ascii="Times New Roman" w:hAnsi="Times New Roman" w:cs="Times New Roman"/>
          <w:sz w:val="28"/>
          <w:szCs w:val="28"/>
        </w:rPr>
      </w:pPr>
      <w:r w:rsidRPr="00FD35EF">
        <w:rPr>
          <w:rFonts w:ascii="Times New Roman" w:hAnsi="Times New Roman" w:cs="Times New Roman"/>
          <w:sz w:val="28"/>
          <w:szCs w:val="28"/>
        </w:rPr>
        <w:t>2) несоответствие представленных для государственной регистрации условий эмиссии и обращения государственных ценных бумаг субъектов Российской Федерации или муниципальных ценных бумаг требованиям законодательства Российской Федерации и иных нормативных правовых актов Российской Федерации;</w:t>
      </w:r>
    </w:p>
    <w:p w:rsidR="003F75A4" w:rsidRPr="00FD35EF" w:rsidRDefault="003F75A4" w:rsidP="00FD35EF">
      <w:pPr>
        <w:pStyle w:val="ConsPlusNormal"/>
        <w:ind w:firstLine="540"/>
        <w:jc w:val="both"/>
        <w:rPr>
          <w:rFonts w:ascii="Times New Roman" w:hAnsi="Times New Roman" w:cs="Times New Roman"/>
          <w:sz w:val="28"/>
          <w:szCs w:val="28"/>
        </w:rPr>
      </w:pPr>
      <w:r w:rsidRPr="00FD35EF">
        <w:rPr>
          <w:rFonts w:ascii="Times New Roman" w:hAnsi="Times New Roman" w:cs="Times New Roman"/>
          <w:sz w:val="28"/>
          <w:szCs w:val="28"/>
        </w:rPr>
        <w:t>3) нарушение эмитентом норм и ограничений, установленных законодательными и исполнительными органами субъектов Российской Федерации и органами местного самоуправления в соответствии с бюджетным законодательством Российской Федерации.</w:t>
      </w:r>
    </w:p>
    <w:p w:rsidR="003F75A4" w:rsidRPr="00FD35EF" w:rsidRDefault="003F75A4" w:rsidP="00FD35EF">
      <w:pPr>
        <w:pStyle w:val="ConsPlusNormal"/>
        <w:ind w:firstLine="540"/>
        <w:jc w:val="both"/>
        <w:rPr>
          <w:rFonts w:ascii="Times New Roman" w:hAnsi="Times New Roman" w:cs="Times New Roman"/>
          <w:sz w:val="28"/>
          <w:szCs w:val="28"/>
        </w:rPr>
      </w:pPr>
      <w:r w:rsidRPr="00FD35EF">
        <w:rPr>
          <w:rFonts w:ascii="Times New Roman" w:hAnsi="Times New Roman" w:cs="Times New Roman"/>
          <w:sz w:val="28"/>
          <w:szCs w:val="28"/>
        </w:rPr>
        <w:t xml:space="preserve">5. В случае отказа в государственной регистрации условий эмиссии и обращения муниципальных ценных бумаг, а также изменений, вносимых в </w:t>
      </w:r>
      <w:r w:rsidRPr="00FD35EF">
        <w:rPr>
          <w:rFonts w:ascii="Times New Roman" w:hAnsi="Times New Roman" w:cs="Times New Roman"/>
          <w:sz w:val="28"/>
          <w:szCs w:val="28"/>
        </w:rPr>
        <w:lastRenderedPageBreak/>
        <w:t>условия эмиссии и обращения этих ценных бумаг, Министерство финансов Российской Федерации обязано сообщить в письменной форме эмитенту об основаниях, послуживших причиной отказа. Эмитент</w:t>
      </w:r>
      <w:r w:rsidR="00FD35EF">
        <w:rPr>
          <w:rFonts w:ascii="Times New Roman" w:hAnsi="Times New Roman" w:cs="Times New Roman"/>
          <w:sz w:val="28"/>
          <w:szCs w:val="28"/>
        </w:rPr>
        <w:t xml:space="preserve"> вправе обжаловать отказ в суд</w:t>
      </w:r>
      <w:proofErr w:type="gramStart"/>
      <w:r w:rsidR="00FD35EF">
        <w:rPr>
          <w:rFonts w:ascii="Times New Roman" w:hAnsi="Times New Roman" w:cs="Times New Roman"/>
          <w:sz w:val="28"/>
          <w:szCs w:val="28"/>
        </w:rPr>
        <w:t>.»</w:t>
      </w:r>
      <w:r w:rsidRPr="00FD35EF">
        <w:rPr>
          <w:rFonts w:ascii="Times New Roman" w:hAnsi="Times New Roman" w:cs="Times New Roman"/>
          <w:sz w:val="28"/>
          <w:szCs w:val="28"/>
        </w:rPr>
        <w:t>;</w:t>
      </w:r>
      <w:proofErr w:type="gramEnd"/>
    </w:p>
    <w:p w:rsidR="005B2E45" w:rsidRPr="00FD35EF" w:rsidRDefault="00454A43" w:rsidP="00FD35EF">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4</w:t>
      </w:r>
      <w:r w:rsidR="005B2E45" w:rsidRPr="00ED2783">
        <w:rPr>
          <w:rFonts w:ascii="Times New Roman" w:hAnsi="Times New Roman" w:cs="Times New Roman"/>
          <w:b/>
          <w:sz w:val="28"/>
          <w:szCs w:val="28"/>
        </w:rPr>
        <w:t>)</w:t>
      </w:r>
      <w:r w:rsidR="005B2E45" w:rsidRPr="00FD35EF">
        <w:rPr>
          <w:rFonts w:ascii="Times New Roman" w:hAnsi="Times New Roman" w:cs="Times New Roman"/>
          <w:sz w:val="28"/>
          <w:szCs w:val="28"/>
        </w:rPr>
        <w:t xml:space="preserve"> в </w:t>
      </w:r>
      <w:hyperlink r:id="rId10">
        <w:r w:rsidR="005B2E45" w:rsidRPr="00FD35EF">
          <w:rPr>
            <w:rFonts w:ascii="Times New Roman" w:hAnsi="Times New Roman" w:cs="Times New Roman"/>
            <w:color w:val="000000" w:themeColor="text1"/>
            <w:sz w:val="28"/>
            <w:szCs w:val="28"/>
          </w:rPr>
          <w:t>пункте 1 статьи 67.1</w:t>
        </w:r>
      </w:hyperlink>
      <w:r w:rsidR="00ED2783">
        <w:rPr>
          <w:rFonts w:ascii="Times New Roman" w:hAnsi="Times New Roman" w:cs="Times New Roman"/>
          <w:sz w:val="28"/>
          <w:szCs w:val="28"/>
        </w:rPr>
        <w:t xml:space="preserve"> слова «и их структурных элементов»</w:t>
      </w:r>
      <w:r w:rsidR="005B2E45" w:rsidRPr="00FD35EF">
        <w:rPr>
          <w:rFonts w:ascii="Times New Roman" w:hAnsi="Times New Roman" w:cs="Times New Roman"/>
          <w:sz w:val="28"/>
          <w:szCs w:val="28"/>
        </w:rPr>
        <w:t xml:space="preserve"> исключить;</w:t>
      </w:r>
    </w:p>
    <w:p w:rsidR="003D7D8B" w:rsidRPr="00FD35EF" w:rsidRDefault="00454A43" w:rsidP="00FD35EF">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5</w:t>
      </w:r>
      <w:r w:rsidR="003D7D8B" w:rsidRPr="00ED2783">
        <w:rPr>
          <w:rFonts w:ascii="Times New Roman" w:hAnsi="Times New Roman" w:cs="Times New Roman"/>
          <w:b/>
          <w:sz w:val="28"/>
          <w:szCs w:val="28"/>
        </w:rPr>
        <w:t>)</w:t>
      </w:r>
      <w:r w:rsidR="003D7D8B" w:rsidRPr="00FD35EF">
        <w:rPr>
          <w:rFonts w:ascii="Times New Roman" w:hAnsi="Times New Roman" w:cs="Times New Roman"/>
          <w:sz w:val="28"/>
          <w:szCs w:val="28"/>
        </w:rPr>
        <w:t xml:space="preserve"> в </w:t>
      </w:r>
      <w:hyperlink r:id="rId11">
        <w:r w:rsidR="003D7D8B" w:rsidRPr="00FD35EF">
          <w:rPr>
            <w:rFonts w:ascii="Times New Roman" w:hAnsi="Times New Roman" w:cs="Times New Roman"/>
            <w:sz w:val="28"/>
            <w:szCs w:val="28"/>
          </w:rPr>
          <w:t>пункте 2 статьи 68</w:t>
        </w:r>
      </w:hyperlink>
      <w:r w:rsidR="003D7D8B" w:rsidRPr="00FD35EF">
        <w:rPr>
          <w:rFonts w:ascii="Times New Roman" w:hAnsi="Times New Roman" w:cs="Times New Roman"/>
          <w:sz w:val="28"/>
          <w:szCs w:val="28"/>
        </w:rPr>
        <w:t>:</w:t>
      </w:r>
    </w:p>
    <w:p w:rsidR="003D7D8B" w:rsidRPr="00FD35EF" w:rsidRDefault="003D7D8B" w:rsidP="00FD35EF">
      <w:pPr>
        <w:pStyle w:val="ConsPlusNormal"/>
        <w:ind w:firstLine="540"/>
        <w:jc w:val="both"/>
        <w:rPr>
          <w:rFonts w:ascii="Times New Roman" w:hAnsi="Times New Roman" w:cs="Times New Roman"/>
          <w:sz w:val="28"/>
          <w:szCs w:val="28"/>
        </w:rPr>
      </w:pPr>
      <w:r w:rsidRPr="00FD35EF">
        <w:rPr>
          <w:rFonts w:ascii="Times New Roman" w:hAnsi="Times New Roman" w:cs="Times New Roman"/>
          <w:sz w:val="28"/>
          <w:szCs w:val="28"/>
        </w:rPr>
        <w:t xml:space="preserve">а) в </w:t>
      </w:r>
      <w:hyperlink r:id="rId12">
        <w:r w:rsidRPr="00FD35EF">
          <w:rPr>
            <w:rFonts w:ascii="Times New Roman" w:hAnsi="Times New Roman" w:cs="Times New Roman"/>
            <w:sz w:val="28"/>
            <w:szCs w:val="28"/>
          </w:rPr>
          <w:t>абзаце первом</w:t>
        </w:r>
      </w:hyperlink>
      <w:r w:rsidR="00ED2783">
        <w:rPr>
          <w:rFonts w:ascii="Times New Roman" w:hAnsi="Times New Roman" w:cs="Times New Roman"/>
          <w:sz w:val="28"/>
          <w:szCs w:val="28"/>
        </w:rPr>
        <w:t xml:space="preserve"> слова «</w:t>
      </w:r>
      <w:r w:rsidRPr="00FD35EF">
        <w:rPr>
          <w:rFonts w:ascii="Times New Roman" w:hAnsi="Times New Roman" w:cs="Times New Roman"/>
          <w:sz w:val="28"/>
          <w:szCs w:val="28"/>
        </w:rPr>
        <w:t>в соответствии с утвердившим программу муниципальным правовым актом Администрации муниципального образования</w:t>
      </w:r>
      <w:r w:rsidR="00ED2783">
        <w:rPr>
          <w:rFonts w:ascii="Times New Roman" w:hAnsi="Times New Roman" w:cs="Times New Roman"/>
          <w:sz w:val="28"/>
          <w:szCs w:val="28"/>
        </w:rPr>
        <w:t>» заменить словами «</w:t>
      </w:r>
      <w:r w:rsidRPr="00FD35EF">
        <w:rPr>
          <w:rFonts w:ascii="Times New Roman" w:hAnsi="Times New Roman" w:cs="Times New Roman"/>
          <w:sz w:val="28"/>
          <w:szCs w:val="28"/>
        </w:rPr>
        <w:t>в соответствии с перечнем и структурой муниципальных программ, определенными Администра</w:t>
      </w:r>
      <w:r w:rsidR="00ED2783">
        <w:rPr>
          <w:rFonts w:ascii="Times New Roman" w:hAnsi="Times New Roman" w:cs="Times New Roman"/>
          <w:sz w:val="28"/>
          <w:szCs w:val="28"/>
        </w:rPr>
        <w:t>цией муниципального образования»</w:t>
      </w:r>
      <w:r w:rsidRPr="00FD35EF">
        <w:rPr>
          <w:rFonts w:ascii="Times New Roman" w:hAnsi="Times New Roman" w:cs="Times New Roman"/>
          <w:sz w:val="28"/>
          <w:szCs w:val="28"/>
        </w:rPr>
        <w:t>;</w:t>
      </w:r>
    </w:p>
    <w:p w:rsidR="003D7D8B" w:rsidRPr="00ED2783" w:rsidRDefault="003D7D8B" w:rsidP="00FD35EF">
      <w:pPr>
        <w:pStyle w:val="ConsPlusNormal"/>
        <w:ind w:firstLine="540"/>
        <w:jc w:val="both"/>
        <w:rPr>
          <w:rFonts w:ascii="Times New Roman" w:hAnsi="Times New Roman" w:cs="Times New Roman"/>
          <w:sz w:val="28"/>
          <w:szCs w:val="28"/>
        </w:rPr>
      </w:pPr>
      <w:r w:rsidRPr="00ED2783">
        <w:rPr>
          <w:rFonts w:ascii="Times New Roman" w:hAnsi="Times New Roman" w:cs="Times New Roman"/>
          <w:sz w:val="28"/>
          <w:szCs w:val="28"/>
        </w:rPr>
        <w:t xml:space="preserve">б) в </w:t>
      </w:r>
      <w:hyperlink r:id="rId13">
        <w:r w:rsidRPr="00ED2783">
          <w:rPr>
            <w:rFonts w:ascii="Times New Roman" w:hAnsi="Times New Roman" w:cs="Times New Roman"/>
            <w:sz w:val="28"/>
            <w:szCs w:val="28"/>
          </w:rPr>
          <w:t>абзаце втором</w:t>
        </w:r>
      </w:hyperlink>
      <w:r w:rsidR="00ED2783">
        <w:rPr>
          <w:rFonts w:ascii="Times New Roman" w:hAnsi="Times New Roman" w:cs="Times New Roman"/>
          <w:sz w:val="28"/>
          <w:szCs w:val="28"/>
        </w:rPr>
        <w:t xml:space="preserve"> слова «</w:t>
      </w:r>
      <w:r w:rsidRPr="00ED2783">
        <w:rPr>
          <w:rFonts w:ascii="Times New Roman" w:hAnsi="Times New Roman" w:cs="Times New Roman"/>
          <w:sz w:val="28"/>
          <w:szCs w:val="28"/>
        </w:rPr>
        <w:t>в сроки, уст</w:t>
      </w:r>
      <w:r w:rsidR="00ED2783">
        <w:rPr>
          <w:rFonts w:ascii="Times New Roman" w:hAnsi="Times New Roman" w:cs="Times New Roman"/>
          <w:sz w:val="28"/>
          <w:szCs w:val="28"/>
        </w:rPr>
        <w:t>ановленные» заменить словами «</w:t>
      </w:r>
      <w:r w:rsidRPr="00ED2783">
        <w:rPr>
          <w:rFonts w:ascii="Times New Roman" w:hAnsi="Times New Roman" w:cs="Times New Roman"/>
          <w:sz w:val="28"/>
          <w:szCs w:val="28"/>
        </w:rPr>
        <w:t>в поряд</w:t>
      </w:r>
      <w:r w:rsidR="00ED2783">
        <w:rPr>
          <w:rFonts w:ascii="Times New Roman" w:hAnsi="Times New Roman" w:cs="Times New Roman"/>
          <w:sz w:val="28"/>
          <w:szCs w:val="28"/>
        </w:rPr>
        <w:t>ке и сроки, которые установлены»</w:t>
      </w:r>
      <w:r w:rsidRPr="00ED2783">
        <w:rPr>
          <w:rFonts w:ascii="Times New Roman" w:hAnsi="Times New Roman" w:cs="Times New Roman"/>
          <w:sz w:val="28"/>
          <w:szCs w:val="28"/>
        </w:rPr>
        <w:t>;</w:t>
      </w:r>
    </w:p>
    <w:p w:rsidR="003F4DCB" w:rsidRPr="00ED2783" w:rsidRDefault="003F4DCB" w:rsidP="00FD35EF">
      <w:pPr>
        <w:pStyle w:val="ConsPlusNormal"/>
        <w:ind w:firstLine="540"/>
        <w:jc w:val="both"/>
        <w:rPr>
          <w:rFonts w:ascii="Times New Roman" w:hAnsi="Times New Roman" w:cs="Times New Roman"/>
          <w:sz w:val="28"/>
          <w:szCs w:val="28"/>
        </w:rPr>
      </w:pPr>
      <w:r w:rsidRPr="00ED2783">
        <w:rPr>
          <w:rFonts w:ascii="Times New Roman" w:hAnsi="Times New Roman" w:cs="Times New Roman"/>
          <w:sz w:val="28"/>
          <w:szCs w:val="28"/>
        </w:rPr>
        <w:t xml:space="preserve">в) </w:t>
      </w:r>
      <w:hyperlink r:id="rId14">
        <w:r w:rsidRPr="00ED2783">
          <w:rPr>
            <w:rFonts w:ascii="Times New Roman" w:hAnsi="Times New Roman" w:cs="Times New Roman"/>
            <w:sz w:val="28"/>
            <w:szCs w:val="28"/>
          </w:rPr>
          <w:t xml:space="preserve">абзац </w:t>
        </w:r>
      </w:hyperlink>
      <w:r w:rsidRPr="00ED2783">
        <w:rPr>
          <w:rFonts w:ascii="Times New Roman" w:hAnsi="Times New Roman" w:cs="Times New Roman"/>
          <w:sz w:val="28"/>
          <w:szCs w:val="28"/>
        </w:rPr>
        <w:t>третий изложить в следующей редакции:</w:t>
      </w:r>
    </w:p>
    <w:p w:rsidR="003F4DCB" w:rsidRPr="00ED2783" w:rsidRDefault="00ED2783" w:rsidP="00ED27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3F4DCB" w:rsidRPr="00ED2783">
        <w:rPr>
          <w:rFonts w:ascii="Times New Roman" w:hAnsi="Times New Roman" w:cs="Times New Roman"/>
          <w:sz w:val="28"/>
          <w:szCs w:val="28"/>
        </w:rPr>
        <w:t>Муниципальные программы подлежат приведению в соответствие с решением о бюджете муниципального района не позднее 1 апреля текущего финансового года</w:t>
      </w:r>
      <w:proofErr w:type="gramStart"/>
      <w:r>
        <w:rPr>
          <w:rFonts w:ascii="Times New Roman" w:hAnsi="Times New Roman" w:cs="Times New Roman"/>
          <w:sz w:val="28"/>
          <w:szCs w:val="28"/>
        </w:rPr>
        <w:t>.»</w:t>
      </w:r>
      <w:r w:rsidR="003F4DCB" w:rsidRPr="00ED2783">
        <w:rPr>
          <w:rFonts w:ascii="Times New Roman" w:hAnsi="Times New Roman" w:cs="Times New Roman"/>
          <w:sz w:val="28"/>
          <w:szCs w:val="28"/>
        </w:rPr>
        <w:t>;</w:t>
      </w:r>
      <w:proofErr w:type="gramEnd"/>
    </w:p>
    <w:p w:rsidR="003D7D8B" w:rsidRPr="00ED2783" w:rsidRDefault="00454A43" w:rsidP="00FD35EF">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6</w:t>
      </w:r>
      <w:r w:rsidR="003F4DCB" w:rsidRPr="00ED2783">
        <w:rPr>
          <w:rFonts w:ascii="Times New Roman" w:hAnsi="Times New Roman" w:cs="Times New Roman"/>
          <w:b/>
          <w:sz w:val="28"/>
          <w:szCs w:val="28"/>
        </w:rPr>
        <w:t>)</w:t>
      </w:r>
      <w:r w:rsidR="003F4DCB" w:rsidRPr="00ED2783">
        <w:rPr>
          <w:rFonts w:ascii="Times New Roman" w:hAnsi="Times New Roman" w:cs="Times New Roman"/>
          <w:sz w:val="28"/>
          <w:szCs w:val="28"/>
        </w:rPr>
        <w:t xml:space="preserve"> </w:t>
      </w:r>
      <w:hyperlink r:id="rId15">
        <w:r w:rsidR="003F4DCB" w:rsidRPr="00ED2783">
          <w:rPr>
            <w:rFonts w:ascii="Times New Roman" w:hAnsi="Times New Roman" w:cs="Times New Roman"/>
            <w:sz w:val="28"/>
            <w:szCs w:val="28"/>
          </w:rPr>
          <w:t xml:space="preserve">статью </w:t>
        </w:r>
      </w:hyperlink>
      <w:r w:rsidR="003F4DCB" w:rsidRPr="00ED2783">
        <w:rPr>
          <w:rFonts w:ascii="Times New Roman" w:hAnsi="Times New Roman" w:cs="Times New Roman"/>
          <w:sz w:val="28"/>
          <w:szCs w:val="28"/>
        </w:rPr>
        <w:t>69 признать утратившей силу;</w:t>
      </w:r>
    </w:p>
    <w:p w:rsidR="005B2E45" w:rsidRPr="00FD35EF" w:rsidRDefault="00454A43" w:rsidP="00FD35EF">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7</w:t>
      </w:r>
      <w:r w:rsidR="00A267A9" w:rsidRPr="00ED2783">
        <w:rPr>
          <w:rFonts w:ascii="Times New Roman" w:hAnsi="Times New Roman" w:cs="Times New Roman"/>
          <w:b/>
          <w:sz w:val="28"/>
          <w:szCs w:val="28"/>
        </w:rPr>
        <w:t>)</w:t>
      </w:r>
      <w:r w:rsidR="00A267A9" w:rsidRPr="00ED2783">
        <w:rPr>
          <w:rFonts w:ascii="Times New Roman" w:hAnsi="Times New Roman" w:cs="Times New Roman"/>
          <w:sz w:val="28"/>
          <w:szCs w:val="28"/>
        </w:rPr>
        <w:t xml:space="preserve"> в пункте 3 статьи 81 добавить абзац следующего содержания: «внесение изменений в муниципальную программу в части перераспределения бюджетных ассигнований</w:t>
      </w:r>
      <w:r w:rsidR="00A267A9" w:rsidRPr="00FD35EF">
        <w:rPr>
          <w:rFonts w:ascii="Times New Roman" w:hAnsi="Times New Roman" w:cs="Times New Roman"/>
          <w:sz w:val="28"/>
          <w:szCs w:val="28"/>
        </w:rPr>
        <w:t xml:space="preserve"> по типам структурных элементов, структурным элементам и мероприятиям, а так же включения новых структурных элементов и мероприятий в пределах общего объема бюджетных ассигнований, предусмотренных решением о местном бюджете на реализацию данной муниципальной программы»</w:t>
      </w:r>
    </w:p>
    <w:p w:rsidR="005B2E45" w:rsidRPr="00FD35EF" w:rsidRDefault="005B2E45" w:rsidP="00FD35EF">
      <w:pPr>
        <w:autoSpaceDE w:val="0"/>
        <w:autoSpaceDN w:val="0"/>
        <w:adjustRightInd w:val="0"/>
        <w:spacing w:after="0" w:line="240" w:lineRule="auto"/>
        <w:ind w:firstLine="567"/>
        <w:jc w:val="both"/>
        <w:rPr>
          <w:rFonts w:ascii="Times New Roman" w:hAnsi="Times New Roman" w:cs="Times New Roman"/>
          <w:sz w:val="28"/>
          <w:szCs w:val="28"/>
        </w:rPr>
      </w:pPr>
    </w:p>
    <w:p w:rsidR="00AD446D" w:rsidRPr="00FD35EF" w:rsidRDefault="00C323A1" w:rsidP="00C323A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F32FC">
        <w:rPr>
          <w:rFonts w:ascii="Times New Roman" w:hAnsi="Times New Roman" w:cs="Times New Roman"/>
          <w:sz w:val="28"/>
          <w:szCs w:val="28"/>
        </w:rPr>
        <w:t xml:space="preserve"> </w:t>
      </w:r>
      <w:r>
        <w:rPr>
          <w:rFonts w:ascii="Times New Roman" w:hAnsi="Times New Roman" w:cs="Times New Roman"/>
          <w:sz w:val="28"/>
          <w:szCs w:val="28"/>
        </w:rPr>
        <w:t xml:space="preserve">2. </w:t>
      </w:r>
      <w:r w:rsidR="00AD446D" w:rsidRPr="00FD35EF">
        <w:rPr>
          <w:rFonts w:ascii="Times New Roman" w:hAnsi="Times New Roman" w:cs="Times New Roman"/>
          <w:sz w:val="28"/>
          <w:szCs w:val="28"/>
        </w:rPr>
        <w:t>Опубликовать настоящее решение на официальном сайте муниципального образования «Краснинский район» Смоленской области.</w:t>
      </w:r>
    </w:p>
    <w:p w:rsidR="00AD446D" w:rsidRPr="00FD35EF" w:rsidRDefault="00AD446D" w:rsidP="00FD35EF">
      <w:pPr>
        <w:spacing w:after="0" w:line="240" w:lineRule="auto"/>
        <w:ind w:firstLine="567"/>
        <w:jc w:val="both"/>
        <w:rPr>
          <w:rFonts w:ascii="Times New Roman" w:hAnsi="Times New Roman" w:cs="Times New Roman"/>
          <w:sz w:val="28"/>
          <w:szCs w:val="28"/>
        </w:rPr>
      </w:pPr>
      <w:r w:rsidRPr="00FD35EF">
        <w:rPr>
          <w:rFonts w:ascii="Times New Roman" w:hAnsi="Times New Roman" w:cs="Times New Roman"/>
          <w:sz w:val="28"/>
          <w:szCs w:val="28"/>
        </w:rPr>
        <w:t>3. Настоящее решение вступает в силу со дня его официального опубликования.</w:t>
      </w:r>
    </w:p>
    <w:p w:rsidR="00AD446D" w:rsidRPr="00FD35EF" w:rsidRDefault="00AD446D" w:rsidP="00FD35EF">
      <w:pPr>
        <w:spacing w:after="0" w:line="240" w:lineRule="auto"/>
        <w:ind w:firstLine="567"/>
        <w:jc w:val="both"/>
        <w:rPr>
          <w:rFonts w:ascii="Times New Roman" w:hAnsi="Times New Roman" w:cs="Times New Roman"/>
          <w:sz w:val="28"/>
          <w:szCs w:val="28"/>
        </w:rPr>
      </w:pPr>
      <w:r w:rsidRPr="00FD35EF">
        <w:rPr>
          <w:rFonts w:ascii="Times New Roman" w:hAnsi="Times New Roman" w:cs="Times New Roman"/>
          <w:sz w:val="28"/>
          <w:szCs w:val="28"/>
        </w:rPr>
        <w:t>4. Положения пункт</w:t>
      </w:r>
      <w:r w:rsidR="00ED2783">
        <w:rPr>
          <w:rFonts w:ascii="Times New Roman" w:hAnsi="Times New Roman" w:cs="Times New Roman"/>
          <w:sz w:val="28"/>
          <w:szCs w:val="28"/>
        </w:rPr>
        <w:t>а</w:t>
      </w:r>
      <w:r w:rsidRPr="00FD35EF">
        <w:rPr>
          <w:rFonts w:ascii="Times New Roman" w:hAnsi="Times New Roman" w:cs="Times New Roman"/>
          <w:sz w:val="28"/>
          <w:szCs w:val="28"/>
        </w:rPr>
        <w:t xml:space="preserve"> п.</w:t>
      </w:r>
      <w:r w:rsidR="00454A43">
        <w:rPr>
          <w:rFonts w:ascii="Times New Roman" w:hAnsi="Times New Roman" w:cs="Times New Roman"/>
          <w:sz w:val="28"/>
          <w:szCs w:val="28"/>
        </w:rPr>
        <w:t>3</w:t>
      </w:r>
      <w:r w:rsidR="00ED2783">
        <w:rPr>
          <w:rFonts w:ascii="Times New Roman" w:hAnsi="Times New Roman" w:cs="Times New Roman"/>
          <w:sz w:val="28"/>
          <w:szCs w:val="28"/>
        </w:rPr>
        <w:t xml:space="preserve"> настоящего Решения</w:t>
      </w:r>
      <w:r w:rsidRPr="00FD35EF">
        <w:rPr>
          <w:rFonts w:ascii="Times New Roman" w:hAnsi="Times New Roman" w:cs="Times New Roman"/>
          <w:sz w:val="28"/>
          <w:szCs w:val="28"/>
        </w:rPr>
        <w:t xml:space="preserve"> </w:t>
      </w:r>
      <w:r w:rsidR="00ED2783">
        <w:rPr>
          <w:rFonts w:ascii="Times New Roman" w:hAnsi="Times New Roman" w:cs="Times New Roman"/>
          <w:sz w:val="28"/>
          <w:szCs w:val="28"/>
        </w:rPr>
        <w:t>вступают в силу 1 января 2024 года.</w:t>
      </w:r>
    </w:p>
    <w:p w:rsidR="00A267A9" w:rsidRPr="00FD35EF" w:rsidRDefault="00A267A9" w:rsidP="00FD35EF">
      <w:pPr>
        <w:tabs>
          <w:tab w:val="left" w:pos="6329"/>
        </w:tabs>
        <w:spacing w:after="0" w:line="240" w:lineRule="auto"/>
        <w:rPr>
          <w:rFonts w:ascii="Times New Roman" w:hAnsi="Times New Roman" w:cs="Times New Roman"/>
          <w:sz w:val="28"/>
          <w:szCs w:val="28"/>
        </w:rPr>
      </w:pPr>
    </w:p>
    <w:p w:rsidR="00C323A1" w:rsidRPr="009B04E1" w:rsidRDefault="00C323A1" w:rsidP="00C323A1">
      <w:pPr>
        <w:spacing w:after="0" w:line="240" w:lineRule="auto"/>
        <w:rPr>
          <w:rFonts w:ascii="Times New Roman" w:hAnsi="Times New Roman"/>
          <w:bCs/>
          <w:sz w:val="28"/>
          <w:szCs w:val="28"/>
          <w:lang w:eastAsia="ru-RU"/>
        </w:rPr>
      </w:pPr>
      <w:r w:rsidRPr="009B04E1">
        <w:rPr>
          <w:rFonts w:ascii="Times New Roman" w:hAnsi="Times New Roman"/>
          <w:bCs/>
          <w:sz w:val="28"/>
          <w:szCs w:val="28"/>
          <w:lang w:eastAsia="ru-RU"/>
        </w:rPr>
        <w:t>Председатель Краснинск</w:t>
      </w:r>
      <w:r w:rsidR="007525A5">
        <w:rPr>
          <w:rFonts w:ascii="Times New Roman" w:hAnsi="Times New Roman"/>
          <w:bCs/>
          <w:sz w:val="28"/>
          <w:szCs w:val="28"/>
          <w:lang w:eastAsia="ru-RU"/>
        </w:rPr>
        <w:t xml:space="preserve">ой                              </w:t>
      </w:r>
      <w:r w:rsidRPr="009B04E1">
        <w:rPr>
          <w:rFonts w:ascii="Times New Roman" w:hAnsi="Times New Roman"/>
          <w:bCs/>
          <w:sz w:val="28"/>
          <w:szCs w:val="28"/>
          <w:lang w:eastAsia="ru-RU"/>
        </w:rPr>
        <w:t xml:space="preserve">Глава </w:t>
      </w:r>
      <w:proofErr w:type="gramStart"/>
      <w:r w:rsidRPr="009B04E1">
        <w:rPr>
          <w:rFonts w:ascii="Times New Roman" w:hAnsi="Times New Roman"/>
          <w:bCs/>
          <w:sz w:val="28"/>
          <w:szCs w:val="28"/>
          <w:lang w:eastAsia="ru-RU"/>
        </w:rPr>
        <w:t>муниципального</w:t>
      </w:r>
      <w:proofErr w:type="gramEnd"/>
    </w:p>
    <w:p w:rsidR="00C323A1" w:rsidRPr="009B04E1" w:rsidRDefault="00C323A1" w:rsidP="00C323A1">
      <w:pPr>
        <w:spacing w:after="0" w:line="240" w:lineRule="auto"/>
        <w:rPr>
          <w:rFonts w:ascii="Times New Roman" w:hAnsi="Times New Roman"/>
          <w:bCs/>
          <w:sz w:val="28"/>
          <w:szCs w:val="28"/>
          <w:lang w:eastAsia="ru-RU"/>
        </w:rPr>
      </w:pPr>
      <w:r w:rsidRPr="009B04E1">
        <w:rPr>
          <w:rFonts w:ascii="Times New Roman" w:hAnsi="Times New Roman"/>
          <w:bCs/>
          <w:sz w:val="28"/>
          <w:szCs w:val="28"/>
          <w:lang w:eastAsia="ru-RU"/>
        </w:rPr>
        <w:t>Районной Думы                                                 образования «Краснинский район»</w:t>
      </w:r>
    </w:p>
    <w:p w:rsidR="00C323A1" w:rsidRPr="009B04E1" w:rsidRDefault="00C323A1" w:rsidP="00C323A1">
      <w:pPr>
        <w:tabs>
          <w:tab w:val="left" w:pos="5387"/>
          <w:tab w:val="left" w:pos="5954"/>
          <w:tab w:val="left" w:pos="6237"/>
        </w:tabs>
        <w:spacing w:after="0" w:line="240" w:lineRule="auto"/>
        <w:rPr>
          <w:rFonts w:ascii="Times New Roman" w:hAnsi="Times New Roman"/>
          <w:b/>
          <w:bCs/>
          <w:sz w:val="28"/>
          <w:szCs w:val="28"/>
          <w:lang w:eastAsia="ru-RU"/>
        </w:rPr>
      </w:pPr>
      <w:r w:rsidRPr="009B04E1">
        <w:rPr>
          <w:rFonts w:ascii="Times New Roman" w:hAnsi="Times New Roman"/>
          <w:bCs/>
          <w:sz w:val="28"/>
          <w:szCs w:val="28"/>
          <w:lang w:eastAsia="ru-RU"/>
        </w:rPr>
        <w:t xml:space="preserve">                                                                             Смоленской области</w:t>
      </w:r>
    </w:p>
    <w:p w:rsidR="00C323A1" w:rsidRPr="009B04E1" w:rsidRDefault="00C323A1" w:rsidP="00C323A1">
      <w:pPr>
        <w:tabs>
          <w:tab w:val="left" w:pos="5387"/>
        </w:tabs>
        <w:spacing w:after="0" w:line="240" w:lineRule="auto"/>
        <w:rPr>
          <w:rFonts w:ascii="Times New Roman" w:hAnsi="Times New Roman"/>
          <w:b/>
          <w:bCs/>
          <w:sz w:val="28"/>
          <w:szCs w:val="28"/>
          <w:lang w:eastAsia="ru-RU"/>
        </w:rPr>
      </w:pPr>
      <w:r w:rsidRPr="009B04E1">
        <w:rPr>
          <w:rFonts w:ascii="Times New Roman" w:hAnsi="Times New Roman"/>
          <w:b/>
          <w:bCs/>
          <w:sz w:val="28"/>
          <w:szCs w:val="28"/>
          <w:lang w:eastAsia="ru-RU"/>
        </w:rPr>
        <w:t xml:space="preserve"> _____________И.В.</w:t>
      </w:r>
      <w:r w:rsidR="00797D8F">
        <w:rPr>
          <w:rFonts w:ascii="Times New Roman" w:hAnsi="Times New Roman"/>
          <w:b/>
          <w:bCs/>
          <w:sz w:val="28"/>
          <w:szCs w:val="28"/>
          <w:lang w:eastAsia="ru-RU"/>
        </w:rPr>
        <w:t xml:space="preserve"> </w:t>
      </w:r>
      <w:r w:rsidRPr="009B04E1">
        <w:rPr>
          <w:rFonts w:ascii="Times New Roman" w:hAnsi="Times New Roman"/>
          <w:b/>
          <w:bCs/>
          <w:sz w:val="28"/>
          <w:szCs w:val="28"/>
          <w:lang w:eastAsia="ru-RU"/>
        </w:rPr>
        <w:t xml:space="preserve">Тимошенков                       ____________С.В. Архипенков                                                                             </w:t>
      </w:r>
    </w:p>
    <w:p w:rsidR="00FD35EF" w:rsidRPr="00FD35EF" w:rsidRDefault="00FD35EF">
      <w:pPr>
        <w:spacing w:after="0" w:line="240" w:lineRule="auto"/>
        <w:ind w:firstLine="708"/>
        <w:jc w:val="both"/>
        <w:rPr>
          <w:rFonts w:ascii="Times New Roman" w:hAnsi="Times New Roman" w:cs="Times New Roman"/>
          <w:sz w:val="28"/>
          <w:szCs w:val="28"/>
        </w:rPr>
      </w:pPr>
    </w:p>
    <w:sectPr w:rsidR="00FD35EF" w:rsidRPr="00FD35EF" w:rsidSect="00E36C3E">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24146"/>
    <w:multiLevelType w:val="hybridMultilevel"/>
    <w:tmpl w:val="A2D429C8"/>
    <w:lvl w:ilvl="0" w:tplc="9C5AC5AA">
      <w:start w:val="1"/>
      <w:numFmt w:val="decimal"/>
      <w:lvlText w:val="%1."/>
      <w:lvlJc w:val="left"/>
      <w:pPr>
        <w:ind w:left="900" w:hanging="360"/>
      </w:pPr>
      <w:rPr>
        <w:rFonts w:hint="default"/>
        <w:b/>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1132C8D"/>
    <w:multiLevelType w:val="hybridMultilevel"/>
    <w:tmpl w:val="CF78B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736C3B"/>
    <w:multiLevelType w:val="hybridMultilevel"/>
    <w:tmpl w:val="174052FC"/>
    <w:lvl w:ilvl="0" w:tplc="1AB25EAA">
      <w:start w:val="1"/>
      <w:numFmt w:val="decimal"/>
      <w:lvlText w:val="%1)"/>
      <w:lvlJc w:val="left"/>
      <w:pPr>
        <w:ind w:left="1046" w:hanging="360"/>
      </w:pPr>
      <w:rPr>
        <w:rFonts w:hint="default"/>
      </w:rPr>
    </w:lvl>
    <w:lvl w:ilvl="1" w:tplc="04190019" w:tentative="1">
      <w:start w:val="1"/>
      <w:numFmt w:val="lowerLetter"/>
      <w:lvlText w:val="%2."/>
      <w:lvlJc w:val="left"/>
      <w:pPr>
        <w:ind w:left="1766" w:hanging="360"/>
      </w:pPr>
    </w:lvl>
    <w:lvl w:ilvl="2" w:tplc="0419001B" w:tentative="1">
      <w:start w:val="1"/>
      <w:numFmt w:val="lowerRoman"/>
      <w:lvlText w:val="%3."/>
      <w:lvlJc w:val="right"/>
      <w:pPr>
        <w:ind w:left="2486" w:hanging="180"/>
      </w:pPr>
    </w:lvl>
    <w:lvl w:ilvl="3" w:tplc="0419000F" w:tentative="1">
      <w:start w:val="1"/>
      <w:numFmt w:val="decimal"/>
      <w:lvlText w:val="%4."/>
      <w:lvlJc w:val="left"/>
      <w:pPr>
        <w:ind w:left="3206" w:hanging="360"/>
      </w:pPr>
    </w:lvl>
    <w:lvl w:ilvl="4" w:tplc="04190019" w:tentative="1">
      <w:start w:val="1"/>
      <w:numFmt w:val="lowerLetter"/>
      <w:lvlText w:val="%5."/>
      <w:lvlJc w:val="left"/>
      <w:pPr>
        <w:ind w:left="3926" w:hanging="360"/>
      </w:pPr>
    </w:lvl>
    <w:lvl w:ilvl="5" w:tplc="0419001B" w:tentative="1">
      <w:start w:val="1"/>
      <w:numFmt w:val="lowerRoman"/>
      <w:lvlText w:val="%6."/>
      <w:lvlJc w:val="right"/>
      <w:pPr>
        <w:ind w:left="4646" w:hanging="180"/>
      </w:pPr>
    </w:lvl>
    <w:lvl w:ilvl="6" w:tplc="0419000F" w:tentative="1">
      <w:start w:val="1"/>
      <w:numFmt w:val="decimal"/>
      <w:lvlText w:val="%7."/>
      <w:lvlJc w:val="left"/>
      <w:pPr>
        <w:ind w:left="5366" w:hanging="360"/>
      </w:pPr>
    </w:lvl>
    <w:lvl w:ilvl="7" w:tplc="04190019" w:tentative="1">
      <w:start w:val="1"/>
      <w:numFmt w:val="lowerLetter"/>
      <w:lvlText w:val="%8."/>
      <w:lvlJc w:val="left"/>
      <w:pPr>
        <w:ind w:left="6086" w:hanging="360"/>
      </w:pPr>
    </w:lvl>
    <w:lvl w:ilvl="8" w:tplc="0419001B" w:tentative="1">
      <w:start w:val="1"/>
      <w:numFmt w:val="lowerRoman"/>
      <w:lvlText w:val="%9."/>
      <w:lvlJc w:val="right"/>
      <w:pPr>
        <w:ind w:left="6806" w:hanging="180"/>
      </w:pPr>
    </w:lvl>
  </w:abstractNum>
  <w:abstractNum w:abstractNumId="3">
    <w:nsid w:val="45200F1C"/>
    <w:multiLevelType w:val="hybridMultilevel"/>
    <w:tmpl w:val="C44ACC44"/>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200085"/>
    <w:multiLevelType w:val="hybridMultilevel"/>
    <w:tmpl w:val="49769C62"/>
    <w:lvl w:ilvl="0" w:tplc="EFFC3A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618A28A2"/>
    <w:multiLevelType w:val="hybridMultilevel"/>
    <w:tmpl w:val="08C6162A"/>
    <w:lvl w:ilvl="0" w:tplc="7B063176">
      <w:start w:val="1"/>
      <w:numFmt w:val="decimal"/>
      <w:lvlText w:val="%1."/>
      <w:lvlJc w:val="left"/>
      <w:pPr>
        <w:ind w:left="1985" w:hanging="1275"/>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6">
    <w:nsid w:val="674D3FBA"/>
    <w:multiLevelType w:val="hybridMultilevel"/>
    <w:tmpl w:val="B5FE862A"/>
    <w:lvl w:ilvl="0" w:tplc="A71204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F193B2F"/>
    <w:multiLevelType w:val="hybridMultilevel"/>
    <w:tmpl w:val="BD8A051A"/>
    <w:lvl w:ilvl="0" w:tplc="8E4A4C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1"/>
  </w:num>
  <w:num w:numId="5">
    <w:abstractNumId w:val="7"/>
  </w:num>
  <w:num w:numId="6">
    <w:abstractNumId w:val="4"/>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35C1"/>
    <w:rsid w:val="000556FD"/>
    <w:rsid w:val="00084FBA"/>
    <w:rsid w:val="000A7477"/>
    <w:rsid w:val="00137FD4"/>
    <w:rsid w:val="00174140"/>
    <w:rsid w:val="0029463F"/>
    <w:rsid w:val="002F4C08"/>
    <w:rsid w:val="003D7D8B"/>
    <w:rsid w:val="003F4DCB"/>
    <w:rsid w:val="003F75A4"/>
    <w:rsid w:val="00426ECF"/>
    <w:rsid w:val="00454A43"/>
    <w:rsid w:val="00463E4C"/>
    <w:rsid w:val="0048601F"/>
    <w:rsid w:val="004F3ED8"/>
    <w:rsid w:val="00537C4F"/>
    <w:rsid w:val="005529DC"/>
    <w:rsid w:val="005B2E45"/>
    <w:rsid w:val="005E37DA"/>
    <w:rsid w:val="007525A5"/>
    <w:rsid w:val="00797D8F"/>
    <w:rsid w:val="007A31AF"/>
    <w:rsid w:val="007D3744"/>
    <w:rsid w:val="007F6BC3"/>
    <w:rsid w:val="00845924"/>
    <w:rsid w:val="00887A56"/>
    <w:rsid w:val="009D0DD7"/>
    <w:rsid w:val="00A267A9"/>
    <w:rsid w:val="00A435C1"/>
    <w:rsid w:val="00A94BDB"/>
    <w:rsid w:val="00AD446D"/>
    <w:rsid w:val="00B05F92"/>
    <w:rsid w:val="00BF32FC"/>
    <w:rsid w:val="00C323A1"/>
    <w:rsid w:val="00CB47CA"/>
    <w:rsid w:val="00CF3A3E"/>
    <w:rsid w:val="00CF66F6"/>
    <w:rsid w:val="00D14AE0"/>
    <w:rsid w:val="00D17058"/>
    <w:rsid w:val="00D93D8C"/>
    <w:rsid w:val="00E36C3E"/>
    <w:rsid w:val="00ED2783"/>
    <w:rsid w:val="00EE6F19"/>
    <w:rsid w:val="00F75C07"/>
    <w:rsid w:val="00FD35EF"/>
    <w:rsid w:val="00FF0443"/>
    <w:rsid w:val="00FF30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0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A435C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A435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D3744"/>
    <w:pPr>
      <w:ind w:left="720"/>
      <w:contextualSpacing/>
    </w:pPr>
  </w:style>
  <w:style w:type="paragraph" w:customStyle="1" w:styleId="ConsPlusNormal">
    <w:name w:val="ConsPlusNormal"/>
    <w:rsid w:val="00E36C3E"/>
    <w:pPr>
      <w:widowControl w:val="0"/>
      <w:autoSpaceDE w:val="0"/>
      <w:autoSpaceDN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A8E0300F83F360996FC0601325A9BF8FE739BBEF66520A155A573D83686E9C767544E384BF497FB6B386F043F916489EE4F10A3E13sBnCM" TargetMode="External"/><Relationship Id="rId13" Type="http://schemas.openxmlformats.org/officeDocument/2006/relationships/hyperlink" Target="consultantplus://offline/ref=2BA8E0300F83F360996FC0601325A9BF8FE739BBEF66520A155A573D83686E9C767544E78CB9497CE7E996F40AAD1E579BF3EF012013BF40sCn7M" TargetMode="External"/><Relationship Id="rId3" Type="http://schemas.openxmlformats.org/officeDocument/2006/relationships/settings" Target="settings.xml"/><Relationship Id="rId7" Type="http://schemas.openxmlformats.org/officeDocument/2006/relationships/hyperlink" Target="http://pravo.gov.ru/proxy/ips/?docbody=&amp;prevDoc=109225293&amp;backlink=1&amp;&amp;nd=109020775&amp;rdk=31&amp;refoid=109225295" TargetMode="External"/><Relationship Id="rId12" Type="http://schemas.openxmlformats.org/officeDocument/2006/relationships/hyperlink" Target="consultantplus://offline/ref=2BA8E0300F83F360996FC0601325A9BF8FE739BBEF66520A155A573D83686E9C767544E188B8497FB6B386F043F916489EE4F10A3E13sBnC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file:///A:\&#1043;&#1077;&#1088;&#1073;%20&#1057;&#1084;&#1086;&#1083;.%20&#1086;&#1073;&#1083;&#1072;&#1089;&#1090;&#1080;-3.gif" TargetMode="External"/><Relationship Id="rId11" Type="http://schemas.openxmlformats.org/officeDocument/2006/relationships/hyperlink" Target="consultantplus://offline/ref=2BA8E0300F83F360996FC0601325A9BF8FE739BBEF66520A155A573D83686E9C767544E188B8497FB6B386F043F916489EE4F10A3E13sBnCM" TargetMode="External"/><Relationship Id="rId5" Type="http://schemas.openxmlformats.org/officeDocument/2006/relationships/image" Target="media/image1.png"/><Relationship Id="rId15" Type="http://schemas.openxmlformats.org/officeDocument/2006/relationships/hyperlink" Target="consultantplus://offline/ref=2BA8E0300F83F360996FC0601325A9BF8FE739BBEF66520A155A573D83686E9C767544E489BA4D7FB6B386F043F916489EE4F10A3E13sBnCM" TargetMode="External"/><Relationship Id="rId10" Type="http://schemas.openxmlformats.org/officeDocument/2006/relationships/hyperlink" Target="consultantplus://offline/ref=2BA8E0300F83F360996FC0601325A9BF8FE739BBEF66520A155A573D83686E9C767544E188BB4C7FB6B386F043F916489EE4F10A3E13sBnCM" TargetMode="External"/><Relationship Id="rId4" Type="http://schemas.openxmlformats.org/officeDocument/2006/relationships/webSettings" Target="webSettings.xml"/><Relationship Id="rId9" Type="http://schemas.openxmlformats.org/officeDocument/2006/relationships/hyperlink" Target="consultantplus://offline/ref=2BA8E0300F83F360996FC0601325A9BF8FE13FBBE965520A155A573D83686E9C64751CEB8DBF5574EBFCC0A54CsFnBM" TargetMode="External"/><Relationship Id="rId14" Type="http://schemas.openxmlformats.org/officeDocument/2006/relationships/hyperlink" Target="consultantplus://offline/ref=2BA8E0300F83F360996FC0601325A9BF8FE739BBEF66520A155A573D83686E9C767544E584B2497FB6B386F043F916489EE4F10A3E13sBn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3</Pages>
  <Words>1120</Words>
  <Characters>6384</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Duma</cp:lastModifiedBy>
  <cp:revision>13</cp:revision>
  <cp:lastPrinted>2021-10-13T14:20:00Z</cp:lastPrinted>
  <dcterms:created xsi:type="dcterms:W3CDTF">2023-10-19T08:50:00Z</dcterms:created>
  <dcterms:modified xsi:type="dcterms:W3CDTF">2023-12-25T07:57:00Z</dcterms:modified>
</cp:coreProperties>
</file>