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0C" w:rsidRDefault="00643B40" w:rsidP="00C8725B">
      <w:pPr>
        <w:ind w:left="46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55.1pt;height:62.7pt;z-index:251657728;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o:title="Герб Смол"/>
            <w10:wrap type="tight"/>
          </v:shape>
        </w:pict>
      </w:r>
    </w:p>
    <w:p w:rsidR="00BC040C" w:rsidRDefault="00BC040C" w:rsidP="00C8725B">
      <w:pPr>
        <w:ind w:left="4680"/>
      </w:pPr>
    </w:p>
    <w:p w:rsidR="00BC040C" w:rsidRDefault="00BC040C" w:rsidP="00C8725B">
      <w:pPr>
        <w:ind w:left="4680"/>
      </w:pPr>
    </w:p>
    <w:p w:rsidR="00BC040C" w:rsidRPr="00470202" w:rsidRDefault="00691B54" w:rsidP="00691B54">
      <w:pPr>
        <w:tabs>
          <w:tab w:val="left" w:pos="3480"/>
        </w:tabs>
        <w:rPr>
          <w:b/>
          <w:bCs/>
          <w:sz w:val="28"/>
          <w:szCs w:val="28"/>
        </w:rPr>
      </w:pPr>
      <w:r>
        <w:rPr>
          <w:b/>
          <w:bCs/>
        </w:rPr>
        <w:tab/>
      </w:r>
      <w:r w:rsidRPr="00470202">
        <w:rPr>
          <w:b/>
          <w:bCs/>
          <w:sz w:val="28"/>
          <w:szCs w:val="28"/>
        </w:rPr>
        <w:t>СОВЕТ ДЕПУТАТОВ</w:t>
      </w:r>
    </w:p>
    <w:p w:rsidR="00BC040C" w:rsidRPr="00470202" w:rsidRDefault="00470202" w:rsidP="00307D62">
      <w:pPr>
        <w:jc w:val="center"/>
        <w:rPr>
          <w:b/>
          <w:bCs/>
          <w:sz w:val="28"/>
          <w:szCs w:val="28"/>
        </w:rPr>
      </w:pPr>
      <w:r>
        <w:rPr>
          <w:b/>
          <w:bCs/>
          <w:sz w:val="28"/>
          <w:szCs w:val="28"/>
        </w:rPr>
        <w:t>ГУСИНСКОГО</w:t>
      </w:r>
      <w:r w:rsidR="00691B54" w:rsidRPr="00470202">
        <w:rPr>
          <w:b/>
          <w:bCs/>
          <w:sz w:val="28"/>
          <w:szCs w:val="28"/>
        </w:rPr>
        <w:t xml:space="preserve"> СЕЛЬСКОГО ПОСЕЛЕНИЯ</w:t>
      </w:r>
    </w:p>
    <w:p w:rsidR="00BC040C" w:rsidRPr="00470202" w:rsidRDefault="00691B54" w:rsidP="00691B54">
      <w:pPr>
        <w:tabs>
          <w:tab w:val="left" w:pos="1860"/>
          <w:tab w:val="left" w:pos="1965"/>
          <w:tab w:val="left" w:pos="3315"/>
        </w:tabs>
        <w:rPr>
          <w:b/>
          <w:bCs/>
          <w:sz w:val="28"/>
          <w:szCs w:val="28"/>
        </w:rPr>
      </w:pPr>
      <w:r w:rsidRPr="00470202">
        <w:rPr>
          <w:b/>
          <w:sz w:val="28"/>
          <w:szCs w:val="28"/>
        </w:rPr>
        <w:t>КРАСНИНСКОГО РАЙОНА СМОЛЕНСКОЙ ОБЛАСТИ</w:t>
      </w:r>
      <w:r w:rsidR="00B62991">
        <w:rPr>
          <w:sz w:val="28"/>
          <w:szCs w:val="28"/>
        </w:rPr>
        <w:tab/>
      </w:r>
    </w:p>
    <w:p w:rsidR="00BC040C" w:rsidRPr="005B6F7E" w:rsidRDefault="00691B54" w:rsidP="005B6F7E">
      <w:pPr>
        <w:pStyle w:val="22"/>
        <w:tabs>
          <w:tab w:val="left" w:pos="3975"/>
        </w:tabs>
        <w:spacing w:line="240" w:lineRule="auto"/>
        <w:rPr>
          <w:b/>
          <w:sz w:val="28"/>
          <w:szCs w:val="28"/>
        </w:rPr>
      </w:pPr>
      <w:r w:rsidRPr="00470202">
        <w:tab/>
      </w:r>
      <w:r w:rsidRPr="005B6F7E">
        <w:rPr>
          <w:b/>
          <w:sz w:val="28"/>
          <w:szCs w:val="28"/>
        </w:rPr>
        <w:t xml:space="preserve">Р Е Ш Е Н И Е </w:t>
      </w:r>
    </w:p>
    <w:p w:rsidR="00BC040C" w:rsidRPr="00691B54" w:rsidRDefault="00470202" w:rsidP="003A5BB1">
      <w:pPr>
        <w:spacing w:line="216" w:lineRule="auto"/>
        <w:jc w:val="both"/>
        <w:rPr>
          <w:sz w:val="28"/>
          <w:szCs w:val="28"/>
        </w:rPr>
      </w:pPr>
      <w:r>
        <w:rPr>
          <w:sz w:val="28"/>
          <w:szCs w:val="28"/>
        </w:rPr>
        <w:t>о</w:t>
      </w:r>
      <w:r w:rsidR="00FB14F2">
        <w:rPr>
          <w:sz w:val="28"/>
          <w:szCs w:val="28"/>
        </w:rPr>
        <w:t xml:space="preserve">т </w:t>
      </w:r>
      <w:r w:rsidR="00073D10">
        <w:rPr>
          <w:sz w:val="28"/>
          <w:szCs w:val="28"/>
        </w:rPr>
        <w:t>30мая 2020</w:t>
      </w:r>
      <w:r w:rsidR="00691B54">
        <w:rPr>
          <w:sz w:val="28"/>
          <w:szCs w:val="28"/>
        </w:rPr>
        <w:t xml:space="preserve"> года                                        №</w:t>
      </w:r>
      <w:r w:rsidR="00073D10">
        <w:rPr>
          <w:sz w:val="28"/>
          <w:szCs w:val="28"/>
        </w:rPr>
        <w:t>49</w:t>
      </w:r>
    </w:p>
    <w:p w:rsidR="00BC040C" w:rsidRPr="00722DA9" w:rsidRDefault="00BC040C" w:rsidP="00BC040C">
      <w:pPr>
        <w:spacing w:line="216" w:lineRule="auto"/>
        <w:ind w:firstLine="720"/>
        <w:jc w:val="both"/>
      </w:pPr>
    </w:p>
    <w:p w:rsidR="00EE4FEF" w:rsidRDefault="00EE4FEF" w:rsidP="00EE4FEF">
      <w:pPr>
        <w:tabs>
          <w:tab w:val="left" w:pos="5954"/>
          <w:tab w:val="left" w:pos="6237"/>
        </w:tabs>
        <w:ind w:right="3401"/>
        <w:jc w:val="both"/>
        <w:rPr>
          <w:sz w:val="28"/>
          <w:szCs w:val="28"/>
        </w:rPr>
      </w:pPr>
      <w:r>
        <w:rPr>
          <w:b/>
          <w:sz w:val="28"/>
          <w:szCs w:val="28"/>
        </w:rPr>
        <w:t>О</w:t>
      </w:r>
      <w:r w:rsidR="00811CE1">
        <w:rPr>
          <w:b/>
          <w:sz w:val="28"/>
          <w:szCs w:val="28"/>
        </w:rPr>
        <w:t>б утверждении Пол</w:t>
      </w:r>
      <w:bookmarkStart w:id="0" w:name="_GoBack"/>
      <w:bookmarkEnd w:id="0"/>
      <w:r w:rsidR="00811CE1">
        <w:rPr>
          <w:b/>
          <w:sz w:val="28"/>
          <w:szCs w:val="28"/>
        </w:rPr>
        <w:t xml:space="preserve">ожения о порядке проведения антикоррупционной экспертизы </w:t>
      </w:r>
      <w:r w:rsidR="00811CE1" w:rsidRPr="00811CE1">
        <w:rPr>
          <w:b/>
          <w:sz w:val="28"/>
          <w:szCs w:val="28"/>
        </w:rPr>
        <w:t xml:space="preserve">нормативных правовых актов ипроектов нормативных правовых актов </w:t>
      </w:r>
      <w:r w:rsidR="00B62991">
        <w:rPr>
          <w:b/>
          <w:sz w:val="28"/>
          <w:szCs w:val="28"/>
        </w:rPr>
        <w:t>в органах местного самоуправления</w:t>
      </w:r>
      <w:r w:rsidRPr="00811CE1">
        <w:rPr>
          <w:b/>
          <w:sz w:val="28"/>
          <w:szCs w:val="28"/>
        </w:rPr>
        <w:t xml:space="preserve"> Гусинского</w:t>
      </w:r>
      <w:r>
        <w:rPr>
          <w:b/>
          <w:sz w:val="28"/>
          <w:szCs w:val="28"/>
        </w:rPr>
        <w:t xml:space="preserve"> сельского поселения Краснин</w:t>
      </w:r>
      <w:r w:rsidR="00B62991">
        <w:rPr>
          <w:b/>
          <w:sz w:val="28"/>
          <w:szCs w:val="28"/>
        </w:rPr>
        <w:t>ского района Смоленской области</w:t>
      </w:r>
    </w:p>
    <w:p w:rsidR="00EE4FEF" w:rsidRDefault="00EE4FEF" w:rsidP="00EE4FEF">
      <w:pPr>
        <w:rPr>
          <w:sz w:val="28"/>
          <w:szCs w:val="28"/>
        </w:rPr>
      </w:pPr>
    </w:p>
    <w:p w:rsidR="00EE4FEF" w:rsidRDefault="00EE4FEF" w:rsidP="00EE4FEF">
      <w:pPr>
        <w:autoSpaceDE w:val="0"/>
        <w:autoSpaceDN w:val="0"/>
        <w:adjustRightInd w:val="0"/>
        <w:ind w:firstLine="540"/>
        <w:jc w:val="both"/>
        <w:rPr>
          <w:b/>
          <w:bCs/>
        </w:rPr>
      </w:pPr>
      <w:r>
        <w:rPr>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w:t>
      </w:r>
      <w:r w:rsidR="00811CE1">
        <w:rPr>
          <w:color w:val="000000"/>
          <w:sz w:val="28"/>
          <w:szCs w:val="28"/>
        </w:rPr>
        <w:t>Федеральным законом</w:t>
      </w:r>
      <w:r w:rsidR="00811CE1" w:rsidRPr="00AF42CC">
        <w:rPr>
          <w:color w:val="000000"/>
          <w:sz w:val="28"/>
          <w:szCs w:val="28"/>
        </w:rPr>
        <w:t xml:space="preserve"> от </w:t>
      </w:r>
      <w:r w:rsidR="00811CE1">
        <w:rPr>
          <w:color w:val="000000"/>
          <w:sz w:val="28"/>
          <w:szCs w:val="28"/>
        </w:rPr>
        <w:t xml:space="preserve">25 декабря </w:t>
      </w:r>
      <w:r w:rsidR="00811CE1" w:rsidRPr="00AF42CC">
        <w:rPr>
          <w:color w:val="000000"/>
          <w:sz w:val="28"/>
          <w:szCs w:val="28"/>
        </w:rPr>
        <w:t xml:space="preserve">2008 </w:t>
      </w:r>
      <w:r w:rsidR="00811CE1">
        <w:rPr>
          <w:color w:val="000000"/>
          <w:sz w:val="28"/>
          <w:szCs w:val="28"/>
        </w:rPr>
        <w:t xml:space="preserve">года </w:t>
      </w:r>
      <w:r w:rsidR="00811CE1" w:rsidRPr="00AF42CC">
        <w:rPr>
          <w:color w:val="000000"/>
          <w:sz w:val="28"/>
          <w:szCs w:val="28"/>
        </w:rPr>
        <w:t>№273-ФЗ «О противодействии коррупции»</w:t>
      </w:r>
      <w:r>
        <w:rPr>
          <w:sz w:val="28"/>
          <w:szCs w:val="28"/>
        </w:rPr>
        <w:t>,</w:t>
      </w:r>
      <w:r w:rsidR="00811CE1">
        <w:rPr>
          <w:sz w:val="28"/>
          <w:szCs w:val="28"/>
        </w:rPr>
        <w:t xml:space="preserve"> Федеральным законом от 17 июля 2009 года         № 172-ФЗ «Об</w:t>
      </w:r>
      <w:r w:rsidR="00811CE1" w:rsidRPr="00811CE1">
        <w:rPr>
          <w:sz w:val="28"/>
          <w:szCs w:val="28"/>
        </w:rPr>
        <w:t>антикоррупционнойэкспертизе нормативных правовых актов ипроектов нормативных правовых</w:t>
      </w:r>
      <w:r w:rsidR="00811CE1">
        <w:rPr>
          <w:sz w:val="28"/>
          <w:szCs w:val="28"/>
        </w:rPr>
        <w:t xml:space="preserve"> актов», Уставом Гусинского сельского поселения Краснинского района Смоленской области, в соответствии с п</w:t>
      </w:r>
      <w:r>
        <w:rPr>
          <w:sz w:val="28"/>
          <w:szCs w:val="28"/>
        </w:rPr>
        <w:t xml:space="preserve">остановлением Правительства Российской Федерации от 26 </w:t>
      </w:r>
      <w:r w:rsidR="00811CE1">
        <w:rPr>
          <w:sz w:val="28"/>
          <w:szCs w:val="28"/>
        </w:rPr>
        <w:t>февраля 2010 года № 96</w:t>
      </w:r>
      <w:r>
        <w:rPr>
          <w:sz w:val="28"/>
          <w:szCs w:val="28"/>
        </w:rPr>
        <w:t xml:space="preserve"> «Об </w:t>
      </w:r>
      <w:r w:rsidR="00811CE1" w:rsidRPr="00811CE1">
        <w:rPr>
          <w:sz w:val="28"/>
          <w:szCs w:val="28"/>
        </w:rPr>
        <w:t>антикоррупционнойэкспертизе нормативных правовых актов ипроектов нормативных правовых</w:t>
      </w:r>
      <w:r w:rsidR="00811CE1">
        <w:rPr>
          <w:sz w:val="28"/>
          <w:szCs w:val="28"/>
        </w:rPr>
        <w:t xml:space="preserve"> актов</w:t>
      </w:r>
      <w:r>
        <w:rPr>
          <w:sz w:val="28"/>
          <w:szCs w:val="28"/>
        </w:rPr>
        <w:t xml:space="preserve">», </w:t>
      </w:r>
      <w:r>
        <w:rPr>
          <w:bCs/>
          <w:sz w:val="28"/>
          <w:szCs w:val="28"/>
        </w:rPr>
        <w:t>Совет депутатов Гусинского сельского поселения Краснинского района Смоленской области</w:t>
      </w:r>
    </w:p>
    <w:p w:rsidR="00EE4FEF" w:rsidRDefault="00EE4FEF" w:rsidP="00EE4FEF">
      <w:pPr>
        <w:autoSpaceDE w:val="0"/>
        <w:autoSpaceDN w:val="0"/>
        <w:adjustRightInd w:val="0"/>
        <w:ind w:firstLine="540"/>
        <w:jc w:val="both"/>
        <w:rPr>
          <w:b/>
          <w:bCs/>
        </w:rPr>
      </w:pPr>
    </w:p>
    <w:p w:rsidR="00EE4FEF" w:rsidRDefault="00EE4FEF" w:rsidP="00EE4FEF">
      <w:pPr>
        <w:autoSpaceDE w:val="0"/>
        <w:autoSpaceDN w:val="0"/>
        <w:adjustRightInd w:val="0"/>
        <w:ind w:firstLine="540"/>
        <w:jc w:val="both"/>
        <w:rPr>
          <w:bCs/>
          <w:sz w:val="28"/>
          <w:szCs w:val="28"/>
        </w:rPr>
      </w:pPr>
      <w:r>
        <w:rPr>
          <w:b/>
          <w:bCs/>
          <w:sz w:val="28"/>
          <w:szCs w:val="28"/>
        </w:rPr>
        <w:t>РЕШИЛ:</w:t>
      </w:r>
    </w:p>
    <w:p w:rsidR="00EE4FEF" w:rsidRDefault="00EE4FEF" w:rsidP="00EE4F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
    <w:p w:rsidR="00B62991" w:rsidRDefault="00EE4FEF" w:rsidP="00B62991">
      <w:pPr>
        <w:pStyle w:val="ConsPlusNormal"/>
        <w:ind w:firstLine="540"/>
        <w:jc w:val="both"/>
        <w:rPr>
          <w:rFonts w:ascii="Times New Roman" w:hAnsi="Times New Roman" w:cs="Times New Roman"/>
          <w:sz w:val="28"/>
        </w:rPr>
      </w:pPr>
      <w:r>
        <w:rPr>
          <w:rFonts w:ascii="Times New Roman" w:hAnsi="Times New Roman" w:cs="Times New Roman"/>
          <w:sz w:val="28"/>
          <w:szCs w:val="28"/>
        </w:rPr>
        <w:t xml:space="preserve">1. </w:t>
      </w:r>
      <w:r w:rsidR="00B62991">
        <w:rPr>
          <w:rFonts w:ascii="Times New Roman" w:hAnsi="Times New Roman" w:cs="Times New Roman"/>
          <w:sz w:val="28"/>
          <w:szCs w:val="28"/>
        </w:rPr>
        <w:t>Утвердить прилагаемоеПоложение</w:t>
      </w:r>
      <w:r w:rsidR="00B62991" w:rsidRPr="00B62991">
        <w:rPr>
          <w:rFonts w:ascii="Times New Roman" w:hAnsi="Times New Roman" w:cs="Times New Roman"/>
          <w:sz w:val="28"/>
          <w:szCs w:val="28"/>
        </w:rPr>
        <w:t xml:space="preserve"> о порядке проведения антикоррупционной экспертизы  нормативных правовых актов ипроектов нормативных правовых актов в органах местного самоуправления Гусинского сельского поселения Краснинского района Смоленской области</w:t>
      </w:r>
      <w:r w:rsidR="00B62991">
        <w:rPr>
          <w:rFonts w:ascii="Times New Roman" w:hAnsi="Times New Roman" w:cs="Times New Roman"/>
          <w:sz w:val="28"/>
          <w:szCs w:val="28"/>
        </w:rPr>
        <w:t>.</w:t>
      </w:r>
    </w:p>
    <w:p w:rsidR="00EE4FEF" w:rsidRPr="00B62991" w:rsidRDefault="00EE4FEF" w:rsidP="00B62991">
      <w:pPr>
        <w:pStyle w:val="ConsPlusNormal"/>
        <w:ind w:firstLine="540"/>
        <w:jc w:val="both"/>
        <w:rPr>
          <w:rFonts w:ascii="Times New Roman" w:hAnsi="Times New Roman" w:cs="Times New Roman"/>
          <w:sz w:val="28"/>
          <w:szCs w:val="28"/>
        </w:rPr>
      </w:pPr>
      <w:r w:rsidRPr="00B62991">
        <w:rPr>
          <w:rFonts w:ascii="Times New Roman" w:hAnsi="Times New Roman" w:cs="Times New Roman"/>
          <w:sz w:val="28"/>
        </w:rPr>
        <w:t xml:space="preserve">2. Обнародовать настоящее решение путем размещения </w:t>
      </w:r>
      <w:r w:rsidRPr="00B62991">
        <w:rPr>
          <w:rFonts w:ascii="Times New Roman" w:hAnsi="Times New Roman" w:cs="Times New Roman"/>
          <w:sz w:val="28"/>
          <w:szCs w:val="28"/>
        </w:rPr>
        <w:t>на официальном сайте муниципального образования «Краснинский район» Смоленской области на странице Гусинского сельского поселения в информационно-телекоммуникационной сети «Интернет».</w:t>
      </w:r>
    </w:p>
    <w:p w:rsidR="00EE4FEF" w:rsidRPr="00B62991" w:rsidRDefault="00EE4FEF" w:rsidP="00B62991">
      <w:pPr>
        <w:pStyle w:val="a7"/>
        <w:ind w:left="540" w:firstLine="30"/>
      </w:pPr>
      <w:r>
        <w:rPr>
          <w:rFonts w:ascii="yandex-sans" w:hAnsi="yandex-sans"/>
          <w:color w:val="000000"/>
        </w:rPr>
        <w:t xml:space="preserve">3. </w:t>
      </w:r>
      <w:r>
        <w:t>Настоящее решение вступает в силу в день его принятия.</w:t>
      </w:r>
      <w:r w:rsidR="00B62991" w:rsidRPr="00693FDC">
        <w:rPr>
          <w:color w:val="000000"/>
        </w:rPr>
        <w:t xml:space="preserve">4.  </w:t>
      </w:r>
      <w:r w:rsidR="00B62991" w:rsidRPr="00693FDC">
        <w:rPr>
          <w:rFonts w:eastAsia="SimSun"/>
          <w:color w:val="000000"/>
          <w:kern w:val="2"/>
          <w:lang w:eastAsia="hi-IN" w:bidi="hi-IN"/>
        </w:rPr>
        <w:t>Контроль за исполнением настоящего решения оставляю за собой.</w:t>
      </w:r>
    </w:p>
    <w:p w:rsidR="00EE4FEF" w:rsidRDefault="00EE4FEF" w:rsidP="00EE4FEF">
      <w:pPr>
        <w:autoSpaceDE w:val="0"/>
        <w:autoSpaceDN w:val="0"/>
        <w:adjustRightInd w:val="0"/>
        <w:rPr>
          <w:sz w:val="28"/>
        </w:rPr>
      </w:pPr>
      <w:r>
        <w:rPr>
          <w:sz w:val="28"/>
          <w:szCs w:val="28"/>
        </w:rPr>
        <w:t>Глава муниципального образованияГусинского сельского поселения</w:t>
      </w:r>
    </w:p>
    <w:p w:rsidR="00EE4FEF" w:rsidRDefault="00EE4FEF" w:rsidP="00EE4FEF">
      <w:pPr>
        <w:rPr>
          <w:sz w:val="28"/>
          <w:szCs w:val="28"/>
        </w:rPr>
      </w:pPr>
      <w:r>
        <w:rPr>
          <w:sz w:val="28"/>
          <w:szCs w:val="28"/>
        </w:rPr>
        <w:t>Краснинского района Смоленской области                                 Н.В. Хлебникова</w:t>
      </w:r>
    </w:p>
    <w:p w:rsidR="00EE4FEF" w:rsidRDefault="00EE4FEF" w:rsidP="00EE4FEF">
      <w:pPr>
        <w:tabs>
          <w:tab w:val="left" w:pos="1155"/>
        </w:tabs>
        <w:ind w:firstLine="708"/>
        <w:jc w:val="both"/>
        <w:rPr>
          <w:sz w:val="28"/>
          <w:szCs w:val="28"/>
        </w:rPr>
      </w:pPr>
    </w:p>
    <w:p w:rsidR="00B62991" w:rsidRDefault="00B62991" w:rsidP="00B62991">
      <w:pPr>
        <w:jc w:val="center"/>
        <w:rPr>
          <w:sz w:val="28"/>
          <w:szCs w:val="28"/>
        </w:rPr>
      </w:pPr>
      <w:r>
        <w:rPr>
          <w:sz w:val="28"/>
          <w:szCs w:val="28"/>
        </w:rPr>
        <w:t xml:space="preserve"> УТВЕРЖДЕНО </w:t>
      </w:r>
    </w:p>
    <w:p w:rsidR="00B62991" w:rsidRDefault="00B62991" w:rsidP="00B62991">
      <w:pPr>
        <w:tabs>
          <w:tab w:val="left" w:pos="3660"/>
        </w:tabs>
        <w:rPr>
          <w:sz w:val="28"/>
          <w:szCs w:val="28"/>
        </w:rPr>
      </w:pPr>
      <w:r>
        <w:rPr>
          <w:sz w:val="28"/>
          <w:szCs w:val="28"/>
        </w:rPr>
        <w:lastRenderedPageBreak/>
        <w:tab/>
        <w:t xml:space="preserve">            Решением Совета депутатов</w:t>
      </w:r>
    </w:p>
    <w:p w:rsidR="00B62991" w:rsidRDefault="00B62991" w:rsidP="00B62991">
      <w:pPr>
        <w:tabs>
          <w:tab w:val="left" w:pos="3660"/>
        </w:tabs>
        <w:rPr>
          <w:sz w:val="28"/>
          <w:szCs w:val="28"/>
        </w:rPr>
      </w:pPr>
      <w:r>
        <w:rPr>
          <w:sz w:val="28"/>
          <w:szCs w:val="28"/>
        </w:rPr>
        <w:tab/>
        <w:t xml:space="preserve">            Гусинского сельского поселения</w:t>
      </w:r>
    </w:p>
    <w:p w:rsidR="00B62991" w:rsidRDefault="00B62991" w:rsidP="00B62991">
      <w:pPr>
        <w:tabs>
          <w:tab w:val="left" w:pos="3660"/>
        </w:tabs>
        <w:rPr>
          <w:sz w:val="28"/>
          <w:szCs w:val="28"/>
        </w:rPr>
      </w:pPr>
      <w:r>
        <w:rPr>
          <w:sz w:val="28"/>
          <w:szCs w:val="28"/>
        </w:rPr>
        <w:tab/>
        <w:t xml:space="preserve">            Краснинского района Смоленской области</w:t>
      </w:r>
    </w:p>
    <w:p w:rsidR="00B62991" w:rsidRDefault="00B62991" w:rsidP="00B62991">
      <w:pPr>
        <w:tabs>
          <w:tab w:val="left" w:pos="3660"/>
        </w:tabs>
        <w:rPr>
          <w:sz w:val="28"/>
          <w:szCs w:val="28"/>
        </w:rPr>
      </w:pPr>
      <w:r>
        <w:rPr>
          <w:sz w:val="28"/>
          <w:szCs w:val="28"/>
        </w:rPr>
        <w:tab/>
        <w:t xml:space="preserve">            от 30 мая 2020 года  №  49</w:t>
      </w:r>
    </w:p>
    <w:p w:rsidR="00B62991" w:rsidRDefault="00B62991" w:rsidP="00B62991">
      <w:pPr>
        <w:jc w:val="center"/>
        <w:rPr>
          <w:sz w:val="28"/>
          <w:szCs w:val="28"/>
        </w:rPr>
      </w:pPr>
    </w:p>
    <w:p w:rsidR="00B62991" w:rsidRPr="00B62991" w:rsidRDefault="00B62991" w:rsidP="00B62991">
      <w:pPr>
        <w:rPr>
          <w:sz w:val="28"/>
          <w:szCs w:val="28"/>
        </w:rPr>
      </w:pPr>
    </w:p>
    <w:p w:rsidR="00B62991" w:rsidRPr="00073D10" w:rsidRDefault="00B62991" w:rsidP="00B62991">
      <w:pPr>
        <w:jc w:val="center"/>
        <w:rPr>
          <w:rFonts w:eastAsia="SimSun" w:cs="Arial"/>
          <w:b/>
          <w:bCs/>
          <w:kern w:val="2"/>
          <w:sz w:val="28"/>
          <w:szCs w:val="28"/>
          <w:lang w:eastAsia="hi-IN" w:bidi="hi-IN"/>
        </w:rPr>
      </w:pPr>
      <w:r>
        <w:rPr>
          <w:rFonts w:eastAsia="SimSun" w:cs="Arial"/>
          <w:b/>
          <w:bCs/>
          <w:kern w:val="2"/>
          <w:sz w:val="28"/>
          <w:szCs w:val="28"/>
          <w:lang w:eastAsia="hi-IN" w:bidi="hi-IN"/>
        </w:rPr>
        <w:t>ПОЛОЖЕНИЕ</w:t>
      </w:r>
    </w:p>
    <w:p w:rsidR="00B62991" w:rsidRDefault="00B62991" w:rsidP="00B62991">
      <w:pPr>
        <w:widowControl w:val="0"/>
        <w:suppressAutoHyphens/>
        <w:jc w:val="center"/>
        <w:rPr>
          <w:rFonts w:eastAsia="SimSun" w:cs="Arial"/>
          <w:b/>
          <w:bCs/>
          <w:kern w:val="2"/>
          <w:sz w:val="28"/>
          <w:szCs w:val="28"/>
          <w:lang w:eastAsia="hi-IN" w:bidi="hi-IN"/>
        </w:rPr>
      </w:pPr>
      <w:r w:rsidRPr="00073D10">
        <w:rPr>
          <w:rFonts w:eastAsia="SimSun" w:cs="Arial"/>
          <w:b/>
          <w:bCs/>
          <w:kern w:val="2"/>
          <w:sz w:val="28"/>
          <w:szCs w:val="28"/>
          <w:lang w:eastAsia="hi-IN" w:bidi="hi-IN"/>
        </w:rPr>
        <w:t xml:space="preserve"> о порядке проведения антикоррупционной экспертизы нормативных правовых актов и проект</w:t>
      </w:r>
      <w:r>
        <w:rPr>
          <w:rFonts w:eastAsia="SimSun" w:cs="Arial"/>
          <w:b/>
          <w:bCs/>
          <w:kern w:val="2"/>
          <w:sz w:val="28"/>
          <w:szCs w:val="28"/>
          <w:lang w:eastAsia="hi-IN" w:bidi="hi-IN"/>
        </w:rPr>
        <w:t>ов нормативных правовых актов</w:t>
      </w:r>
    </w:p>
    <w:p w:rsidR="00B62991" w:rsidRPr="00073D10" w:rsidRDefault="00B62991" w:rsidP="00B62991">
      <w:pPr>
        <w:widowControl w:val="0"/>
        <w:suppressAutoHyphens/>
        <w:jc w:val="center"/>
        <w:rPr>
          <w:rFonts w:eastAsia="SimSun" w:cs="Arial"/>
          <w:b/>
          <w:bCs/>
          <w:kern w:val="2"/>
          <w:sz w:val="28"/>
          <w:szCs w:val="28"/>
          <w:lang w:eastAsia="hi-IN" w:bidi="hi-IN"/>
        </w:rPr>
      </w:pPr>
      <w:r>
        <w:rPr>
          <w:rFonts w:eastAsia="SimSun" w:cs="Arial"/>
          <w:b/>
          <w:bCs/>
          <w:kern w:val="2"/>
          <w:sz w:val="28"/>
          <w:szCs w:val="28"/>
          <w:lang w:eastAsia="hi-IN" w:bidi="hi-IN"/>
        </w:rPr>
        <w:t xml:space="preserve"> в органах местного самоуправления Гусинского </w:t>
      </w:r>
      <w:r w:rsidRPr="00073D10">
        <w:rPr>
          <w:rFonts w:eastAsia="SimSun" w:cs="Arial"/>
          <w:b/>
          <w:bCs/>
          <w:kern w:val="2"/>
          <w:sz w:val="28"/>
          <w:szCs w:val="28"/>
          <w:lang w:eastAsia="hi-IN" w:bidi="hi-IN"/>
        </w:rPr>
        <w:t>сельского поселения Краснинского района Смоленской области</w:t>
      </w:r>
    </w:p>
    <w:p w:rsidR="00B62991" w:rsidRPr="00073D10" w:rsidRDefault="00B62991" w:rsidP="00B62991">
      <w:pPr>
        <w:widowControl w:val="0"/>
        <w:suppressAutoHyphens/>
        <w:spacing w:after="120"/>
        <w:jc w:val="center"/>
        <w:rPr>
          <w:rFonts w:eastAsia="SimSun" w:cs="Arial"/>
          <w:b/>
          <w:bCs/>
          <w:kern w:val="2"/>
          <w:sz w:val="28"/>
          <w:szCs w:val="28"/>
          <w:lang w:eastAsia="hi-IN" w:bidi="hi-IN"/>
        </w:rPr>
      </w:pPr>
    </w:p>
    <w:p w:rsidR="006A1B3A" w:rsidRDefault="006A1B3A" w:rsidP="006A1B3A">
      <w:pPr>
        <w:pStyle w:val="10"/>
        <w:jc w:val="center"/>
        <w:rPr>
          <w:sz w:val="28"/>
          <w:szCs w:val="28"/>
        </w:rPr>
      </w:pPr>
      <w:r>
        <w:rPr>
          <w:b/>
          <w:bCs/>
          <w:sz w:val="28"/>
          <w:szCs w:val="28"/>
        </w:rPr>
        <w:t>1. Общие положения</w:t>
      </w:r>
    </w:p>
    <w:p w:rsidR="006A1B3A" w:rsidRDefault="006A1B3A" w:rsidP="006A1B3A">
      <w:pPr>
        <w:pStyle w:val="10"/>
        <w:ind w:firstLine="708"/>
        <w:jc w:val="center"/>
        <w:rPr>
          <w:sz w:val="28"/>
          <w:szCs w:val="28"/>
        </w:rPr>
      </w:pPr>
    </w:p>
    <w:p w:rsidR="006A1B3A" w:rsidRPr="00693FDC" w:rsidRDefault="006A1B3A" w:rsidP="009F731B">
      <w:pPr>
        <w:widowControl w:val="0"/>
        <w:suppressAutoHyphens/>
        <w:ind w:firstLine="708"/>
        <w:jc w:val="both"/>
        <w:rPr>
          <w:rFonts w:eastAsia="SimSun"/>
          <w:color w:val="000000"/>
          <w:kern w:val="2"/>
          <w:sz w:val="28"/>
          <w:szCs w:val="28"/>
          <w:lang w:eastAsia="hi-IN" w:bidi="hi-IN"/>
        </w:rPr>
      </w:pPr>
      <w:r>
        <w:rPr>
          <w:sz w:val="28"/>
          <w:szCs w:val="28"/>
        </w:rPr>
        <w:t>1.1.</w:t>
      </w:r>
      <w:r>
        <w:rPr>
          <w:sz w:val="28"/>
          <w:szCs w:val="28"/>
        </w:rPr>
        <w:tab/>
        <w:t xml:space="preserve">Настоящее Положение устанавливает порядок проведения </w:t>
      </w:r>
      <w:r w:rsidRPr="00693FDC">
        <w:rPr>
          <w:color w:val="000000"/>
          <w:sz w:val="28"/>
          <w:szCs w:val="28"/>
        </w:rPr>
        <w:t xml:space="preserve">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Гусинского сельского поселения Краснинского района Смоленской области (далее по тексту – </w:t>
      </w:r>
      <w:r w:rsidR="004B32A7" w:rsidRPr="00693FDC">
        <w:rPr>
          <w:color w:val="000000"/>
          <w:sz w:val="28"/>
          <w:szCs w:val="28"/>
        </w:rPr>
        <w:t>Положение, МНПА, Гусинское сельское поселение</w:t>
      </w:r>
      <w:r w:rsidRPr="00693FDC">
        <w:rPr>
          <w:color w:val="000000"/>
          <w:sz w:val="28"/>
          <w:szCs w:val="28"/>
        </w:rPr>
        <w:t>) в целях выявления в них коррупциогенных факторов и их последующего устранения</w:t>
      </w:r>
      <w:r w:rsidR="00D938BC" w:rsidRPr="00693FDC">
        <w:rPr>
          <w:color w:val="000000"/>
          <w:sz w:val="28"/>
          <w:szCs w:val="28"/>
        </w:rPr>
        <w:t>, а также</w:t>
      </w:r>
      <w:r w:rsidR="00D938BC" w:rsidRPr="00693FDC">
        <w:rPr>
          <w:rFonts w:eastAsia="SimSun"/>
          <w:color w:val="000000"/>
          <w:kern w:val="2"/>
          <w:sz w:val="28"/>
          <w:szCs w:val="28"/>
          <w:lang w:eastAsia="hi-IN" w:bidi="hi-IN"/>
        </w:rPr>
        <w:t xml:space="preserve"> порядок подготовки заключений о результатах антикоррупционной экспертизы </w:t>
      </w:r>
      <w:r w:rsidR="009F731B" w:rsidRPr="00693FDC">
        <w:rPr>
          <w:rFonts w:eastAsia="SimSun"/>
          <w:color w:val="000000"/>
          <w:kern w:val="2"/>
          <w:sz w:val="28"/>
          <w:szCs w:val="28"/>
          <w:lang w:eastAsia="hi-IN" w:bidi="hi-IN"/>
        </w:rPr>
        <w:t>М</w:t>
      </w:r>
      <w:r w:rsidR="00D938BC" w:rsidRPr="00693FDC">
        <w:rPr>
          <w:rFonts w:eastAsia="SimSun"/>
          <w:color w:val="000000"/>
          <w:kern w:val="2"/>
          <w:sz w:val="28"/>
          <w:szCs w:val="28"/>
          <w:lang w:eastAsia="hi-IN" w:bidi="hi-IN"/>
        </w:rPr>
        <w:t>НПА.</w:t>
      </w:r>
    </w:p>
    <w:p w:rsidR="006A1B3A" w:rsidRDefault="006A1B3A" w:rsidP="009F731B">
      <w:pPr>
        <w:pStyle w:val="10"/>
        <w:ind w:firstLine="708"/>
        <w:jc w:val="both"/>
        <w:rPr>
          <w:sz w:val="28"/>
          <w:szCs w:val="28"/>
        </w:rPr>
      </w:pPr>
      <w:r>
        <w:rPr>
          <w:sz w:val="28"/>
          <w:szCs w:val="28"/>
        </w:rPr>
        <w:t>1.2. </w:t>
      </w:r>
      <w:r>
        <w:rPr>
          <w:sz w:val="28"/>
          <w:szCs w:val="28"/>
        </w:rPr>
        <w:tab/>
        <w:t xml:space="preserve">Правовую основу работы по проведению антикоррупционной экспертизы МНПА составляют: </w:t>
      </w:r>
    </w:p>
    <w:p w:rsidR="006A1B3A" w:rsidRDefault="009F731B" w:rsidP="006A1B3A">
      <w:pPr>
        <w:pStyle w:val="10"/>
        <w:ind w:firstLine="708"/>
        <w:jc w:val="both"/>
        <w:rPr>
          <w:sz w:val="28"/>
          <w:szCs w:val="28"/>
        </w:rPr>
      </w:pPr>
      <w:r>
        <w:rPr>
          <w:sz w:val="28"/>
          <w:szCs w:val="28"/>
        </w:rPr>
        <w:t xml:space="preserve">- Федеральный закон от 06 октября </w:t>
      </w:r>
      <w:r w:rsidR="006A1B3A">
        <w:rPr>
          <w:sz w:val="28"/>
          <w:szCs w:val="28"/>
        </w:rPr>
        <w:t>2003</w:t>
      </w:r>
      <w:r>
        <w:rPr>
          <w:sz w:val="28"/>
          <w:szCs w:val="28"/>
        </w:rPr>
        <w:t xml:space="preserve"> года</w:t>
      </w:r>
      <w:r w:rsidR="006A1B3A">
        <w:rPr>
          <w:sz w:val="28"/>
          <w:szCs w:val="28"/>
        </w:rPr>
        <w:t xml:space="preserve"> № 131-ФЗ «Об общих принципах организации местного самоуправления в Российской Федерации»;</w:t>
      </w:r>
    </w:p>
    <w:p w:rsidR="006A1B3A" w:rsidRDefault="009F731B" w:rsidP="006A1B3A">
      <w:pPr>
        <w:pStyle w:val="10"/>
        <w:ind w:firstLine="708"/>
        <w:jc w:val="both"/>
        <w:rPr>
          <w:sz w:val="28"/>
          <w:szCs w:val="28"/>
        </w:rPr>
      </w:pPr>
      <w:r>
        <w:rPr>
          <w:sz w:val="28"/>
          <w:szCs w:val="28"/>
        </w:rPr>
        <w:t xml:space="preserve">- Федеральный закон от 25 декабря </w:t>
      </w:r>
      <w:r w:rsidR="006A1B3A">
        <w:rPr>
          <w:sz w:val="28"/>
          <w:szCs w:val="28"/>
        </w:rPr>
        <w:t xml:space="preserve">2008 </w:t>
      </w:r>
      <w:r>
        <w:rPr>
          <w:sz w:val="28"/>
          <w:szCs w:val="28"/>
        </w:rPr>
        <w:t xml:space="preserve">года </w:t>
      </w:r>
      <w:r w:rsidR="006A1B3A">
        <w:rPr>
          <w:sz w:val="28"/>
          <w:szCs w:val="28"/>
        </w:rPr>
        <w:t>№ 273-ФЗ «О противодействии коррупции»;</w:t>
      </w:r>
    </w:p>
    <w:p w:rsidR="006A1B3A" w:rsidRDefault="009F731B" w:rsidP="006A1B3A">
      <w:pPr>
        <w:pStyle w:val="10"/>
        <w:ind w:firstLine="708"/>
        <w:jc w:val="both"/>
        <w:rPr>
          <w:sz w:val="28"/>
          <w:szCs w:val="28"/>
        </w:rPr>
      </w:pPr>
      <w:r>
        <w:rPr>
          <w:sz w:val="28"/>
          <w:szCs w:val="28"/>
        </w:rPr>
        <w:t xml:space="preserve">- Федеральный закон от 17 июля </w:t>
      </w:r>
      <w:r w:rsidR="006A1B3A">
        <w:rPr>
          <w:sz w:val="28"/>
          <w:szCs w:val="28"/>
        </w:rPr>
        <w:t>2009</w:t>
      </w:r>
      <w:r>
        <w:rPr>
          <w:sz w:val="28"/>
          <w:szCs w:val="28"/>
        </w:rPr>
        <w:t xml:space="preserve"> года</w:t>
      </w:r>
      <w:r w:rsidR="006A1B3A">
        <w:rPr>
          <w:sz w:val="28"/>
          <w:szCs w:val="28"/>
        </w:rPr>
        <w:t xml:space="preserve"> № 172-ФЗ «Об антикоррупционной экспертизе нормативных правовых актов и проектов нормативных правовых актов»;</w:t>
      </w:r>
    </w:p>
    <w:p w:rsidR="006A1B3A" w:rsidRDefault="006A1B3A" w:rsidP="006A1B3A">
      <w:pPr>
        <w:pStyle w:val="10"/>
        <w:ind w:firstLine="708"/>
        <w:jc w:val="both"/>
        <w:rPr>
          <w:sz w:val="28"/>
          <w:szCs w:val="28"/>
        </w:rPr>
      </w:pPr>
      <w:r>
        <w:rPr>
          <w:sz w:val="28"/>
          <w:szCs w:val="28"/>
        </w:rPr>
        <w:t>- постановление Правительств</w:t>
      </w:r>
      <w:r w:rsidR="009F731B">
        <w:rPr>
          <w:sz w:val="28"/>
          <w:szCs w:val="28"/>
        </w:rPr>
        <w:t xml:space="preserve">а Российской Федерации от 26 февраля </w:t>
      </w:r>
      <w:r>
        <w:rPr>
          <w:sz w:val="28"/>
          <w:szCs w:val="28"/>
        </w:rPr>
        <w:t xml:space="preserve">2010 </w:t>
      </w:r>
      <w:r w:rsidR="009F731B">
        <w:rPr>
          <w:sz w:val="28"/>
          <w:szCs w:val="28"/>
        </w:rPr>
        <w:t xml:space="preserve">года </w:t>
      </w:r>
      <w:r>
        <w:rPr>
          <w:sz w:val="28"/>
          <w:szCs w:val="28"/>
        </w:rPr>
        <w:t xml:space="preserve">№ 96 «Об антикоррупционной экспертизе нормативных правовых актов и проектов нормативных правовых актов»,                            </w:t>
      </w:r>
    </w:p>
    <w:p w:rsidR="006A1B3A" w:rsidRDefault="006A1B3A" w:rsidP="006A1B3A">
      <w:pPr>
        <w:pStyle w:val="10"/>
        <w:ind w:firstLine="708"/>
        <w:jc w:val="both"/>
        <w:rPr>
          <w:sz w:val="28"/>
          <w:szCs w:val="28"/>
        </w:rPr>
      </w:pPr>
      <w:r>
        <w:rPr>
          <w:sz w:val="28"/>
          <w:szCs w:val="28"/>
        </w:rPr>
        <w:t>- настоящий Порядок.</w:t>
      </w:r>
    </w:p>
    <w:p w:rsidR="006A1B3A" w:rsidRDefault="006A1B3A" w:rsidP="006A1B3A">
      <w:pPr>
        <w:pStyle w:val="10"/>
        <w:ind w:firstLine="708"/>
        <w:jc w:val="both"/>
        <w:rPr>
          <w:sz w:val="28"/>
          <w:szCs w:val="28"/>
        </w:rPr>
      </w:pPr>
      <w:r>
        <w:rPr>
          <w:sz w:val="28"/>
          <w:szCs w:val="28"/>
        </w:rPr>
        <w:t>1.3.</w:t>
      </w:r>
      <w:r>
        <w:rPr>
          <w:sz w:val="28"/>
          <w:szCs w:val="28"/>
        </w:rPr>
        <w:tab/>
        <w:t> Антикоррупционная экспертиза МНПА - это деятельность, направленная  на выявление в текстах МНПА положений, способствующих созданию условий для возникновения коррупциогенных факторов, оценку степени их коррупциогенности, разработку рекомендаций, направленных на устранение таких факторов.</w:t>
      </w:r>
    </w:p>
    <w:p w:rsidR="00D938BC" w:rsidRPr="00D938BC" w:rsidRDefault="00D938BC" w:rsidP="009F731B">
      <w:pPr>
        <w:widowControl w:val="0"/>
        <w:suppressAutoHyphens/>
        <w:ind w:firstLine="708"/>
        <w:jc w:val="both"/>
        <w:rPr>
          <w:rFonts w:eastAsia="SimSun"/>
          <w:kern w:val="2"/>
          <w:sz w:val="28"/>
          <w:szCs w:val="28"/>
          <w:lang w:eastAsia="hi-IN" w:bidi="hi-IN"/>
        </w:rPr>
      </w:pPr>
      <w:r w:rsidRPr="00D464B4">
        <w:rPr>
          <w:rFonts w:eastAsia="SimSun"/>
          <w:kern w:val="2"/>
          <w:sz w:val="28"/>
          <w:szCs w:val="28"/>
          <w:lang w:eastAsia="hi-IN" w:bidi="hi-IN"/>
        </w:rPr>
        <w:t xml:space="preserve">Коррупциогенными факторами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w:t>
      </w:r>
      <w:r w:rsidRPr="00D464B4">
        <w:rPr>
          <w:rFonts w:eastAsia="SimSun"/>
          <w:kern w:val="2"/>
          <w:sz w:val="28"/>
          <w:szCs w:val="28"/>
          <w:lang w:eastAsia="hi-IN" w:bidi="hi-IN"/>
        </w:rPr>
        <w:lastRenderedPageBreak/>
        <w:t>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6A1B3A" w:rsidRDefault="006A1B3A" w:rsidP="009F731B">
      <w:pPr>
        <w:pStyle w:val="10"/>
        <w:ind w:firstLine="708"/>
        <w:jc w:val="both"/>
        <w:rPr>
          <w:sz w:val="28"/>
          <w:szCs w:val="28"/>
        </w:rPr>
      </w:pPr>
      <w:r>
        <w:rPr>
          <w:sz w:val="28"/>
          <w:szCs w:val="28"/>
        </w:rPr>
        <w:t>1.4.</w:t>
      </w:r>
      <w:r>
        <w:rPr>
          <w:sz w:val="28"/>
          <w:szCs w:val="28"/>
        </w:rPr>
        <w:tab/>
        <w:t> Антикоррупционная экспертиза МНПА осуществляется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w:t>
      </w:r>
      <w:r w:rsidR="009F731B">
        <w:rPr>
          <w:sz w:val="28"/>
          <w:szCs w:val="28"/>
        </w:rPr>
        <w:t xml:space="preserve">а Российской Федерации от 26 февраля </w:t>
      </w:r>
      <w:r>
        <w:rPr>
          <w:sz w:val="28"/>
          <w:szCs w:val="28"/>
        </w:rPr>
        <w:t xml:space="preserve">2010 </w:t>
      </w:r>
      <w:r w:rsidR="009F731B">
        <w:rPr>
          <w:sz w:val="28"/>
          <w:szCs w:val="28"/>
        </w:rPr>
        <w:t xml:space="preserve">года </w:t>
      </w:r>
      <w:r>
        <w:rPr>
          <w:sz w:val="28"/>
          <w:szCs w:val="28"/>
        </w:rPr>
        <w:t>№ 96 «Об антикоррупционной экспертизе нормативных правовых актов и проектов нормативных правовых актов».</w:t>
      </w:r>
    </w:p>
    <w:p w:rsidR="00D938BC" w:rsidRPr="00D464B4" w:rsidRDefault="006A1B3A" w:rsidP="009F731B">
      <w:pPr>
        <w:widowControl w:val="0"/>
        <w:suppressAutoHyphens/>
        <w:ind w:firstLine="708"/>
        <w:jc w:val="both"/>
        <w:rPr>
          <w:rFonts w:eastAsia="SimSun"/>
          <w:kern w:val="2"/>
          <w:sz w:val="28"/>
          <w:szCs w:val="28"/>
          <w:lang w:eastAsia="hi-IN" w:bidi="hi-IN"/>
        </w:rPr>
      </w:pPr>
      <w:r>
        <w:rPr>
          <w:sz w:val="28"/>
          <w:szCs w:val="28"/>
        </w:rPr>
        <w:t>1.5.</w:t>
      </w:r>
      <w:r>
        <w:rPr>
          <w:sz w:val="28"/>
          <w:szCs w:val="28"/>
        </w:rPr>
        <w:tab/>
      </w:r>
      <w:r w:rsidR="00D938BC" w:rsidRPr="00D464B4">
        <w:rPr>
          <w:rFonts w:eastAsia="SimSun"/>
          <w:kern w:val="2"/>
          <w:sz w:val="28"/>
          <w:szCs w:val="28"/>
          <w:lang w:eastAsia="hi-IN" w:bidi="hi-IN"/>
        </w:rPr>
        <w:t xml:space="preserve">Экспертизе на коррупциогенность </w:t>
      </w:r>
      <w:r w:rsidR="00D938BC">
        <w:rPr>
          <w:rFonts w:eastAsia="SimSun"/>
          <w:kern w:val="2"/>
          <w:sz w:val="28"/>
          <w:szCs w:val="28"/>
          <w:lang w:eastAsia="hi-IN" w:bidi="hi-IN"/>
        </w:rPr>
        <w:t xml:space="preserve">подлежат </w:t>
      </w:r>
      <w:r w:rsidR="00D938BC" w:rsidRPr="00D464B4">
        <w:rPr>
          <w:rFonts w:eastAsia="SimSun"/>
          <w:kern w:val="2"/>
          <w:sz w:val="28"/>
          <w:szCs w:val="28"/>
          <w:lang w:eastAsia="hi-IN" w:bidi="hi-IN"/>
        </w:rPr>
        <w:t xml:space="preserve">все </w:t>
      </w:r>
      <w:r w:rsidR="00D938BC" w:rsidRPr="00693FDC">
        <w:rPr>
          <w:color w:val="000000"/>
          <w:sz w:val="28"/>
          <w:szCs w:val="28"/>
        </w:rPr>
        <w:t>муниципальные нормативные правовые акты и проекты муниципальных нормативных правовых актов органов местного самоуправления Гусинского сельского поселения</w:t>
      </w:r>
      <w:r w:rsidR="009F731B">
        <w:rPr>
          <w:rFonts w:eastAsia="SimSun"/>
          <w:kern w:val="2"/>
          <w:sz w:val="28"/>
          <w:szCs w:val="28"/>
          <w:lang w:eastAsia="hi-IN" w:bidi="hi-IN"/>
        </w:rPr>
        <w:t>, в том числе:</w:t>
      </w:r>
    </w:p>
    <w:p w:rsidR="00D938BC" w:rsidRPr="00D464B4" w:rsidRDefault="00D938BC" w:rsidP="009F731B">
      <w:pPr>
        <w:widowControl w:val="0"/>
        <w:suppressAutoHyphens/>
        <w:rPr>
          <w:rFonts w:eastAsia="SimSun"/>
          <w:kern w:val="2"/>
          <w:sz w:val="28"/>
          <w:szCs w:val="28"/>
          <w:lang w:eastAsia="hi-IN" w:bidi="hi-IN"/>
        </w:rPr>
      </w:pPr>
      <w:r w:rsidRPr="00D464B4">
        <w:rPr>
          <w:rFonts w:eastAsia="SimSun"/>
          <w:kern w:val="2"/>
          <w:sz w:val="28"/>
          <w:szCs w:val="28"/>
          <w:lang w:eastAsia="hi-IN" w:bidi="hi-IN"/>
        </w:rPr>
        <w:t>- затрагивающие права, свободы и обязанности человека и гражданина;</w:t>
      </w:r>
    </w:p>
    <w:p w:rsidR="00D938BC" w:rsidRPr="00D464B4" w:rsidRDefault="00D938BC" w:rsidP="009F731B">
      <w:pPr>
        <w:widowControl w:val="0"/>
        <w:suppressAutoHyphens/>
        <w:jc w:val="both"/>
        <w:rPr>
          <w:rFonts w:eastAsia="SimSun"/>
          <w:kern w:val="2"/>
          <w:sz w:val="28"/>
          <w:szCs w:val="28"/>
          <w:lang w:eastAsia="hi-IN" w:bidi="hi-IN"/>
        </w:rPr>
      </w:pPr>
      <w:r w:rsidRPr="00D464B4">
        <w:rPr>
          <w:rFonts w:eastAsia="SimSun"/>
          <w:kern w:val="2"/>
          <w:sz w:val="28"/>
          <w:szCs w:val="28"/>
          <w:lang w:eastAsia="hi-IN" w:bidi="hi-IN"/>
        </w:rPr>
        <w:t xml:space="preserve">- регламентирующие полномочия органов местного самоуправления </w:t>
      </w:r>
      <w:r>
        <w:rPr>
          <w:rFonts w:eastAsia="SimSun"/>
          <w:kern w:val="2"/>
          <w:sz w:val="28"/>
          <w:szCs w:val="28"/>
          <w:lang w:eastAsia="hi-IN" w:bidi="hi-IN"/>
        </w:rPr>
        <w:t>Гусинского</w:t>
      </w:r>
      <w:r w:rsidRPr="00D464B4">
        <w:rPr>
          <w:rFonts w:eastAsia="SimSun"/>
          <w:kern w:val="2"/>
          <w:sz w:val="28"/>
          <w:szCs w:val="28"/>
          <w:lang w:eastAsia="hi-IN" w:bidi="hi-IN"/>
        </w:rPr>
        <w:t xml:space="preserve"> сельского поселения </w:t>
      </w:r>
      <w:r w:rsidR="009F731B">
        <w:rPr>
          <w:rFonts w:eastAsia="SimSun"/>
          <w:kern w:val="2"/>
          <w:sz w:val="28"/>
          <w:szCs w:val="28"/>
          <w:lang w:eastAsia="hi-IN" w:bidi="hi-IN"/>
        </w:rPr>
        <w:t>и их перераспределение</w:t>
      </w:r>
      <w:r w:rsidRPr="00D464B4">
        <w:rPr>
          <w:rFonts w:eastAsia="SimSun"/>
          <w:kern w:val="2"/>
          <w:sz w:val="28"/>
          <w:szCs w:val="28"/>
          <w:lang w:eastAsia="hi-IN" w:bidi="hi-IN"/>
        </w:rPr>
        <w:t>;</w:t>
      </w:r>
    </w:p>
    <w:p w:rsidR="00D938BC" w:rsidRPr="00D464B4" w:rsidRDefault="00D938BC" w:rsidP="009F731B">
      <w:pPr>
        <w:widowControl w:val="0"/>
        <w:suppressAutoHyphens/>
        <w:jc w:val="both"/>
        <w:rPr>
          <w:rFonts w:eastAsia="SimSun"/>
          <w:kern w:val="2"/>
          <w:sz w:val="28"/>
          <w:szCs w:val="28"/>
          <w:lang w:eastAsia="hi-IN" w:bidi="hi-IN"/>
        </w:rPr>
      </w:pPr>
      <w:r w:rsidRPr="00D464B4">
        <w:rPr>
          <w:rFonts w:eastAsia="SimSun"/>
          <w:kern w:val="2"/>
          <w:sz w:val="28"/>
          <w:szCs w:val="28"/>
          <w:lang w:eastAsia="hi-IN" w:bidi="hi-IN"/>
        </w:rPr>
        <w:t xml:space="preserve">- связанные с </w:t>
      </w:r>
      <w:r w:rsidR="009F731B">
        <w:rPr>
          <w:rFonts w:eastAsia="SimSun"/>
          <w:kern w:val="2"/>
          <w:sz w:val="28"/>
          <w:szCs w:val="28"/>
          <w:lang w:eastAsia="hi-IN" w:bidi="hi-IN"/>
        </w:rPr>
        <w:t xml:space="preserve">распределением и </w:t>
      </w:r>
      <w:r w:rsidRPr="00D464B4">
        <w:rPr>
          <w:rFonts w:eastAsia="SimSun"/>
          <w:kern w:val="2"/>
          <w:sz w:val="28"/>
          <w:szCs w:val="28"/>
          <w:lang w:eastAsia="hi-IN" w:bidi="hi-IN"/>
        </w:rPr>
        <w:t xml:space="preserve">предоставлением средств бюджета </w:t>
      </w:r>
      <w:r w:rsidR="00F965D3">
        <w:rPr>
          <w:rFonts w:eastAsia="SimSun"/>
          <w:kern w:val="2"/>
          <w:sz w:val="28"/>
          <w:szCs w:val="28"/>
          <w:lang w:eastAsia="hi-IN" w:bidi="hi-IN"/>
        </w:rPr>
        <w:t>Гусинского</w:t>
      </w:r>
      <w:r w:rsidRPr="00D464B4">
        <w:rPr>
          <w:rFonts w:eastAsia="SimSun"/>
          <w:kern w:val="2"/>
          <w:sz w:val="28"/>
          <w:szCs w:val="28"/>
          <w:lang w:eastAsia="hi-IN" w:bidi="hi-IN"/>
        </w:rPr>
        <w:t xml:space="preserve"> сельского поселения;</w:t>
      </w:r>
    </w:p>
    <w:p w:rsidR="00D938BC" w:rsidRPr="00D464B4" w:rsidRDefault="00D938BC" w:rsidP="009F731B">
      <w:pPr>
        <w:widowControl w:val="0"/>
        <w:suppressAutoHyphens/>
        <w:rPr>
          <w:rFonts w:eastAsia="SimSun"/>
          <w:b/>
          <w:bCs/>
          <w:kern w:val="2"/>
          <w:sz w:val="28"/>
          <w:szCs w:val="28"/>
          <w:lang w:eastAsia="hi-IN" w:bidi="hi-IN"/>
        </w:rPr>
      </w:pPr>
      <w:r w:rsidRPr="00D464B4">
        <w:rPr>
          <w:rFonts w:eastAsia="SimSun"/>
          <w:kern w:val="2"/>
          <w:sz w:val="28"/>
          <w:szCs w:val="28"/>
          <w:lang w:eastAsia="hi-IN" w:bidi="hi-IN"/>
        </w:rPr>
        <w:t>- имеющие межведомственный характер.</w:t>
      </w:r>
    </w:p>
    <w:p w:rsidR="006A1B3A" w:rsidRDefault="006A1B3A" w:rsidP="006A1B3A">
      <w:pPr>
        <w:pStyle w:val="10"/>
        <w:ind w:firstLine="708"/>
        <w:jc w:val="both"/>
        <w:rPr>
          <w:sz w:val="28"/>
          <w:szCs w:val="28"/>
        </w:rPr>
      </w:pPr>
      <w:r>
        <w:rPr>
          <w:sz w:val="28"/>
          <w:szCs w:val="28"/>
        </w:rPr>
        <w:t>Не проводится антикоррупционная экспертиза отмененных или признанных утратившими силу МНПА.</w:t>
      </w:r>
    </w:p>
    <w:p w:rsidR="006A1B3A" w:rsidRDefault="006A1B3A" w:rsidP="009F731B">
      <w:pPr>
        <w:pStyle w:val="10"/>
        <w:ind w:firstLine="720"/>
        <w:jc w:val="both"/>
        <w:rPr>
          <w:sz w:val="28"/>
          <w:szCs w:val="28"/>
        </w:rPr>
      </w:pPr>
      <w:r>
        <w:rPr>
          <w:rFonts w:eastAsia="SimSun"/>
          <w:sz w:val="28"/>
          <w:szCs w:val="28"/>
        </w:rPr>
        <w:t xml:space="preserve">1.6. </w:t>
      </w:r>
      <w:r>
        <w:rPr>
          <w:sz w:val="28"/>
          <w:szCs w:val="28"/>
        </w:rPr>
        <w:t>При проведении экспертизы проекта МНПА, отменяющего другой МНПА, оценивается возможность возникновения пробелов в правовом регулировании в результате отмены.</w:t>
      </w:r>
    </w:p>
    <w:p w:rsidR="00B62991" w:rsidRDefault="00B62991" w:rsidP="006A1B3A">
      <w:pPr>
        <w:tabs>
          <w:tab w:val="left" w:pos="750"/>
        </w:tabs>
        <w:rPr>
          <w:rFonts w:eastAsia="SimSun"/>
          <w:sz w:val="28"/>
          <w:szCs w:val="28"/>
        </w:rPr>
      </w:pPr>
    </w:p>
    <w:p w:rsidR="00B62991" w:rsidRDefault="00B62991" w:rsidP="00B62991">
      <w:pPr>
        <w:rPr>
          <w:rFonts w:eastAsia="SimSun"/>
          <w:sz w:val="28"/>
          <w:szCs w:val="28"/>
        </w:rPr>
      </w:pPr>
    </w:p>
    <w:p w:rsidR="00F965D3" w:rsidRPr="00073D10" w:rsidRDefault="00F965D3" w:rsidP="009F731B">
      <w:pPr>
        <w:suppressAutoHyphens/>
        <w:jc w:val="center"/>
        <w:rPr>
          <w:rFonts w:eastAsia="Calibri"/>
          <w:kern w:val="2"/>
          <w:sz w:val="28"/>
          <w:szCs w:val="28"/>
          <w:lang w:eastAsia="ar-SA"/>
        </w:rPr>
      </w:pPr>
      <w:r w:rsidRPr="00073D10">
        <w:rPr>
          <w:rFonts w:eastAsia="Calibri"/>
          <w:b/>
          <w:bCs/>
          <w:kern w:val="2"/>
          <w:sz w:val="28"/>
          <w:szCs w:val="28"/>
          <w:lang w:eastAsia="ar-SA"/>
        </w:rPr>
        <w:t xml:space="preserve">2. Основные принципы организации антикоррупционной экспертизы </w:t>
      </w:r>
    </w:p>
    <w:p w:rsidR="00F965D3" w:rsidRPr="00073D10" w:rsidRDefault="00F965D3" w:rsidP="009F731B">
      <w:pPr>
        <w:suppressAutoHyphens/>
        <w:jc w:val="both"/>
        <w:rPr>
          <w:rFonts w:eastAsia="Calibri"/>
          <w:kern w:val="2"/>
          <w:sz w:val="28"/>
          <w:szCs w:val="28"/>
          <w:lang w:eastAsia="ar-SA"/>
        </w:rPr>
      </w:pPr>
      <w:r w:rsidRPr="00073D10">
        <w:rPr>
          <w:rFonts w:eastAsia="Calibri"/>
          <w:kern w:val="2"/>
          <w:sz w:val="28"/>
          <w:szCs w:val="28"/>
          <w:lang w:eastAsia="ar-SA"/>
        </w:rPr>
        <w:br/>
      </w:r>
      <w:r>
        <w:rPr>
          <w:rFonts w:eastAsia="Calibri"/>
          <w:kern w:val="2"/>
          <w:sz w:val="28"/>
          <w:szCs w:val="28"/>
          <w:lang w:eastAsia="ar-SA"/>
        </w:rPr>
        <w:t xml:space="preserve">2.1. </w:t>
      </w:r>
      <w:r w:rsidRPr="00073D10">
        <w:rPr>
          <w:rFonts w:eastAsia="Calibri"/>
          <w:kern w:val="2"/>
          <w:sz w:val="28"/>
          <w:szCs w:val="28"/>
          <w:lang w:eastAsia="ar-SA"/>
        </w:rPr>
        <w:t>Основными принципами организации антикоррупционной экспертизы являются:</w:t>
      </w:r>
    </w:p>
    <w:p w:rsidR="00F965D3" w:rsidRPr="00073D10" w:rsidRDefault="00F965D3" w:rsidP="009F731B">
      <w:pPr>
        <w:suppressAutoHyphens/>
        <w:rPr>
          <w:rFonts w:eastAsia="Calibri"/>
          <w:kern w:val="2"/>
          <w:sz w:val="28"/>
          <w:szCs w:val="28"/>
          <w:lang w:eastAsia="ar-SA"/>
        </w:rPr>
      </w:pPr>
      <w:r w:rsidRPr="00073D10">
        <w:rPr>
          <w:rFonts w:eastAsia="Calibri"/>
          <w:kern w:val="2"/>
          <w:sz w:val="28"/>
          <w:szCs w:val="28"/>
          <w:lang w:eastAsia="ar-SA"/>
        </w:rPr>
        <w:t>- обязательность проведения антикоррупционной экспертизы;</w:t>
      </w:r>
    </w:p>
    <w:p w:rsidR="00F965D3" w:rsidRPr="00073D10" w:rsidRDefault="00F965D3" w:rsidP="009F731B">
      <w:pPr>
        <w:suppressAutoHyphens/>
        <w:jc w:val="both"/>
        <w:rPr>
          <w:rFonts w:eastAsia="Calibri"/>
          <w:kern w:val="2"/>
          <w:sz w:val="28"/>
          <w:szCs w:val="28"/>
          <w:lang w:eastAsia="ar-SA"/>
        </w:rPr>
      </w:pPr>
      <w:r w:rsidRPr="00073D10">
        <w:rPr>
          <w:rFonts w:eastAsia="Calibri"/>
          <w:kern w:val="2"/>
          <w:sz w:val="28"/>
          <w:szCs w:val="28"/>
          <w:lang w:eastAsia="ar-SA"/>
        </w:rPr>
        <w:t>- оценка нормативного правового</w:t>
      </w:r>
      <w:r w:rsidR="009F731B">
        <w:rPr>
          <w:rFonts w:eastAsia="Calibri"/>
          <w:kern w:val="2"/>
          <w:sz w:val="28"/>
          <w:szCs w:val="28"/>
          <w:lang w:eastAsia="ar-SA"/>
        </w:rPr>
        <w:t xml:space="preserve"> акта  во взаимосвязи с другими </w:t>
      </w:r>
      <w:r w:rsidRPr="00073D10">
        <w:rPr>
          <w:rFonts w:eastAsia="Calibri"/>
          <w:kern w:val="2"/>
          <w:sz w:val="28"/>
          <w:szCs w:val="28"/>
          <w:lang w:eastAsia="ar-SA"/>
        </w:rPr>
        <w:t>нормативными правовыми актами;</w:t>
      </w:r>
    </w:p>
    <w:p w:rsidR="00F965D3" w:rsidRPr="00073D10" w:rsidRDefault="00F965D3" w:rsidP="009F731B">
      <w:pPr>
        <w:suppressAutoHyphens/>
        <w:jc w:val="both"/>
        <w:rPr>
          <w:rFonts w:eastAsia="Calibri"/>
          <w:kern w:val="2"/>
          <w:sz w:val="28"/>
          <w:szCs w:val="28"/>
          <w:lang w:eastAsia="ar-SA"/>
        </w:rPr>
      </w:pPr>
      <w:r w:rsidRPr="00073D10">
        <w:rPr>
          <w:rFonts w:eastAsia="Calibri"/>
          <w:kern w:val="2"/>
          <w:sz w:val="28"/>
          <w:szCs w:val="28"/>
          <w:lang w:eastAsia="ar-SA"/>
        </w:rPr>
        <w:t>- обоснованность, объективность и проверяемость результатов антикоррупционной экспертизы нормативных правовых актов (проектов нормативных правовых актов);</w:t>
      </w:r>
    </w:p>
    <w:p w:rsidR="00F965D3" w:rsidRPr="00073D10" w:rsidRDefault="00F965D3" w:rsidP="009F731B">
      <w:pPr>
        <w:suppressAutoHyphens/>
        <w:jc w:val="both"/>
        <w:rPr>
          <w:rFonts w:eastAsia="Calibri"/>
          <w:kern w:val="2"/>
          <w:sz w:val="28"/>
          <w:szCs w:val="28"/>
          <w:lang w:eastAsia="ar-SA"/>
        </w:rPr>
      </w:pPr>
      <w:r w:rsidRPr="00073D10">
        <w:rPr>
          <w:rFonts w:eastAsia="Calibri"/>
          <w:kern w:val="2"/>
          <w:sz w:val="28"/>
          <w:szCs w:val="28"/>
          <w:lang w:eastAsia="ar-SA"/>
        </w:rPr>
        <w:t>- компетентность лиц, проводящих антикоррупционную экспертизу нормативных правовых актов (проектов нормативных правовых актов);</w:t>
      </w:r>
    </w:p>
    <w:p w:rsidR="00F965D3" w:rsidRPr="00073D10" w:rsidRDefault="00F965D3" w:rsidP="009F731B">
      <w:pPr>
        <w:suppressAutoHyphens/>
        <w:jc w:val="both"/>
        <w:rPr>
          <w:rFonts w:eastAsia="Calibri"/>
          <w:kern w:val="2"/>
          <w:sz w:val="28"/>
          <w:szCs w:val="28"/>
          <w:lang w:eastAsia="ar-SA"/>
        </w:rPr>
      </w:pPr>
      <w:r w:rsidRPr="00073D10">
        <w:rPr>
          <w:rFonts w:eastAsia="Calibri"/>
          <w:kern w:val="2"/>
          <w:sz w:val="28"/>
          <w:szCs w:val="28"/>
          <w:lang w:eastAsia="ar-SA"/>
        </w:rPr>
        <w:t xml:space="preserve">- сотрудничество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а также их должностных лиц (далее- органы, организации, их должностные лица) с институтами гражданского общества при проведении антикоррупционной </w:t>
      </w:r>
      <w:r w:rsidRPr="00073D10">
        <w:rPr>
          <w:rFonts w:eastAsia="Calibri"/>
          <w:kern w:val="2"/>
          <w:sz w:val="28"/>
          <w:szCs w:val="28"/>
          <w:lang w:eastAsia="ar-SA"/>
        </w:rPr>
        <w:lastRenderedPageBreak/>
        <w:t>экспертизы нормативных правовых актов (проектов нормативных правовых актов).</w:t>
      </w:r>
    </w:p>
    <w:p w:rsidR="00F965D3" w:rsidRDefault="00F965D3" w:rsidP="00F965D3">
      <w:pPr>
        <w:rPr>
          <w:rFonts w:eastAsia="SimSun"/>
          <w:sz w:val="28"/>
          <w:szCs w:val="28"/>
        </w:rPr>
      </w:pPr>
    </w:p>
    <w:p w:rsidR="00F965D3" w:rsidRPr="00073D10" w:rsidRDefault="00F965D3" w:rsidP="00F965D3">
      <w:pPr>
        <w:suppressAutoHyphens/>
        <w:spacing w:line="100" w:lineRule="atLeast"/>
        <w:ind w:firstLine="708"/>
        <w:jc w:val="center"/>
        <w:rPr>
          <w:rFonts w:eastAsia="Calibri"/>
          <w:kern w:val="2"/>
          <w:sz w:val="28"/>
          <w:szCs w:val="28"/>
          <w:lang w:eastAsia="ar-SA"/>
        </w:rPr>
      </w:pPr>
      <w:r>
        <w:rPr>
          <w:rFonts w:eastAsia="SimSun"/>
          <w:sz w:val="28"/>
          <w:szCs w:val="28"/>
        </w:rPr>
        <w:tab/>
      </w:r>
      <w:r w:rsidRPr="00073D10">
        <w:rPr>
          <w:rFonts w:eastAsia="Calibri"/>
          <w:b/>
          <w:bCs/>
          <w:kern w:val="2"/>
          <w:sz w:val="28"/>
          <w:szCs w:val="28"/>
          <w:lang w:eastAsia="ar-SA"/>
        </w:rPr>
        <w:t>3. Порядок проведения антикоррупционной экспертизы  проектов МНПА.</w:t>
      </w:r>
    </w:p>
    <w:p w:rsidR="00F965D3" w:rsidRPr="00073D10" w:rsidRDefault="00F965D3" w:rsidP="00F965D3">
      <w:pPr>
        <w:suppressAutoHyphens/>
        <w:spacing w:line="100" w:lineRule="atLeast"/>
        <w:ind w:firstLine="708"/>
        <w:jc w:val="both"/>
        <w:rPr>
          <w:rFonts w:eastAsia="Calibri"/>
          <w:kern w:val="2"/>
          <w:sz w:val="28"/>
          <w:szCs w:val="28"/>
          <w:lang w:eastAsia="ar-SA"/>
        </w:rPr>
      </w:pPr>
    </w:p>
    <w:p w:rsidR="00F965D3" w:rsidRPr="00073D10" w:rsidRDefault="00F965D3" w:rsidP="00F965D3">
      <w:pPr>
        <w:suppressAutoHyphens/>
        <w:spacing w:line="100" w:lineRule="atLeast"/>
        <w:ind w:firstLine="708"/>
        <w:jc w:val="both"/>
        <w:rPr>
          <w:rFonts w:eastAsia="Calibri"/>
          <w:kern w:val="2"/>
          <w:sz w:val="28"/>
          <w:szCs w:val="28"/>
          <w:lang w:eastAsia="ar-SA"/>
        </w:rPr>
      </w:pPr>
      <w:r w:rsidRPr="00073D10">
        <w:rPr>
          <w:rFonts w:eastAsia="Calibri"/>
          <w:kern w:val="2"/>
          <w:sz w:val="28"/>
          <w:szCs w:val="28"/>
          <w:lang w:eastAsia="ar-SA"/>
        </w:rPr>
        <w:t>3.1. Органом, уполномоченным на проведение антикоррупционной экспертизы проектов МНПА, являетс</w:t>
      </w:r>
      <w:r w:rsidR="005F3A42">
        <w:rPr>
          <w:rFonts w:eastAsia="Calibri"/>
          <w:kern w:val="2"/>
          <w:sz w:val="28"/>
          <w:szCs w:val="28"/>
          <w:lang w:eastAsia="ar-SA"/>
        </w:rPr>
        <w:t>я А</w:t>
      </w:r>
      <w:r w:rsidRPr="00073D10">
        <w:rPr>
          <w:rFonts w:eastAsia="Calibri"/>
          <w:kern w:val="2"/>
          <w:sz w:val="28"/>
          <w:szCs w:val="28"/>
          <w:lang w:eastAsia="ar-SA"/>
        </w:rPr>
        <w:t xml:space="preserve">дминистрация </w:t>
      </w:r>
      <w:r>
        <w:rPr>
          <w:rFonts w:eastAsia="Calibri"/>
          <w:kern w:val="2"/>
          <w:sz w:val="28"/>
          <w:szCs w:val="28"/>
          <w:lang w:eastAsia="ar-SA"/>
        </w:rPr>
        <w:t>Гусинского</w:t>
      </w:r>
      <w:r w:rsidRPr="00073D10">
        <w:rPr>
          <w:rFonts w:eastAsia="Calibri"/>
          <w:kern w:val="2"/>
          <w:sz w:val="28"/>
          <w:szCs w:val="28"/>
          <w:lang w:eastAsia="ar-SA"/>
        </w:rPr>
        <w:t xml:space="preserve"> сельского поселения </w:t>
      </w:r>
      <w:r w:rsidR="004B32A7">
        <w:rPr>
          <w:rFonts w:eastAsia="Calibri"/>
          <w:kern w:val="2"/>
          <w:sz w:val="28"/>
          <w:szCs w:val="28"/>
          <w:lang w:eastAsia="ar-SA"/>
        </w:rPr>
        <w:t>(далее по тексту – Администрация)</w:t>
      </w:r>
      <w:r w:rsidRPr="00073D10">
        <w:rPr>
          <w:rFonts w:eastAsia="Calibri"/>
          <w:kern w:val="2"/>
          <w:sz w:val="28"/>
          <w:szCs w:val="28"/>
          <w:lang w:eastAsia="ar-SA"/>
        </w:rPr>
        <w:t>.</w:t>
      </w:r>
    </w:p>
    <w:p w:rsidR="00F965D3" w:rsidRPr="00073D10" w:rsidRDefault="00F965D3" w:rsidP="00F965D3">
      <w:pPr>
        <w:suppressAutoHyphens/>
        <w:spacing w:line="100" w:lineRule="atLeast"/>
        <w:ind w:firstLine="708"/>
        <w:jc w:val="both"/>
        <w:rPr>
          <w:rFonts w:eastAsia="Calibri"/>
          <w:kern w:val="2"/>
          <w:sz w:val="28"/>
          <w:szCs w:val="28"/>
          <w:lang w:eastAsia="ar-SA"/>
        </w:rPr>
      </w:pPr>
      <w:r w:rsidRPr="00073D10">
        <w:rPr>
          <w:rFonts w:eastAsia="Calibri"/>
          <w:kern w:val="2"/>
          <w:sz w:val="28"/>
          <w:szCs w:val="28"/>
          <w:lang w:eastAsia="ar-SA"/>
        </w:rPr>
        <w:t>3.2. Непосредственную антикоррупционную экспертизу проект</w:t>
      </w:r>
      <w:r w:rsidR="00B00B1E">
        <w:rPr>
          <w:rFonts w:eastAsia="Calibri"/>
          <w:kern w:val="2"/>
          <w:sz w:val="28"/>
          <w:szCs w:val="28"/>
          <w:lang w:eastAsia="ar-SA"/>
        </w:rPr>
        <w:t>ов МНПА осуществляют должностные лица Администрации</w:t>
      </w:r>
      <w:r w:rsidRPr="00073D10">
        <w:rPr>
          <w:rFonts w:eastAsia="Calibri"/>
          <w:kern w:val="2"/>
          <w:sz w:val="28"/>
          <w:szCs w:val="28"/>
          <w:lang w:eastAsia="ar-SA"/>
        </w:rPr>
        <w:t>, отвечающие за соответствующие направления работы, затрагиваемые в проектах МНПА.</w:t>
      </w:r>
    </w:p>
    <w:p w:rsidR="00F965D3" w:rsidRPr="00073D10" w:rsidRDefault="00F965D3" w:rsidP="00F965D3">
      <w:pPr>
        <w:suppressAutoHyphens/>
        <w:spacing w:line="100" w:lineRule="atLeast"/>
        <w:ind w:firstLine="708"/>
        <w:jc w:val="both"/>
        <w:rPr>
          <w:rFonts w:eastAsia="Calibri"/>
          <w:kern w:val="2"/>
          <w:sz w:val="28"/>
          <w:szCs w:val="28"/>
          <w:lang w:eastAsia="ar-SA"/>
        </w:rPr>
      </w:pPr>
      <w:r w:rsidRPr="00073D10">
        <w:rPr>
          <w:rFonts w:eastAsia="Calibri"/>
          <w:kern w:val="2"/>
          <w:sz w:val="28"/>
          <w:szCs w:val="28"/>
          <w:lang w:eastAsia="ar-SA"/>
        </w:rPr>
        <w:t>Экспертиза проектов МНПА проводится в следующем порядке:</w:t>
      </w:r>
    </w:p>
    <w:p w:rsidR="00F965D3" w:rsidRPr="00073D10" w:rsidRDefault="00F965D3" w:rsidP="00F965D3">
      <w:pPr>
        <w:suppressAutoHyphens/>
        <w:spacing w:line="100" w:lineRule="atLeast"/>
        <w:jc w:val="both"/>
        <w:rPr>
          <w:rFonts w:eastAsia="Calibri"/>
          <w:kern w:val="2"/>
          <w:sz w:val="28"/>
          <w:szCs w:val="28"/>
          <w:lang w:eastAsia="ar-SA"/>
        </w:rPr>
      </w:pPr>
      <w:r w:rsidRPr="00073D10">
        <w:rPr>
          <w:rFonts w:eastAsia="Calibri"/>
          <w:kern w:val="2"/>
          <w:sz w:val="28"/>
          <w:szCs w:val="28"/>
          <w:lang w:eastAsia="ar-SA"/>
        </w:rPr>
        <w:t>-  изучение проекта и приложенных к нему материалов;</w:t>
      </w:r>
    </w:p>
    <w:p w:rsidR="00F965D3" w:rsidRPr="00073D10" w:rsidRDefault="00F965D3" w:rsidP="00F965D3">
      <w:pPr>
        <w:suppressAutoHyphens/>
        <w:spacing w:line="100" w:lineRule="atLeast"/>
        <w:jc w:val="both"/>
        <w:rPr>
          <w:rFonts w:eastAsia="Calibri"/>
          <w:kern w:val="2"/>
          <w:sz w:val="28"/>
          <w:szCs w:val="28"/>
          <w:lang w:eastAsia="ar-SA"/>
        </w:rPr>
      </w:pPr>
      <w:r w:rsidRPr="00073D10">
        <w:rPr>
          <w:rFonts w:eastAsia="Calibri"/>
          <w:kern w:val="2"/>
          <w:sz w:val="28"/>
          <w:szCs w:val="28"/>
          <w:lang w:eastAsia="ar-SA"/>
        </w:rPr>
        <w:t>- подбор и изучение федерального и областного законодательства, регулирующего сферу данных правоотношений;</w:t>
      </w:r>
    </w:p>
    <w:p w:rsidR="00F965D3" w:rsidRPr="00073D10" w:rsidRDefault="00F965D3" w:rsidP="00F965D3">
      <w:pPr>
        <w:suppressAutoHyphens/>
        <w:spacing w:line="100" w:lineRule="atLeast"/>
        <w:jc w:val="both"/>
        <w:rPr>
          <w:rFonts w:eastAsia="Calibri"/>
          <w:kern w:val="2"/>
          <w:sz w:val="28"/>
          <w:szCs w:val="28"/>
          <w:lang w:eastAsia="ar-SA"/>
        </w:rPr>
      </w:pPr>
      <w:r w:rsidRPr="00073D10">
        <w:rPr>
          <w:rFonts w:eastAsia="Calibri"/>
          <w:kern w:val="2"/>
          <w:sz w:val="28"/>
          <w:szCs w:val="28"/>
          <w:lang w:eastAsia="ar-SA"/>
        </w:rPr>
        <w:t>- оценка соответствия проекта МНПА федеральным и областным законам;</w:t>
      </w:r>
    </w:p>
    <w:p w:rsidR="00F965D3" w:rsidRPr="00073D10" w:rsidRDefault="00F965D3" w:rsidP="00F965D3">
      <w:pPr>
        <w:suppressAutoHyphens/>
        <w:spacing w:line="100" w:lineRule="atLeast"/>
        <w:jc w:val="both"/>
        <w:rPr>
          <w:rFonts w:eastAsia="Calibri"/>
          <w:kern w:val="2"/>
          <w:sz w:val="28"/>
          <w:szCs w:val="28"/>
          <w:lang w:eastAsia="ar-SA"/>
        </w:rPr>
      </w:pPr>
      <w:r w:rsidRPr="00073D10">
        <w:rPr>
          <w:rFonts w:eastAsia="Calibri"/>
          <w:kern w:val="2"/>
          <w:sz w:val="28"/>
          <w:szCs w:val="28"/>
          <w:lang w:eastAsia="ar-SA"/>
        </w:rPr>
        <w:t>- проведение антикоррупционной экспертизы проекта МНПА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w:t>
      </w:r>
      <w:r w:rsidR="00E74FBB">
        <w:rPr>
          <w:rFonts w:eastAsia="Calibri"/>
          <w:kern w:val="2"/>
          <w:sz w:val="28"/>
          <w:szCs w:val="28"/>
          <w:lang w:eastAsia="ar-SA"/>
        </w:rPr>
        <w:t xml:space="preserve">а Российской Федерации от 26 февраля </w:t>
      </w:r>
      <w:r w:rsidRPr="00073D10">
        <w:rPr>
          <w:rFonts w:eastAsia="Calibri"/>
          <w:kern w:val="2"/>
          <w:sz w:val="28"/>
          <w:szCs w:val="28"/>
          <w:lang w:eastAsia="ar-SA"/>
        </w:rPr>
        <w:t>2010</w:t>
      </w:r>
      <w:r w:rsidR="00E74FBB">
        <w:rPr>
          <w:rFonts w:eastAsia="Calibri"/>
          <w:kern w:val="2"/>
          <w:sz w:val="28"/>
          <w:szCs w:val="28"/>
          <w:lang w:eastAsia="ar-SA"/>
        </w:rPr>
        <w:t xml:space="preserve"> года</w:t>
      </w:r>
      <w:r w:rsidRPr="00073D10">
        <w:rPr>
          <w:rFonts w:eastAsia="Calibri"/>
          <w:kern w:val="2"/>
          <w:sz w:val="28"/>
          <w:szCs w:val="28"/>
          <w:lang w:eastAsia="ar-SA"/>
        </w:rPr>
        <w:t xml:space="preserve"> № 96 «Об антикоррупционной экспертизе нормативных правовых актов и проектов нормативных правовых актов».</w:t>
      </w:r>
    </w:p>
    <w:p w:rsidR="005F3A42" w:rsidRDefault="005F3A42" w:rsidP="005F3A42">
      <w:pPr>
        <w:suppressAutoHyphens/>
        <w:spacing w:line="100" w:lineRule="atLeast"/>
        <w:ind w:firstLine="708"/>
        <w:jc w:val="both"/>
        <w:rPr>
          <w:rFonts w:eastAsia="Calibri"/>
          <w:kern w:val="2"/>
          <w:sz w:val="28"/>
          <w:szCs w:val="28"/>
          <w:lang w:eastAsia="ar-SA"/>
        </w:rPr>
      </w:pPr>
      <w:r>
        <w:rPr>
          <w:rFonts w:eastAsia="Calibri"/>
          <w:kern w:val="2"/>
          <w:sz w:val="28"/>
          <w:szCs w:val="28"/>
          <w:lang w:eastAsia="ar-SA"/>
        </w:rPr>
        <w:t xml:space="preserve">3.3. </w:t>
      </w:r>
      <w:r w:rsidRPr="00073D10">
        <w:rPr>
          <w:rFonts w:eastAsia="Calibri"/>
          <w:kern w:val="2"/>
          <w:sz w:val="28"/>
          <w:szCs w:val="28"/>
          <w:lang w:eastAsia="ar-SA"/>
        </w:rPr>
        <w:t>Срок проведения антикоррупционной экспертизы проекта МНПА составляет десять рабочих дней.</w:t>
      </w:r>
    </w:p>
    <w:p w:rsidR="00F965D3" w:rsidRPr="00073D10" w:rsidRDefault="005F3A42" w:rsidP="00F965D3">
      <w:pPr>
        <w:suppressAutoHyphens/>
        <w:spacing w:line="100" w:lineRule="atLeast"/>
        <w:ind w:firstLine="708"/>
        <w:jc w:val="both"/>
        <w:rPr>
          <w:rFonts w:eastAsia="Calibri"/>
          <w:kern w:val="2"/>
          <w:sz w:val="28"/>
          <w:szCs w:val="28"/>
          <w:lang w:eastAsia="ar-SA"/>
        </w:rPr>
      </w:pPr>
      <w:r>
        <w:rPr>
          <w:rFonts w:eastAsia="Calibri"/>
          <w:kern w:val="2"/>
          <w:sz w:val="28"/>
          <w:szCs w:val="28"/>
          <w:lang w:eastAsia="ar-SA"/>
        </w:rPr>
        <w:t xml:space="preserve">3.4. </w:t>
      </w:r>
      <w:r w:rsidR="00F965D3" w:rsidRPr="00073D10">
        <w:rPr>
          <w:rFonts w:eastAsia="Calibri"/>
          <w:kern w:val="2"/>
          <w:sz w:val="28"/>
          <w:szCs w:val="28"/>
          <w:lang w:eastAsia="ar-SA"/>
        </w:rPr>
        <w:t>По результатам экспертизы проекта готовится заключение</w:t>
      </w:r>
      <w:r w:rsidR="00E74FBB">
        <w:rPr>
          <w:rFonts w:eastAsia="Calibri"/>
          <w:kern w:val="2"/>
          <w:sz w:val="28"/>
          <w:szCs w:val="28"/>
          <w:lang w:eastAsia="ar-SA"/>
        </w:rPr>
        <w:t xml:space="preserve"> по форме согласно приложению к настоящему Положению</w:t>
      </w:r>
      <w:r w:rsidR="00F965D3" w:rsidRPr="00073D10">
        <w:rPr>
          <w:rFonts w:eastAsia="Calibri"/>
          <w:kern w:val="2"/>
          <w:sz w:val="28"/>
          <w:szCs w:val="28"/>
          <w:lang w:eastAsia="ar-SA"/>
        </w:rPr>
        <w:t>, которое должно содержать выводы об отсутствии либо наличии коррупциогенных факторов и способах  их устранения.</w:t>
      </w:r>
    </w:p>
    <w:p w:rsidR="00F965D3" w:rsidRPr="00073D10" w:rsidRDefault="00F965D3" w:rsidP="00F965D3">
      <w:pPr>
        <w:suppressAutoHyphens/>
        <w:spacing w:line="100" w:lineRule="atLeast"/>
        <w:ind w:firstLine="708"/>
        <w:jc w:val="both"/>
        <w:rPr>
          <w:rFonts w:eastAsia="Calibri"/>
          <w:kern w:val="2"/>
          <w:sz w:val="28"/>
          <w:szCs w:val="28"/>
          <w:lang w:eastAsia="ar-SA"/>
        </w:rPr>
      </w:pPr>
      <w:r w:rsidRPr="00073D10">
        <w:rPr>
          <w:rFonts w:eastAsia="Calibri"/>
          <w:kern w:val="2"/>
          <w:sz w:val="28"/>
          <w:szCs w:val="28"/>
          <w:lang w:eastAsia="ar-SA"/>
        </w:rPr>
        <w:t xml:space="preserve">Проект МНПА, в котором коррупционные факторы не выявлены либо выявленные факторы </w:t>
      </w:r>
      <w:r w:rsidR="00E74FBB" w:rsidRPr="00073D10">
        <w:rPr>
          <w:rFonts w:eastAsia="Calibri"/>
          <w:kern w:val="2"/>
          <w:sz w:val="28"/>
          <w:szCs w:val="28"/>
          <w:lang w:eastAsia="ar-SA"/>
        </w:rPr>
        <w:t>устранены,</w:t>
      </w:r>
      <w:r w:rsidRPr="00073D10">
        <w:rPr>
          <w:rFonts w:eastAsia="Calibri"/>
          <w:kern w:val="2"/>
          <w:sz w:val="28"/>
          <w:szCs w:val="28"/>
          <w:lang w:eastAsia="ar-SA"/>
        </w:rPr>
        <w:t xml:space="preserve"> направляется на утверждение. </w:t>
      </w:r>
      <w:r w:rsidR="005F3A42">
        <w:rPr>
          <w:rFonts w:eastAsia="Calibri"/>
          <w:kern w:val="2"/>
          <w:sz w:val="28"/>
          <w:szCs w:val="28"/>
          <w:lang w:eastAsia="ar-SA"/>
        </w:rPr>
        <w:t xml:space="preserve">При выявлении </w:t>
      </w:r>
      <w:r w:rsidRPr="00073D10">
        <w:rPr>
          <w:rFonts w:eastAsia="Calibri"/>
          <w:kern w:val="2"/>
          <w:sz w:val="28"/>
          <w:szCs w:val="28"/>
          <w:lang w:eastAsia="ar-SA"/>
        </w:rPr>
        <w:t xml:space="preserve"> противоречия законодательству либо кор</w:t>
      </w:r>
      <w:r w:rsidR="005F3A42">
        <w:rPr>
          <w:rFonts w:eastAsia="Calibri"/>
          <w:kern w:val="2"/>
          <w:sz w:val="28"/>
          <w:szCs w:val="28"/>
          <w:lang w:eastAsia="ar-SA"/>
        </w:rPr>
        <w:t>рупциогенных</w:t>
      </w:r>
      <w:r w:rsidRPr="00073D10">
        <w:rPr>
          <w:rFonts w:eastAsia="Calibri"/>
          <w:kern w:val="2"/>
          <w:sz w:val="28"/>
          <w:szCs w:val="28"/>
          <w:lang w:eastAsia="ar-SA"/>
        </w:rPr>
        <w:t xml:space="preserve"> факторы, составляется заключение на проект,  в котором указываются противоречия и коррупциогенные факторы и способы их устранения.</w:t>
      </w:r>
    </w:p>
    <w:p w:rsidR="005F3A42" w:rsidRPr="00D464B4" w:rsidRDefault="005F3A42" w:rsidP="005F3A42">
      <w:pPr>
        <w:widowControl w:val="0"/>
        <w:suppressAutoHyphens/>
        <w:ind w:firstLine="708"/>
        <w:jc w:val="both"/>
        <w:rPr>
          <w:rFonts w:eastAsia="SimSun"/>
          <w:kern w:val="2"/>
          <w:sz w:val="28"/>
          <w:szCs w:val="28"/>
          <w:lang w:eastAsia="hi-IN" w:bidi="hi-IN"/>
        </w:rPr>
      </w:pPr>
      <w:r>
        <w:rPr>
          <w:rFonts w:eastAsia="SimSun"/>
          <w:kern w:val="2"/>
          <w:sz w:val="28"/>
          <w:szCs w:val="28"/>
          <w:lang w:eastAsia="hi-IN" w:bidi="hi-IN"/>
        </w:rPr>
        <w:t>3.5</w:t>
      </w:r>
      <w:r w:rsidRPr="00D464B4">
        <w:rPr>
          <w:rFonts w:eastAsia="SimSun"/>
          <w:kern w:val="2"/>
          <w:sz w:val="28"/>
          <w:szCs w:val="28"/>
          <w:lang w:eastAsia="hi-IN" w:bidi="hi-IN"/>
        </w:rPr>
        <w:t xml:space="preserve">. </w:t>
      </w:r>
      <w:r>
        <w:rPr>
          <w:rFonts w:eastAsia="SimSun"/>
          <w:kern w:val="2"/>
          <w:sz w:val="28"/>
          <w:szCs w:val="28"/>
          <w:lang w:eastAsia="hi-IN" w:bidi="hi-IN"/>
        </w:rPr>
        <w:t xml:space="preserve">Заключение </w:t>
      </w:r>
      <w:r w:rsidRPr="00D464B4">
        <w:rPr>
          <w:rFonts w:eastAsia="SimSun"/>
          <w:kern w:val="2"/>
          <w:sz w:val="28"/>
          <w:szCs w:val="28"/>
          <w:lang w:eastAsia="hi-IN" w:bidi="hi-IN"/>
        </w:rPr>
        <w:t xml:space="preserve">подлежит обязательному рассмотрению разработчиком проекта </w:t>
      </w:r>
      <w:r>
        <w:rPr>
          <w:rFonts w:eastAsia="SimSun"/>
          <w:kern w:val="2"/>
          <w:sz w:val="28"/>
          <w:szCs w:val="28"/>
          <w:lang w:eastAsia="hi-IN" w:bidi="hi-IN"/>
        </w:rPr>
        <w:t>М</w:t>
      </w:r>
      <w:r w:rsidRPr="00D464B4">
        <w:rPr>
          <w:rFonts w:eastAsia="SimSun"/>
          <w:kern w:val="2"/>
          <w:sz w:val="28"/>
          <w:szCs w:val="28"/>
          <w:lang w:eastAsia="hi-IN" w:bidi="hi-IN"/>
        </w:rPr>
        <w:t>НПА.</w:t>
      </w:r>
    </w:p>
    <w:p w:rsidR="005F3A42" w:rsidRPr="00D464B4" w:rsidRDefault="005F3A42" w:rsidP="005F3A42">
      <w:pPr>
        <w:widowControl w:val="0"/>
        <w:suppressAutoHyphens/>
        <w:ind w:firstLine="708"/>
        <w:jc w:val="both"/>
        <w:rPr>
          <w:rFonts w:eastAsia="SimSun"/>
          <w:kern w:val="2"/>
          <w:sz w:val="28"/>
          <w:szCs w:val="28"/>
          <w:lang w:eastAsia="hi-IN" w:bidi="hi-IN"/>
        </w:rPr>
      </w:pPr>
      <w:r w:rsidRPr="00D464B4">
        <w:rPr>
          <w:rFonts w:eastAsia="SimSun"/>
          <w:kern w:val="2"/>
          <w:sz w:val="28"/>
          <w:szCs w:val="28"/>
          <w:lang w:eastAsia="hi-IN" w:bidi="hi-IN"/>
        </w:rPr>
        <w:t xml:space="preserve">Положения, способствующие созданию условий для проявления коррупции, выявленные при проведении антикоррупционной экспертизы </w:t>
      </w:r>
      <w:r>
        <w:rPr>
          <w:rFonts w:eastAsia="SimSun"/>
          <w:kern w:val="2"/>
          <w:sz w:val="28"/>
          <w:szCs w:val="28"/>
          <w:lang w:eastAsia="hi-IN" w:bidi="hi-IN"/>
        </w:rPr>
        <w:t>проекта М</w:t>
      </w:r>
      <w:r w:rsidRPr="00D464B4">
        <w:rPr>
          <w:rFonts w:eastAsia="SimSun"/>
          <w:kern w:val="2"/>
          <w:sz w:val="28"/>
          <w:szCs w:val="28"/>
          <w:lang w:eastAsia="hi-IN" w:bidi="hi-IN"/>
        </w:rPr>
        <w:t>НПА, устраняются на стадии доработки проекта его разработчиком.</w:t>
      </w:r>
    </w:p>
    <w:p w:rsidR="005F3A42" w:rsidRPr="005F3A42" w:rsidRDefault="005F3A42" w:rsidP="005F3A42">
      <w:pPr>
        <w:widowControl w:val="0"/>
        <w:suppressAutoHyphens/>
        <w:ind w:firstLine="708"/>
        <w:jc w:val="both"/>
        <w:rPr>
          <w:rFonts w:eastAsia="SimSun"/>
          <w:kern w:val="2"/>
          <w:sz w:val="28"/>
          <w:szCs w:val="28"/>
          <w:lang w:eastAsia="hi-IN" w:bidi="hi-IN"/>
        </w:rPr>
      </w:pPr>
      <w:r>
        <w:rPr>
          <w:rFonts w:eastAsia="SimSun"/>
          <w:kern w:val="2"/>
          <w:sz w:val="28"/>
          <w:szCs w:val="28"/>
          <w:lang w:eastAsia="hi-IN" w:bidi="hi-IN"/>
        </w:rPr>
        <w:t>Ответственные</w:t>
      </w:r>
      <w:r w:rsidRPr="00D464B4">
        <w:rPr>
          <w:rFonts w:eastAsia="SimSun"/>
          <w:kern w:val="2"/>
          <w:sz w:val="28"/>
          <w:szCs w:val="28"/>
          <w:lang w:eastAsia="hi-IN" w:bidi="hi-IN"/>
        </w:rPr>
        <w:t xml:space="preserve"> за разработку проекта </w:t>
      </w:r>
      <w:r>
        <w:rPr>
          <w:rFonts w:eastAsia="SimSun"/>
          <w:kern w:val="2"/>
          <w:sz w:val="28"/>
          <w:szCs w:val="28"/>
          <w:lang w:eastAsia="hi-IN" w:bidi="hi-IN"/>
        </w:rPr>
        <w:t>МНПА лица</w:t>
      </w:r>
      <w:r w:rsidRPr="00D464B4">
        <w:rPr>
          <w:rFonts w:eastAsia="SimSun"/>
          <w:kern w:val="2"/>
          <w:sz w:val="28"/>
          <w:szCs w:val="28"/>
          <w:lang w:eastAsia="hi-IN" w:bidi="hi-IN"/>
        </w:rPr>
        <w:t xml:space="preserve"> в течение 10 рабочих дней со </w:t>
      </w:r>
      <w:r>
        <w:rPr>
          <w:rFonts w:eastAsia="SimSun"/>
          <w:kern w:val="2"/>
          <w:sz w:val="28"/>
          <w:szCs w:val="28"/>
          <w:lang w:eastAsia="hi-IN" w:bidi="hi-IN"/>
        </w:rPr>
        <w:t>дня получения заключения обязаны</w:t>
      </w:r>
      <w:r w:rsidRPr="00D464B4">
        <w:rPr>
          <w:rFonts w:eastAsia="SimSun"/>
          <w:kern w:val="2"/>
          <w:sz w:val="28"/>
          <w:szCs w:val="28"/>
          <w:lang w:eastAsia="hi-IN" w:bidi="hi-IN"/>
        </w:rPr>
        <w:t xml:space="preserve"> принять меры по ус</w:t>
      </w:r>
      <w:r>
        <w:rPr>
          <w:rFonts w:eastAsia="SimSun"/>
          <w:kern w:val="2"/>
          <w:sz w:val="28"/>
          <w:szCs w:val="28"/>
          <w:lang w:eastAsia="hi-IN" w:bidi="hi-IN"/>
        </w:rPr>
        <w:t>транению коррупционных факторов.</w:t>
      </w:r>
    </w:p>
    <w:p w:rsidR="00F965D3" w:rsidRPr="00073D10" w:rsidRDefault="005F3A42" w:rsidP="005F3A42">
      <w:pPr>
        <w:suppressAutoHyphens/>
        <w:spacing w:line="100" w:lineRule="atLeast"/>
        <w:ind w:firstLine="708"/>
        <w:jc w:val="both"/>
        <w:rPr>
          <w:rFonts w:eastAsia="Calibri"/>
          <w:kern w:val="2"/>
          <w:sz w:val="28"/>
          <w:szCs w:val="28"/>
          <w:lang w:eastAsia="ar-SA"/>
        </w:rPr>
      </w:pPr>
      <w:r>
        <w:rPr>
          <w:rFonts w:eastAsia="Calibri"/>
          <w:kern w:val="2"/>
          <w:sz w:val="28"/>
          <w:szCs w:val="28"/>
          <w:lang w:eastAsia="ar-SA"/>
        </w:rPr>
        <w:t>3.6</w:t>
      </w:r>
      <w:r w:rsidR="00F965D3" w:rsidRPr="00073D10">
        <w:rPr>
          <w:rFonts w:eastAsia="Calibri"/>
          <w:kern w:val="2"/>
          <w:sz w:val="28"/>
          <w:szCs w:val="28"/>
          <w:lang w:eastAsia="ar-SA"/>
        </w:rPr>
        <w:t xml:space="preserve">. После доработки проект представляется на повторную экспертизу. </w:t>
      </w:r>
    </w:p>
    <w:p w:rsidR="00B00B1E" w:rsidRPr="00D464B4" w:rsidRDefault="00B00B1E" w:rsidP="00B00B1E">
      <w:pPr>
        <w:widowControl w:val="0"/>
        <w:suppressAutoHyphens/>
        <w:spacing w:after="120"/>
        <w:jc w:val="both"/>
        <w:rPr>
          <w:rFonts w:eastAsia="SimSun"/>
          <w:color w:val="2D2D2D"/>
          <w:kern w:val="2"/>
          <w:sz w:val="28"/>
          <w:szCs w:val="28"/>
          <w:lang w:eastAsia="hi-IN" w:bidi="hi-IN"/>
        </w:rPr>
      </w:pPr>
    </w:p>
    <w:p w:rsidR="00291ADB" w:rsidRPr="00073D10" w:rsidRDefault="00291ADB" w:rsidP="00291ADB">
      <w:pPr>
        <w:suppressAutoHyphens/>
        <w:spacing w:line="100" w:lineRule="atLeast"/>
        <w:ind w:firstLine="708"/>
        <w:jc w:val="center"/>
        <w:rPr>
          <w:rFonts w:eastAsia="Calibri"/>
          <w:kern w:val="2"/>
          <w:sz w:val="28"/>
          <w:szCs w:val="28"/>
          <w:lang w:eastAsia="ar-SA"/>
        </w:rPr>
      </w:pPr>
      <w:r w:rsidRPr="00073D10">
        <w:rPr>
          <w:rFonts w:eastAsia="Calibri"/>
          <w:b/>
          <w:bCs/>
          <w:kern w:val="2"/>
          <w:sz w:val="28"/>
          <w:szCs w:val="28"/>
          <w:lang w:eastAsia="ar-SA"/>
        </w:rPr>
        <w:lastRenderedPageBreak/>
        <w:t>4.  Порядок проведения антикоррупционной экспертизы МНПА.</w:t>
      </w:r>
    </w:p>
    <w:p w:rsidR="00291ADB" w:rsidRPr="00073D10" w:rsidRDefault="00291ADB" w:rsidP="00291ADB">
      <w:pPr>
        <w:suppressAutoHyphens/>
        <w:spacing w:line="100" w:lineRule="atLeast"/>
        <w:ind w:firstLine="708"/>
        <w:jc w:val="center"/>
        <w:rPr>
          <w:rFonts w:eastAsia="Calibri"/>
          <w:kern w:val="2"/>
          <w:sz w:val="28"/>
          <w:szCs w:val="28"/>
          <w:lang w:eastAsia="ar-SA"/>
        </w:rPr>
      </w:pPr>
    </w:p>
    <w:p w:rsidR="00291ADB" w:rsidRPr="00073D10" w:rsidRDefault="00291ADB" w:rsidP="005F3A42">
      <w:pPr>
        <w:suppressAutoHyphens/>
        <w:spacing w:line="100" w:lineRule="atLeast"/>
        <w:ind w:firstLine="708"/>
        <w:jc w:val="both"/>
        <w:rPr>
          <w:rFonts w:eastAsia="Calibri"/>
          <w:kern w:val="2"/>
          <w:sz w:val="28"/>
          <w:szCs w:val="28"/>
          <w:lang w:eastAsia="ar-SA"/>
        </w:rPr>
      </w:pPr>
      <w:r w:rsidRPr="00073D10">
        <w:rPr>
          <w:rFonts w:eastAsia="Calibri"/>
          <w:kern w:val="2"/>
          <w:sz w:val="28"/>
          <w:szCs w:val="28"/>
          <w:lang w:eastAsia="ar-SA"/>
        </w:rPr>
        <w:t>4.1.</w:t>
      </w:r>
      <w:r w:rsidRPr="00073D10">
        <w:rPr>
          <w:rFonts w:eastAsia="Calibri"/>
          <w:kern w:val="2"/>
          <w:sz w:val="28"/>
          <w:szCs w:val="28"/>
          <w:lang w:eastAsia="ar-SA"/>
        </w:rPr>
        <w:tab/>
        <w:t xml:space="preserve">Органом, уполномоченным на проведение антикоррупционной экспертизы МНПА, является </w:t>
      </w:r>
      <w:r>
        <w:rPr>
          <w:rFonts w:eastAsia="Calibri"/>
          <w:kern w:val="2"/>
          <w:sz w:val="28"/>
          <w:szCs w:val="28"/>
          <w:lang w:eastAsia="ar-SA"/>
        </w:rPr>
        <w:t>Администрация</w:t>
      </w:r>
      <w:r w:rsidRPr="00073D10">
        <w:rPr>
          <w:rFonts w:eastAsia="Calibri"/>
          <w:kern w:val="2"/>
          <w:sz w:val="28"/>
          <w:szCs w:val="28"/>
          <w:lang w:eastAsia="ar-SA"/>
        </w:rPr>
        <w:t>. Непосредственную антикоррупционную экспертизу МНПА осуществ</w:t>
      </w:r>
      <w:r>
        <w:rPr>
          <w:rFonts w:eastAsia="Calibri"/>
          <w:kern w:val="2"/>
          <w:sz w:val="28"/>
          <w:szCs w:val="28"/>
          <w:lang w:eastAsia="ar-SA"/>
        </w:rPr>
        <w:t>ляют должностные лица</w:t>
      </w:r>
      <w:r w:rsidRPr="00073D10">
        <w:rPr>
          <w:rFonts w:eastAsia="Calibri"/>
          <w:kern w:val="2"/>
          <w:sz w:val="28"/>
          <w:szCs w:val="28"/>
          <w:lang w:eastAsia="ar-SA"/>
        </w:rPr>
        <w:t>, отвечающие за соответствующие направления работы, затрагиваемые в МНПА</w:t>
      </w:r>
    </w:p>
    <w:p w:rsidR="005F3A42" w:rsidRDefault="005F3A42" w:rsidP="006058DD">
      <w:pPr>
        <w:suppressAutoHyphens/>
        <w:spacing w:line="100" w:lineRule="atLeast"/>
        <w:ind w:firstLine="708"/>
        <w:jc w:val="both"/>
        <w:rPr>
          <w:rFonts w:eastAsia="Calibri"/>
          <w:kern w:val="2"/>
          <w:sz w:val="28"/>
          <w:szCs w:val="28"/>
          <w:lang w:eastAsia="ar-SA"/>
        </w:rPr>
      </w:pPr>
      <w:r>
        <w:rPr>
          <w:rFonts w:eastAsia="Calibri"/>
          <w:kern w:val="2"/>
          <w:sz w:val="28"/>
          <w:szCs w:val="28"/>
          <w:lang w:eastAsia="ar-SA"/>
        </w:rPr>
        <w:t>4.2.</w:t>
      </w:r>
      <w:r>
        <w:rPr>
          <w:rFonts w:eastAsia="Calibri"/>
          <w:kern w:val="2"/>
          <w:sz w:val="28"/>
          <w:szCs w:val="28"/>
          <w:lang w:eastAsia="ar-SA"/>
        </w:rPr>
        <w:tab/>
        <w:t>Должностные лица проводя</w:t>
      </w:r>
      <w:r w:rsidRPr="00073D10">
        <w:rPr>
          <w:rFonts w:eastAsia="Calibri"/>
          <w:kern w:val="2"/>
          <w:sz w:val="28"/>
          <w:szCs w:val="28"/>
          <w:lang w:eastAsia="ar-SA"/>
        </w:rPr>
        <w:t xml:space="preserve">т антикоррупционную экспертизу  МНПА при проведении мероприятий по разработке, согласованию МНПА и мониторинге применения действующих </w:t>
      </w:r>
      <w:r w:rsidR="006058DD">
        <w:rPr>
          <w:rFonts w:eastAsia="Calibri"/>
          <w:kern w:val="2"/>
          <w:sz w:val="28"/>
          <w:szCs w:val="28"/>
          <w:lang w:eastAsia="ar-SA"/>
        </w:rPr>
        <w:t>МНПА органов местного самоуправленияГусинского</w:t>
      </w:r>
      <w:r w:rsidRPr="00073D10">
        <w:rPr>
          <w:rFonts w:eastAsia="Calibri"/>
          <w:kern w:val="2"/>
          <w:sz w:val="28"/>
          <w:szCs w:val="28"/>
          <w:lang w:eastAsia="ar-SA"/>
        </w:rPr>
        <w:t xml:space="preserve"> сельского поселения.</w:t>
      </w:r>
    </w:p>
    <w:p w:rsidR="00291ADB" w:rsidRPr="00073D10" w:rsidRDefault="00291ADB" w:rsidP="00291ADB">
      <w:pPr>
        <w:suppressAutoHyphens/>
        <w:spacing w:line="100" w:lineRule="atLeast"/>
        <w:ind w:firstLine="708"/>
        <w:jc w:val="both"/>
        <w:rPr>
          <w:rFonts w:eastAsia="Calibri"/>
          <w:color w:val="000000"/>
          <w:kern w:val="2"/>
          <w:sz w:val="28"/>
          <w:szCs w:val="28"/>
          <w:lang w:eastAsia="ar-SA"/>
        </w:rPr>
      </w:pPr>
      <w:r w:rsidRPr="00073D10">
        <w:rPr>
          <w:rFonts w:eastAsia="Calibri"/>
          <w:kern w:val="2"/>
          <w:sz w:val="28"/>
          <w:szCs w:val="28"/>
          <w:lang w:eastAsia="ar-SA"/>
        </w:rPr>
        <w:t>4.3.</w:t>
      </w:r>
      <w:r w:rsidRPr="00073D10">
        <w:rPr>
          <w:rFonts w:eastAsia="Calibri"/>
          <w:kern w:val="2"/>
          <w:sz w:val="28"/>
          <w:szCs w:val="28"/>
          <w:lang w:eastAsia="ar-SA"/>
        </w:rPr>
        <w:tab/>
        <w:t xml:space="preserve">Антикоррупционная экспертиза действующих МНПА проводится </w:t>
      </w:r>
      <w:r w:rsidR="006058DD">
        <w:rPr>
          <w:rFonts w:eastAsia="Calibri"/>
          <w:kern w:val="2"/>
          <w:sz w:val="28"/>
          <w:szCs w:val="28"/>
          <w:lang w:eastAsia="ar-SA"/>
        </w:rPr>
        <w:t>должностными лицами</w:t>
      </w:r>
      <w:r w:rsidRPr="00073D10">
        <w:rPr>
          <w:rFonts w:eastAsia="Calibri"/>
          <w:kern w:val="2"/>
          <w:sz w:val="28"/>
          <w:szCs w:val="28"/>
          <w:lang w:eastAsia="ar-SA"/>
        </w:rPr>
        <w:t xml:space="preserve"> при мониторинге их применения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w:t>
      </w:r>
      <w:r w:rsidR="006058DD">
        <w:rPr>
          <w:rFonts w:eastAsia="Calibri"/>
          <w:kern w:val="2"/>
          <w:sz w:val="28"/>
          <w:szCs w:val="28"/>
          <w:lang w:eastAsia="ar-SA"/>
        </w:rPr>
        <w:t xml:space="preserve">а Российской Федерации от 26 февраля </w:t>
      </w:r>
      <w:r w:rsidRPr="00073D10">
        <w:rPr>
          <w:rFonts w:eastAsia="Calibri"/>
          <w:kern w:val="2"/>
          <w:sz w:val="28"/>
          <w:szCs w:val="28"/>
          <w:lang w:eastAsia="ar-SA"/>
        </w:rPr>
        <w:t xml:space="preserve">2010 </w:t>
      </w:r>
      <w:r w:rsidR="006058DD">
        <w:rPr>
          <w:rFonts w:eastAsia="Calibri"/>
          <w:kern w:val="2"/>
          <w:sz w:val="28"/>
          <w:szCs w:val="28"/>
          <w:lang w:eastAsia="ar-SA"/>
        </w:rPr>
        <w:t xml:space="preserve">года </w:t>
      </w:r>
      <w:r w:rsidRPr="00073D10">
        <w:rPr>
          <w:rFonts w:eastAsia="Calibri"/>
          <w:kern w:val="2"/>
          <w:sz w:val="28"/>
          <w:szCs w:val="28"/>
          <w:lang w:eastAsia="ar-SA"/>
        </w:rPr>
        <w:t>№96 «Об антикоррупционной экспертизе нормативных правовых актов и проектов нормативных правовых актов». В обязательном порядке антикоррупционная экспертиза проводится при внесении изменений в действующий МНПА.</w:t>
      </w:r>
    </w:p>
    <w:p w:rsidR="00291ADB" w:rsidRPr="00073D10" w:rsidRDefault="00291ADB" w:rsidP="00291ADB">
      <w:pPr>
        <w:shd w:val="clear" w:color="auto" w:fill="FFFFFF"/>
        <w:suppressAutoHyphens/>
        <w:spacing w:line="255" w:lineRule="atLeast"/>
        <w:ind w:firstLine="567"/>
        <w:rPr>
          <w:rFonts w:eastAsia="Calibri"/>
          <w:color w:val="000000"/>
          <w:kern w:val="2"/>
          <w:sz w:val="28"/>
          <w:szCs w:val="28"/>
          <w:lang w:eastAsia="ar-SA"/>
        </w:rPr>
      </w:pPr>
      <w:r w:rsidRPr="00073D10">
        <w:rPr>
          <w:rFonts w:eastAsia="Calibri"/>
          <w:color w:val="000000"/>
          <w:kern w:val="2"/>
          <w:sz w:val="28"/>
          <w:szCs w:val="28"/>
          <w:lang w:eastAsia="ar-SA"/>
        </w:rPr>
        <w:t>4.4. При мониторинге осуществляются:</w:t>
      </w:r>
    </w:p>
    <w:p w:rsidR="00291ADB" w:rsidRPr="00073D10" w:rsidRDefault="00291ADB" w:rsidP="00291ADB">
      <w:pPr>
        <w:shd w:val="clear" w:color="auto" w:fill="FFFFFF"/>
        <w:suppressAutoHyphens/>
        <w:spacing w:line="100" w:lineRule="atLeast"/>
        <w:ind w:firstLine="567"/>
        <w:jc w:val="both"/>
        <w:rPr>
          <w:rFonts w:eastAsia="Calibri"/>
          <w:color w:val="000000"/>
          <w:kern w:val="2"/>
          <w:sz w:val="28"/>
          <w:szCs w:val="28"/>
          <w:lang w:eastAsia="ar-SA"/>
        </w:rPr>
      </w:pPr>
      <w:r w:rsidRPr="00073D10">
        <w:rPr>
          <w:rFonts w:eastAsia="Calibri"/>
          <w:color w:val="000000"/>
          <w:kern w:val="2"/>
          <w:sz w:val="28"/>
          <w:szCs w:val="28"/>
          <w:lang w:eastAsia="ar-SA"/>
        </w:rPr>
        <w:t xml:space="preserve">а) сбор информации о практике применения </w:t>
      </w:r>
      <w:r w:rsidR="006058DD">
        <w:rPr>
          <w:rFonts w:eastAsia="Calibri"/>
          <w:color w:val="000000"/>
          <w:kern w:val="2"/>
          <w:sz w:val="28"/>
          <w:szCs w:val="28"/>
          <w:lang w:eastAsia="ar-SA"/>
        </w:rPr>
        <w:t>МНПА</w:t>
      </w:r>
      <w:r w:rsidRPr="00073D10">
        <w:rPr>
          <w:rFonts w:eastAsia="Calibri"/>
          <w:color w:val="000000"/>
          <w:kern w:val="2"/>
          <w:sz w:val="28"/>
          <w:szCs w:val="28"/>
          <w:lang w:eastAsia="ar-SA"/>
        </w:rPr>
        <w:t>;</w:t>
      </w:r>
    </w:p>
    <w:p w:rsidR="00291ADB" w:rsidRPr="00073D10" w:rsidRDefault="00291ADB" w:rsidP="00291ADB">
      <w:pPr>
        <w:shd w:val="clear" w:color="auto" w:fill="FFFFFF"/>
        <w:suppressAutoHyphens/>
        <w:spacing w:line="100" w:lineRule="atLeast"/>
        <w:ind w:firstLine="567"/>
        <w:jc w:val="both"/>
        <w:rPr>
          <w:rFonts w:eastAsia="Calibri"/>
          <w:color w:val="000000"/>
          <w:kern w:val="2"/>
          <w:sz w:val="28"/>
          <w:szCs w:val="28"/>
          <w:lang w:eastAsia="ar-SA"/>
        </w:rPr>
      </w:pPr>
      <w:r w:rsidRPr="00073D10">
        <w:rPr>
          <w:rFonts w:eastAsia="Calibri"/>
          <w:color w:val="000000"/>
          <w:kern w:val="2"/>
          <w:sz w:val="28"/>
          <w:szCs w:val="28"/>
          <w:lang w:eastAsia="ar-SA"/>
        </w:rPr>
        <w:t xml:space="preserve">б) непрерывное наблюдение за применением </w:t>
      </w:r>
      <w:r w:rsidR="006058DD">
        <w:rPr>
          <w:rFonts w:eastAsia="Calibri"/>
          <w:color w:val="000000"/>
          <w:kern w:val="2"/>
          <w:sz w:val="28"/>
          <w:szCs w:val="28"/>
          <w:lang w:eastAsia="ar-SA"/>
        </w:rPr>
        <w:t>МНПА</w:t>
      </w:r>
      <w:r w:rsidRPr="00073D10">
        <w:rPr>
          <w:rFonts w:eastAsia="Calibri"/>
          <w:color w:val="000000"/>
          <w:kern w:val="2"/>
          <w:sz w:val="28"/>
          <w:szCs w:val="28"/>
          <w:lang w:eastAsia="ar-SA"/>
        </w:rPr>
        <w:t>;</w:t>
      </w:r>
    </w:p>
    <w:p w:rsidR="00291ADB" w:rsidRPr="00073D10" w:rsidRDefault="00291ADB" w:rsidP="00291ADB">
      <w:pPr>
        <w:shd w:val="clear" w:color="auto" w:fill="FFFFFF"/>
        <w:suppressAutoHyphens/>
        <w:spacing w:line="100" w:lineRule="atLeast"/>
        <w:ind w:firstLine="567"/>
        <w:jc w:val="both"/>
        <w:rPr>
          <w:rFonts w:eastAsia="Calibri"/>
          <w:kern w:val="2"/>
          <w:sz w:val="28"/>
          <w:szCs w:val="28"/>
          <w:lang w:eastAsia="ar-SA"/>
        </w:rPr>
      </w:pPr>
      <w:r w:rsidRPr="00073D10">
        <w:rPr>
          <w:rFonts w:eastAsia="Calibri"/>
          <w:color w:val="000000"/>
          <w:kern w:val="2"/>
          <w:sz w:val="28"/>
          <w:szCs w:val="28"/>
          <w:lang w:eastAsia="ar-SA"/>
        </w:rPr>
        <w:t xml:space="preserve">в) анализ и оценка получаемой информации о практике применения </w:t>
      </w:r>
      <w:r w:rsidR="006058DD">
        <w:rPr>
          <w:rFonts w:eastAsia="Calibri"/>
          <w:color w:val="000000"/>
          <w:kern w:val="2"/>
          <w:sz w:val="28"/>
          <w:szCs w:val="28"/>
          <w:lang w:eastAsia="ar-SA"/>
        </w:rPr>
        <w:t>МНПА</w:t>
      </w:r>
      <w:r w:rsidRPr="00073D10">
        <w:rPr>
          <w:rFonts w:eastAsia="Calibri"/>
          <w:color w:val="000000"/>
          <w:kern w:val="2"/>
          <w:sz w:val="28"/>
          <w:szCs w:val="28"/>
          <w:lang w:eastAsia="ar-SA"/>
        </w:rPr>
        <w:t xml:space="preserve"> и результатов наблюдения за их применением.</w:t>
      </w:r>
    </w:p>
    <w:p w:rsidR="00291ADB" w:rsidRPr="00073D10" w:rsidRDefault="00291ADB" w:rsidP="00291ADB">
      <w:pPr>
        <w:widowControl w:val="0"/>
        <w:shd w:val="clear" w:color="auto" w:fill="FFFFFF"/>
        <w:tabs>
          <w:tab w:val="left" w:pos="993"/>
        </w:tabs>
        <w:suppressAutoHyphens/>
        <w:autoSpaceDE w:val="0"/>
        <w:spacing w:line="100" w:lineRule="atLeast"/>
        <w:ind w:firstLine="567"/>
        <w:jc w:val="both"/>
        <w:rPr>
          <w:rFonts w:eastAsia="Calibri"/>
          <w:kern w:val="2"/>
          <w:sz w:val="28"/>
          <w:szCs w:val="28"/>
          <w:lang w:eastAsia="ar-SA"/>
        </w:rPr>
      </w:pPr>
      <w:r w:rsidRPr="00073D10">
        <w:rPr>
          <w:rFonts w:eastAsia="Calibri"/>
          <w:kern w:val="2"/>
          <w:sz w:val="28"/>
          <w:szCs w:val="28"/>
          <w:lang w:eastAsia="ar-SA"/>
        </w:rPr>
        <w:t>4.5.</w:t>
      </w:r>
      <w:r w:rsidRPr="00073D10">
        <w:rPr>
          <w:rFonts w:eastAsia="Calibri"/>
          <w:kern w:val="2"/>
          <w:sz w:val="28"/>
          <w:szCs w:val="28"/>
          <w:lang w:eastAsia="ar-SA"/>
        </w:rPr>
        <w:tab/>
        <w:t>Срок проведения антикоррупционной экспертизы МНПА составляет десять рабочих дней.</w:t>
      </w:r>
    </w:p>
    <w:p w:rsidR="00291ADB" w:rsidRPr="00073D10" w:rsidRDefault="00291ADB" w:rsidP="00291ADB">
      <w:pPr>
        <w:widowControl w:val="0"/>
        <w:shd w:val="clear" w:color="auto" w:fill="FFFFFF"/>
        <w:tabs>
          <w:tab w:val="left" w:pos="993"/>
        </w:tabs>
        <w:suppressAutoHyphens/>
        <w:autoSpaceDE w:val="0"/>
        <w:spacing w:line="100" w:lineRule="atLeast"/>
        <w:ind w:firstLine="567"/>
        <w:jc w:val="both"/>
        <w:rPr>
          <w:rFonts w:eastAsia="Calibri"/>
          <w:kern w:val="2"/>
          <w:sz w:val="28"/>
          <w:szCs w:val="28"/>
          <w:lang w:eastAsia="ar-SA"/>
        </w:rPr>
      </w:pPr>
      <w:r w:rsidRPr="00073D10">
        <w:rPr>
          <w:rFonts w:eastAsia="Calibri"/>
          <w:kern w:val="2"/>
          <w:sz w:val="28"/>
          <w:szCs w:val="28"/>
          <w:lang w:eastAsia="ar-SA"/>
        </w:rPr>
        <w:t>4.6.</w:t>
      </w:r>
      <w:r w:rsidRPr="00073D10">
        <w:rPr>
          <w:rFonts w:eastAsia="Calibri"/>
          <w:kern w:val="2"/>
          <w:sz w:val="28"/>
          <w:szCs w:val="28"/>
          <w:lang w:eastAsia="ar-SA"/>
        </w:rPr>
        <w:tab/>
        <w:t>По результатам проведения антикоррупцион</w:t>
      </w:r>
      <w:r w:rsidR="006058DD">
        <w:rPr>
          <w:rFonts w:eastAsia="Calibri"/>
          <w:kern w:val="2"/>
          <w:sz w:val="28"/>
          <w:szCs w:val="28"/>
          <w:lang w:eastAsia="ar-SA"/>
        </w:rPr>
        <w:t>ной экспертизы МНПА, должностные лица</w:t>
      </w:r>
      <w:r w:rsidRPr="00073D10">
        <w:rPr>
          <w:rFonts w:eastAsia="Calibri"/>
          <w:kern w:val="2"/>
          <w:sz w:val="28"/>
          <w:szCs w:val="28"/>
          <w:lang w:eastAsia="ar-SA"/>
        </w:rPr>
        <w:t xml:space="preserve">, отвечающие за соответствующие направления </w:t>
      </w:r>
      <w:r w:rsidR="004B32A7" w:rsidRPr="00073D10">
        <w:rPr>
          <w:rFonts w:eastAsia="Calibri"/>
          <w:kern w:val="2"/>
          <w:sz w:val="28"/>
          <w:szCs w:val="28"/>
          <w:lang w:eastAsia="ar-SA"/>
        </w:rPr>
        <w:t>работы,</w:t>
      </w:r>
      <w:r w:rsidRPr="00073D10">
        <w:rPr>
          <w:rFonts w:eastAsia="Calibri"/>
          <w:kern w:val="2"/>
          <w:sz w:val="28"/>
          <w:szCs w:val="28"/>
          <w:lang w:eastAsia="ar-SA"/>
        </w:rPr>
        <w:t xml:space="preserve"> проводившие антикоррупционную экспертизу, подготавливают экспертное заключение, которое должно содержать следующие сведения:</w:t>
      </w:r>
    </w:p>
    <w:p w:rsidR="00291ADB" w:rsidRPr="00073D10" w:rsidRDefault="00291ADB" w:rsidP="00291ADB">
      <w:pPr>
        <w:widowControl w:val="0"/>
        <w:shd w:val="clear" w:color="auto" w:fill="FFFFFF"/>
        <w:suppressAutoHyphens/>
        <w:autoSpaceDE w:val="0"/>
        <w:spacing w:line="100" w:lineRule="atLeast"/>
        <w:ind w:firstLine="567"/>
        <w:jc w:val="both"/>
        <w:rPr>
          <w:rFonts w:eastAsia="Calibri"/>
          <w:kern w:val="2"/>
          <w:sz w:val="28"/>
          <w:szCs w:val="28"/>
          <w:lang w:eastAsia="ar-SA"/>
        </w:rPr>
      </w:pPr>
      <w:r w:rsidRPr="00073D10">
        <w:rPr>
          <w:rFonts w:eastAsia="Calibri"/>
          <w:kern w:val="2"/>
          <w:sz w:val="28"/>
          <w:szCs w:val="28"/>
          <w:lang w:eastAsia="ar-SA"/>
        </w:rPr>
        <w:t>- дата подготовки экспертного заключения;</w:t>
      </w:r>
    </w:p>
    <w:p w:rsidR="00291ADB" w:rsidRPr="00073D10" w:rsidRDefault="00291ADB" w:rsidP="00291ADB">
      <w:pPr>
        <w:widowControl w:val="0"/>
        <w:shd w:val="clear" w:color="auto" w:fill="FFFFFF"/>
        <w:suppressAutoHyphens/>
        <w:autoSpaceDE w:val="0"/>
        <w:spacing w:line="100" w:lineRule="atLeast"/>
        <w:ind w:firstLine="567"/>
        <w:jc w:val="both"/>
        <w:rPr>
          <w:rFonts w:eastAsia="Calibri"/>
          <w:kern w:val="2"/>
          <w:sz w:val="28"/>
          <w:szCs w:val="28"/>
          <w:lang w:eastAsia="ar-SA"/>
        </w:rPr>
      </w:pPr>
      <w:r w:rsidRPr="00073D10">
        <w:rPr>
          <w:rFonts w:eastAsia="Calibri"/>
          <w:kern w:val="2"/>
          <w:sz w:val="28"/>
          <w:szCs w:val="28"/>
          <w:lang w:eastAsia="ar-SA"/>
        </w:rPr>
        <w:t xml:space="preserve">- основание проведения антикоррупционной экспертизы </w:t>
      </w:r>
      <w:r w:rsidR="006058DD">
        <w:rPr>
          <w:rFonts w:eastAsia="Calibri"/>
          <w:kern w:val="2"/>
          <w:sz w:val="28"/>
          <w:szCs w:val="28"/>
          <w:lang w:eastAsia="ar-SA"/>
        </w:rPr>
        <w:t>МНПА</w:t>
      </w:r>
      <w:r w:rsidRPr="00073D10">
        <w:rPr>
          <w:rFonts w:eastAsia="Calibri"/>
          <w:kern w:val="2"/>
          <w:sz w:val="28"/>
          <w:szCs w:val="28"/>
          <w:lang w:eastAsia="ar-SA"/>
        </w:rPr>
        <w:t>;</w:t>
      </w:r>
    </w:p>
    <w:p w:rsidR="00291ADB" w:rsidRPr="00073D10" w:rsidRDefault="00291ADB" w:rsidP="00291ADB">
      <w:pPr>
        <w:widowControl w:val="0"/>
        <w:shd w:val="clear" w:color="auto" w:fill="FFFFFF"/>
        <w:suppressAutoHyphens/>
        <w:autoSpaceDE w:val="0"/>
        <w:spacing w:line="100" w:lineRule="atLeast"/>
        <w:ind w:firstLine="567"/>
        <w:jc w:val="both"/>
        <w:rPr>
          <w:rFonts w:eastAsia="Calibri"/>
          <w:kern w:val="2"/>
          <w:sz w:val="28"/>
          <w:szCs w:val="28"/>
          <w:lang w:eastAsia="ar-SA"/>
        </w:rPr>
      </w:pPr>
      <w:r w:rsidRPr="00073D10">
        <w:rPr>
          <w:rFonts w:eastAsia="Calibri"/>
          <w:kern w:val="2"/>
          <w:sz w:val="28"/>
          <w:szCs w:val="28"/>
          <w:lang w:eastAsia="ar-SA"/>
        </w:rPr>
        <w:t>- дата принятия (издания), номер, наименование МНПА, являющегося объектом антикоррупционной экспертизы;</w:t>
      </w:r>
    </w:p>
    <w:p w:rsidR="00291ADB" w:rsidRPr="00073D10" w:rsidRDefault="00291ADB" w:rsidP="00291ADB">
      <w:pPr>
        <w:widowControl w:val="0"/>
        <w:shd w:val="clear" w:color="auto" w:fill="FFFFFF"/>
        <w:suppressAutoHyphens/>
        <w:autoSpaceDE w:val="0"/>
        <w:spacing w:line="100" w:lineRule="atLeast"/>
        <w:ind w:firstLine="567"/>
        <w:jc w:val="both"/>
        <w:rPr>
          <w:rFonts w:eastAsia="Calibri"/>
          <w:kern w:val="2"/>
          <w:sz w:val="28"/>
          <w:szCs w:val="28"/>
          <w:lang w:eastAsia="ar-SA"/>
        </w:rPr>
      </w:pPr>
      <w:r w:rsidRPr="00073D10">
        <w:rPr>
          <w:rFonts w:eastAsia="Calibri"/>
          <w:kern w:val="2"/>
          <w:sz w:val="28"/>
          <w:szCs w:val="28"/>
          <w:lang w:eastAsia="ar-SA"/>
        </w:rPr>
        <w:t>- положения МНПА, содержащие коррупциогенные факторы (в случае выявления);</w:t>
      </w:r>
    </w:p>
    <w:p w:rsidR="00291ADB" w:rsidRPr="00073D10" w:rsidRDefault="00291ADB" w:rsidP="00291ADB">
      <w:pPr>
        <w:widowControl w:val="0"/>
        <w:shd w:val="clear" w:color="auto" w:fill="FFFFFF"/>
        <w:suppressAutoHyphens/>
        <w:autoSpaceDE w:val="0"/>
        <w:spacing w:line="100" w:lineRule="atLeast"/>
        <w:ind w:firstLine="567"/>
        <w:jc w:val="both"/>
        <w:rPr>
          <w:rFonts w:eastAsia="Calibri"/>
          <w:kern w:val="2"/>
          <w:sz w:val="28"/>
          <w:szCs w:val="28"/>
          <w:lang w:eastAsia="ar-SA"/>
        </w:rPr>
      </w:pPr>
      <w:r w:rsidRPr="00073D10">
        <w:rPr>
          <w:rFonts w:eastAsia="Calibri"/>
          <w:kern w:val="2"/>
          <w:sz w:val="28"/>
          <w:szCs w:val="28"/>
          <w:lang w:eastAsia="ar-SA"/>
        </w:rPr>
        <w:t xml:space="preserve">- предложения о способах устранения выявленных в </w:t>
      </w:r>
      <w:r w:rsidR="006058DD">
        <w:rPr>
          <w:rFonts w:eastAsia="Calibri"/>
          <w:kern w:val="2"/>
          <w:sz w:val="28"/>
          <w:szCs w:val="28"/>
          <w:lang w:eastAsia="ar-SA"/>
        </w:rPr>
        <w:t xml:space="preserve">МНПА </w:t>
      </w:r>
      <w:r w:rsidRPr="00073D10">
        <w:rPr>
          <w:rFonts w:eastAsia="Calibri"/>
          <w:kern w:val="2"/>
          <w:sz w:val="28"/>
          <w:szCs w:val="28"/>
          <w:lang w:eastAsia="ar-SA"/>
        </w:rPr>
        <w:t>положений, содержащих коррупциогенные факторы (в случае выявления).</w:t>
      </w:r>
    </w:p>
    <w:p w:rsidR="00291ADB" w:rsidRPr="00073D10" w:rsidRDefault="00291ADB" w:rsidP="00291ADB">
      <w:pPr>
        <w:suppressAutoHyphens/>
        <w:spacing w:line="100" w:lineRule="atLeast"/>
        <w:ind w:firstLine="708"/>
        <w:jc w:val="both"/>
        <w:rPr>
          <w:rFonts w:eastAsia="Calibri"/>
          <w:kern w:val="2"/>
          <w:sz w:val="28"/>
          <w:szCs w:val="28"/>
          <w:lang w:eastAsia="ar-SA"/>
        </w:rPr>
      </w:pPr>
      <w:r w:rsidRPr="00073D10">
        <w:rPr>
          <w:rFonts w:eastAsia="Calibri"/>
          <w:kern w:val="2"/>
          <w:sz w:val="28"/>
          <w:szCs w:val="28"/>
          <w:lang w:eastAsia="ar-SA"/>
        </w:rPr>
        <w:t>4.7. </w:t>
      </w:r>
      <w:r w:rsidRPr="00073D10">
        <w:rPr>
          <w:rFonts w:eastAsia="Calibri"/>
          <w:kern w:val="2"/>
          <w:sz w:val="28"/>
          <w:szCs w:val="28"/>
          <w:lang w:eastAsia="ar-SA"/>
        </w:rPr>
        <w:tab/>
        <w:t xml:space="preserve">МНПА, в которых коррупционные факторы не выявлены либо выявленные факторы </w:t>
      </w:r>
      <w:r w:rsidR="006058DD" w:rsidRPr="00073D10">
        <w:rPr>
          <w:rFonts w:eastAsia="Calibri"/>
          <w:kern w:val="2"/>
          <w:sz w:val="28"/>
          <w:szCs w:val="28"/>
          <w:lang w:eastAsia="ar-SA"/>
        </w:rPr>
        <w:t>устранены,</w:t>
      </w:r>
      <w:r w:rsidRPr="00073D10">
        <w:rPr>
          <w:rFonts w:eastAsia="Calibri"/>
          <w:kern w:val="2"/>
          <w:sz w:val="28"/>
          <w:szCs w:val="28"/>
          <w:lang w:eastAsia="ar-SA"/>
        </w:rPr>
        <w:t xml:space="preserve"> направляются на утверждение.</w:t>
      </w:r>
    </w:p>
    <w:p w:rsidR="00291ADB" w:rsidRPr="006058DD" w:rsidRDefault="00291ADB" w:rsidP="006058DD">
      <w:pPr>
        <w:suppressAutoHyphens/>
        <w:spacing w:line="100" w:lineRule="atLeast"/>
        <w:ind w:firstLine="708"/>
        <w:jc w:val="both"/>
        <w:rPr>
          <w:rFonts w:eastAsia="Calibri"/>
          <w:kern w:val="2"/>
          <w:sz w:val="28"/>
          <w:szCs w:val="28"/>
          <w:lang w:eastAsia="ar-SA"/>
        </w:rPr>
      </w:pPr>
      <w:r w:rsidRPr="00073D10">
        <w:rPr>
          <w:rFonts w:eastAsia="Calibri"/>
          <w:kern w:val="2"/>
          <w:sz w:val="28"/>
          <w:szCs w:val="28"/>
          <w:lang w:eastAsia="ar-SA"/>
        </w:rPr>
        <w:t>4.8.</w:t>
      </w:r>
      <w:r w:rsidRPr="00073D10">
        <w:rPr>
          <w:rFonts w:eastAsia="Calibri"/>
          <w:kern w:val="2"/>
          <w:sz w:val="28"/>
          <w:szCs w:val="28"/>
          <w:lang w:eastAsia="ar-SA"/>
        </w:rPr>
        <w:tab/>
        <w:t> Администрация и в случае обнаружения в МНПА  коррупциогенных факторов, принятие мер  по устранению которых не относится к их ком</w:t>
      </w:r>
      <w:r w:rsidR="006058DD">
        <w:rPr>
          <w:rFonts w:eastAsia="Calibri"/>
          <w:kern w:val="2"/>
          <w:sz w:val="28"/>
          <w:szCs w:val="28"/>
          <w:lang w:eastAsia="ar-SA"/>
        </w:rPr>
        <w:t>петенции, информируют об этом П</w:t>
      </w:r>
      <w:r w:rsidRPr="00073D10">
        <w:rPr>
          <w:rFonts w:eastAsia="Calibri"/>
          <w:kern w:val="2"/>
          <w:sz w:val="28"/>
          <w:szCs w:val="28"/>
          <w:lang w:eastAsia="ar-SA"/>
        </w:rPr>
        <w:t>рокуратуру Краснинского района Смоленской области.</w:t>
      </w:r>
    </w:p>
    <w:p w:rsidR="00291ADB" w:rsidRPr="00073D10" w:rsidRDefault="00291ADB" w:rsidP="00291ADB">
      <w:pPr>
        <w:widowControl w:val="0"/>
        <w:shd w:val="clear" w:color="auto" w:fill="FFFFFF"/>
        <w:tabs>
          <w:tab w:val="left" w:pos="1210"/>
        </w:tabs>
        <w:suppressAutoHyphens/>
        <w:autoSpaceDE w:val="0"/>
        <w:spacing w:line="100" w:lineRule="atLeast"/>
        <w:jc w:val="center"/>
        <w:rPr>
          <w:rFonts w:eastAsia="Calibri"/>
          <w:b/>
          <w:bCs/>
          <w:kern w:val="2"/>
          <w:sz w:val="28"/>
          <w:szCs w:val="28"/>
          <w:lang w:eastAsia="ar-SA"/>
        </w:rPr>
      </w:pPr>
    </w:p>
    <w:p w:rsidR="004B32A7" w:rsidRDefault="004B32A7" w:rsidP="00291ADB">
      <w:pPr>
        <w:widowControl w:val="0"/>
        <w:shd w:val="clear" w:color="auto" w:fill="FFFFFF"/>
        <w:tabs>
          <w:tab w:val="left" w:pos="1210"/>
        </w:tabs>
        <w:suppressAutoHyphens/>
        <w:autoSpaceDE w:val="0"/>
        <w:spacing w:line="100" w:lineRule="atLeast"/>
        <w:jc w:val="center"/>
        <w:rPr>
          <w:rFonts w:eastAsia="Calibri"/>
          <w:b/>
          <w:bCs/>
          <w:kern w:val="2"/>
          <w:sz w:val="28"/>
          <w:szCs w:val="28"/>
          <w:lang w:eastAsia="ar-SA"/>
        </w:rPr>
      </w:pPr>
    </w:p>
    <w:p w:rsidR="006058DD" w:rsidRDefault="006058DD" w:rsidP="00291ADB">
      <w:pPr>
        <w:widowControl w:val="0"/>
        <w:shd w:val="clear" w:color="auto" w:fill="FFFFFF"/>
        <w:tabs>
          <w:tab w:val="left" w:pos="1210"/>
        </w:tabs>
        <w:suppressAutoHyphens/>
        <w:autoSpaceDE w:val="0"/>
        <w:spacing w:line="100" w:lineRule="atLeast"/>
        <w:jc w:val="center"/>
        <w:rPr>
          <w:rFonts w:eastAsia="Calibri"/>
          <w:b/>
          <w:bCs/>
          <w:kern w:val="2"/>
          <w:sz w:val="28"/>
          <w:szCs w:val="28"/>
          <w:lang w:eastAsia="ar-SA"/>
        </w:rPr>
      </w:pPr>
      <w:r>
        <w:rPr>
          <w:rFonts w:eastAsia="Calibri"/>
          <w:b/>
          <w:bCs/>
          <w:kern w:val="2"/>
          <w:sz w:val="28"/>
          <w:szCs w:val="28"/>
          <w:lang w:eastAsia="ar-SA"/>
        </w:rPr>
        <w:t>5</w:t>
      </w:r>
      <w:r w:rsidR="00291ADB" w:rsidRPr="00073D10">
        <w:rPr>
          <w:rFonts w:eastAsia="Calibri"/>
          <w:b/>
          <w:bCs/>
          <w:kern w:val="2"/>
          <w:sz w:val="28"/>
          <w:szCs w:val="28"/>
          <w:lang w:eastAsia="ar-SA"/>
        </w:rPr>
        <w:t xml:space="preserve">. Независимая антикоррупционная экспертиза  </w:t>
      </w:r>
    </w:p>
    <w:p w:rsidR="00291ADB" w:rsidRPr="00073D10" w:rsidRDefault="00291ADB" w:rsidP="00291ADB">
      <w:pPr>
        <w:widowControl w:val="0"/>
        <w:shd w:val="clear" w:color="auto" w:fill="FFFFFF"/>
        <w:tabs>
          <w:tab w:val="left" w:pos="1210"/>
        </w:tabs>
        <w:suppressAutoHyphens/>
        <w:autoSpaceDE w:val="0"/>
        <w:spacing w:line="100" w:lineRule="atLeast"/>
        <w:jc w:val="center"/>
        <w:rPr>
          <w:rFonts w:eastAsia="Calibri"/>
          <w:kern w:val="2"/>
          <w:sz w:val="28"/>
          <w:szCs w:val="28"/>
          <w:lang w:eastAsia="ar-SA"/>
        </w:rPr>
      </w:pPr>
      <w:r w:rsidRPr="00073D10">
        <w:rPr>
          <w:rFonts w:eastAsia="Calibri"/>
          <w:b/>
          <w:bCs/>
          <w:kern w:val="2"/>
          <w:sz w:val="28"/>
          <w:szCs w:val="28"/>
          <w:lang w:eastAsia="ar-SA"/>
        </w:rPr>
        <w:t>МНПА и их проектов</w:t>
      </w:r>
    </w:p>
    <w:p w:rsidR="00291ADB" w:rsidRPr="00073D10" w:rsidRDefault="00291ADB" w:rsidP="00291ADB">
      <w:pPr>
        <w:widowControl w:val="0"/>
        <w:shd w:val="clear" w:color="auto" w:fill="FFFFFF"/>
        <w:tabs>
          <w:tab w:val="left" w:pos="1210"/>
        </w:tabs>
        <w:suppressAutoHyphens/>
        <w:autoSpaceDE w:val="0"/>
        <w:spacing w:line="100" w:lineRule="atLeast"/>
        <w:jc w:val="center"/>
        <w:rPr>
          <w:rFonts w:eastAsia="Calibri"/>
          <w:kern w:val="2"/>
          <w:sz w:val="28"/>
          <w:szCs w:val="28"/>
          <w:lang w:eastAsia="ar-SA"/>
        </w:rPr>
      </w:pPr>
    </w:p>
    <w:p w:rsidR="00291ADB" w:rsidRPr="00693FDC" w:rsidRDefault="006058DD" w:rsidP="00291ADB">
      <w:pPr>
        <w:widowControl w:val="0"/>
        <w:shd w:val="clear" w:color="auto" w:fill="FFFFFF"/>
        <w:tabs>
          <w:tab w:val="left" w:pos="1210"/>
        </w:tabs>
        <w:suppressAutoHyphens/>
        <w:autoSpaceDE w:val="0"/>
        <w:spacing w:line="100" w:lineRule="atLeast"/>
        <w:ind w:firstLine="709"/>
        <w:jc w:val="both"/>
        <w:rPr>
          <w:rFonts w:eastAsia="Calibri"/>
          <w:color w:val="000000"/>
          <w:kern w:val="2"/>
          <w:sz w:val="28"/>
          <w:szCs w:val="28"/>
          <w:lang w:eastAsia="ar-SA"/>
        </w:rPr>
      </w:pPr>
      <w:r>
        <w:rPr>
          <w:rFonts w:eastAsia="Calibri"/>
          <w:kern w:val="2"/>
          <w:sz w:val="28"/>
          <w:szCs w:val="28"/>
          <w:lang w:eastAsia="ar-SA"/>
        </w:rPr>
        <w:t>5</w:t>
      </w:r>
      <w:r w:rsidR="00291ADB" w:rsidRPr="00073D10">
        <w:rPr>
          <w:rFonts w:eastAsia="Calibri"/>
          <w:kern w:val="2"/>
          <w:sz w:val="28"/>
          <w:szCs w:val="28"/>
          <w:lang w:eastAsia="ar-SA"/>
        </w:rPr>
        <w:t>.1.</w:t>
      </w:r>
      <w:r w:rsidR="00291ADB" w:rsidRPr="00073D10">
        <w:rPr>
          <w:rFonts w:eastAsia="Calibri"/>
          <w:kern w:val="2"/>
          <w:sz w:val="28"/>
          <w:szCs w:val="28"/>
          <w:lang w:eastAsia="ar-SA"/>
        </w:rPr>
        <w:tab/>
        <w:t xml:space="preserve">Объектами независимой антикоррупционной экспертизы являются официально опубликованные </w:t>
      </w:r>
      <w:r>
        <w:rPr>
          <w:rFonts w:eastAsia="Calibri"/>
          <w:kern w:val="2"/>
          <w:sz w:val="28"/>
          <w:szCs w:val="28"/>
          <w:lang w:eastAsia="ar-SA"/>
        </w:rPr>
        <w:t>МНПА</w:t>
      </w:r>
      <w:r w:rsidR="00291ADB" w:rsidRPr="00073D10">
        <w:rPr>
          <w:rFonts w:eastAsia="Calibri"/>
          <w:kern w:val="2"/>
          <w:sz w:val="28"/>
          <w:szCs w:val="28"/>
          <w:lang w:eastAsia="ar-SA"/>
        </w:rPr>
        <w:t xml:space="preserve"> и проекты </w:t>
      </w:r>
      <w:r>
        <w:rPr>
          <w:rFonts w:eastAsia="Calibri"/>
          <w:kern w:val="2"/>
          <w:sz w:val="28"/>
          <w:szCs w:val="28"/>
          <w:lang w:eastAsia="ar-SA"/>
        </w:rPr>
        <w:t xml:space="preserve">МНПАорганов местного самоуправления Гусинского </w:t>
      </w:r>
      <w:r w:rsidR="00291ADB" w:rsidRPr="00073D10">
        <w:rPr>
          <w:rFonts w:eastAsia="Calibri"/>
          <w:kern w:val="2"/>
          <w:sz w:val="28"/>
          <w:szCs w:val="28"/>
          <w:lang w:eastAsia="ar-SA"/>
        </w:rPr>
        <w:t xml:space="preserve">сельского </w:t>
      </w:r>
      <w:r w:rsidR="00291ADB" w:rsidRPr="00693FDC">
        <w:rPr>
          <w:rFonts w:eastAsia="Calibri"/>
          <w:color w:val="000000"/>
          <w:kern w:val="2"/>
          <w:sz w:val="28"/>
          <w:szCs w:val="28"/>
          <w:lang w:eastAsia="ar-SA"/>
        </w:rPr>
        <w:t xml:space="preserve">поселения и размещенные на официальном сайте муниципального образования «Краснинский район» Смоленской области на странице </w:t>
      </w:r>
      <w:r w:rsidRPr="00693FDC">
        <w:rPr>
          <w:rFonts w:eastAsia="Calibri"/>
          <w:color w:val="000000"/>
          <w:kern w:val="2"/>
          <w:sz w:val="28"/>
          <w:szCs w:val="28"/>
          <w:lang w:eastAsia="ar-SA"/>
        </w:rPr>
        <w:t xml:space="preserve">Гусинского </w:t>
      </w:r>
      <w:r w:rsidR="00291ADB" w:rsidRPr="00693FDC">
        <w:rPr>
          <w:rFonts w:eastAsia="Calibri"/>
          <w:color w:val="000000"/>
          <w:kern w:val="2"/>
          <w:sz w:val="28"/>
          <w:szCs w:val="28"/>
          <w:lang w:eastAsia="ar-SA"/>
        </w:rPr>
        <w:t>сельского поселения в информационно-телекоммуникационной сети «Интернет»</w:t>
      </w:r>
      <w:r w:rsidR="004B32A7" w:rsidRPr="00693FDC">
        <w:rPr>
          <w:rFonts w:eastAsia="Calibri"/>
          <w:color w:val="000000"/>
          <w:kern w:val="2"/>
          <w:sz w:val="28"/>
          <w:szCs w:val="28"/>
          <w:lang w:eastAsia="ar-SA"/>
        </w:rPr>
        <w:t xml:space="preserve"> (далее по тексту – официальный сайт)</w:t>
      </w:r>
      <w:r w:rsidRPr="00693FDC">
        <w:rPr>
          <w:rFonts w:eastAsia="Calibri"/>
          <w:color w:val="000000"/>
          <w:kern w:val="2"/>
          <w:sz w:val="28"/>
          <w:szCs w:val="28"/>
          <w:lang w:eastAsia="ar-SA"/>
        </w:rPr>
        <w:t>, а также опубликованные в газете «Краснинский край».</w:t>
      </w:r>
    </w:p>
    <w:p w:rsidR="00291ADB" w:rsidRPr="00073D10" w:rsidRDefault="00291ADB" w:rsidP="00291ADB">
      <w:pPr>
        <w:widowControl w:val="0"/>
        <w:shd w:val="clear" w:color="auto" w:fill="FFFFFF"/>
        <w:suppressAutoHyphens/>
        <w:autoSpaceDE w:val="0"/>
        <w:spacing w:line="100" w:lineRule="atLeast"/>
        <w:ind w:firstLine="709"/>
        <w:jc w:val="both"/>
        <w:rPr>
          <w:rFonts w:eastAsia="Calibri"/>
          <w:kern w:val="2"/>
          <w:sz w:val="28"/>
          <w:szCs w:val="28"/>
          <w:lang w:eastAsia="ar-SA"/>
        </w:rPr>
      </w:pPr>
      <w:r w:rsidRPr="00073D10">
        <w:rPr>
          <w:rFonts w:eastAsia="Calibri"/>
          <w:kern w:val="2"/>
          <w:sz w:val="28"/>
          <w:szCs w:val="28"/>
          <w:lang w:eastAsia="ar-SA"/>
        </w:rPr>
        <w:t xml:space="preserve">Независимая антикоррупционная экспертиза не проводится в отношении </w:t>
      </w:r>
      <w:r w:rsidR="006058DD">
        <w:rPr>
          <w:rFonts w:eastAsia="Calibri"/>
          <w:kern w:val="2"/>
          <w:sz w:val="28"/>
          <w:szCs w:val="28"/>
          <w:lang w:eastAsia="ar-SA"/>
        </w:rPr>
        <w:t>МНПА</w:t>
      </w:r>
      <w:r w:rsidRPr="00073D10">
        <w:rPr>
          <w:rFonts w:eastAsia="Calibri"/>
          <w:kern w:val="2"/>
          <w:sz w:val="28"/>
          <w:szCs w:val="28"/>
          <w:lang w:eastAsia="ar-SA"/>
        </w:rPr>
        <w:t xml:space="preserve"> и проектов </w:t>
      </w:r>
      <w:r w:rsidR="006058DD">
        <w:rPr>
          <w:rFonts w:eastAsia="Calibri"/>
          <w:kern w:val="2"/>
          <w:sz w:val="28"/>
          <w:szCs w:val="28"/>
          <w:lang w:eastAsia="ar-SA"/>
        </w:rPr>
        <w:t>МНПА</w:t>
      </w:r>
      <w:r w:rsidRPr="00073D10">
        <w:rPr>
          <w:rFonts w:eastAsia="Calibri"/>
          <w:kern w:val="2"/>
          <w:sz w:val="28"/>
          <w:szCs w:val="28"/>
          <w:lang w:eastAsia="ar-SA"/>
        </w:rPr>
        <w:t>, содержащих сведения, составляющие государственную, служебную или иную охраняемую федеральным законом тайну.</w:t>
      </w:r>
    </w:p>
    <w:p w:rsidR="00291ADB" w:rsidRPr="00073D10" w:rsidRDefault="006058DD" w:rsidP="00291ADB">
      <w:pPr>
        <w:widowControl w:val="0"/>
        <w:shd w:val="clear" w:color="auto" w:fill="FFFFFF"/>
        <w:tabs>
          <w:tab w:val="left" w:pos="1210"/>
        </w:tabs>
        <w:suppressAutoHyphens/>
        <w:autoSpaceDE w:val="0"/>
        <w:spacing w:line="100" w:lineRule="atLeast"/>
        <w:ind w:firstLine="709"/>
        <w:jc w:val="both"/>
        <w:rPr>
          <w:rFonts w:eastAsia="Calibri"/>
          <w:kern w:val="2"/>
          <w:sz w:val="28"/>
          <w:szCs w:val="28"/>
          <w:lang w:eastAsia="ar-SA"/>
        </w:rPr>
      </w:pPr>
      <w:r>
        <w:rPr>
          <w:rFonts w:eastAsia="Calibri"/>
          <w:kern w:val="2"/>
          <w:sz w:val="28"/>
          <w:szCs w:val="28"/>
          <w:lang w:eastAsia="ar-SA"/>
        </w:rPr>
        <w:t>5</w:t>
      </w:r>
      <w:r w:rsidR="00291ADB" w:rsidRPr="00073D10">
        <w:rPr>
          <w:rFonts w:eastAsia="Calibri"/>
          <w:kern w:val="2"/>
          <w:sz w:val="28"/>
          <w:szCs w:val="28"/>
          <w:lang w:eastAsia="ar-SA"/>
        </w:rPr>
        <w:t>.2.</w:t>
      </w:r>
      <w:r w:rsidR="00291ADB" w:rsidRPr="00073D10">
        <w:rPr>
          <w:rFonts w:eastAsia="Calibri"/>
          <w:kern w:val="2"/>
          <w:sz w:val="28"/>
          <w:szCs w:val="28"/>
          <w:lang w:eastAsia="ar-SA"/>
        </w:rPr>
        <w:tab/>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w:t>
      </w:r>
    </w:p>
    <w:p w:rsidR="00291ADB" w:rsidRPr="00073D10" w:rsidRDefault="006058DD" w:rsidP="00291ADB">
      <w:pPr>
        <w:widowControl w:val="0"/>
        <w:shd w:val="clear" w:color="auto" w:fill="FFFFFF"/>
        <w:tabs>
          <w:tab w:val="left" w:pos="1301"/>
        </w:tabs>
        <w:suppressAutoHyphens/>
        <w:autoSpaceDE w:val="0"/>
        <w:spacing w:line="100" w:lineRule="atLeast"/>
        <w:ind w:firstLine="709"/>
        <w:jc w:val="both"/>
        <w:rPr>
          <w:rFonts w:eastAsia="Calibri"/>
          <w:kern w:val="2"/>
          <w:sz w:val="28"/>
          <w:szCs w:val="28"/>
          <w:lang w:eastAsia="ar-SA"/>
        </w:rPr>
      </w:pPr>
      <w:r>
        <w:rPr>
          <w:rFonts w:eastAsia="Calibri"/>
          <w:kern w:val="2"/>
          <w:sz w:val="28"/>
          <w:szCs w:val="28"/>
          <w:lang w:eastAsia="ar-SA"/>
        </w:rPr>
        <w:t>5</w:t>
      </w:r>
      <w:r w:rsidR="00291ADB" w:rsidRPr="00073D10">
        <w:rPr>
          <w:rFonts w:eastAsia="Calibri"/>
          <w:kern w:val="2"/>
          <w:sz w:val="28"/>
          <w:szCs w:val="28"/>
          <w:lang w:eastAsia="ar-SA"/>
        </w:rPr>
        <w:t>.3.</w:t>
      </w:r>
      <w:r w:rsidR="00291ADB" w:rsidRPr="00073D10">
        <w:rPr>
          <w:rFonts w:eastAsia="Calibri"/>
          <w:kern w:val="2"/>
          <w:sz w:val="28"/>
          <w:szCs w:val="28"/>
          <w:lang w:eastAsia="ar-SA"/>
        </w:rPr>
        <w:tab/>
        <w:t xml:space="preserve">Для обеспечения проведения независимой антикоррупционной экспертизы проекта </w:t>
      </w:r>
      <w:r>
        <w:rPr>
          <w:rFonts w:eastAsia="Calibri"/>
          <w:kern w:val="2"/>
          <w:sz w:val="28"/>
          <w:szCs w:val="28"/>
          <w:lang w:eastAsia="ar-SA"/>
        </w:rPr>
        <w:t>МНПАдолжностные лица А</w:t>
      </w:r>
      <w:r w:rsidR="00291ADB" w:rsidRPr="00073D10">
        <w:rPr>
          <w:rFonts w:eastAsia="Calibri"/>
          <w:kern w:val="2"/>
          <w:sz w:val="28"/>
          <w:szCs w:val="28"/>
          <w:lang w:eastAsia="ar-SA"/>
        </w:rPr>
        <w:t xml:space="preserve">дминистрации, </w:t>
      </w:r>
      <w:r>
        <w:rPr>
          <w:rFonts w:eastAsia="Calibri"/>
          <w:kern w:val="2"/>
          <w:sz w:val="28"/>
          <w:szCs w:val="28"/>
          <w:lang w:eastAsia="ar-SA"/>
        </w:rPr>
        <w:t>являющимися</w:t>
      </w:r>
      <w:r w:rsidR="00291ADB" w:rsidRPr="00073D10">
        <w:rPr>
          <w:rFonts w:eastAsia="Calibri"/>
          <w:kern w:val="2"/>
          <w:sz w:val="28"/>
          <w:szCs w:val="28"/>
          <w:lang w:eastAsia="ar-SA"/>
        </w:rPr>
        <w:t xml:space="preserve"> разработчиками проекта</w:t>
      </w:r>
      <w:r>
        <w:rPr>
          <w:rFonts w:eastAsia="Calibri"/>
          <w:kern w:val="2"/>
          <w:sz w:val="28"/>
          <w:szCs w:val="28"/>
          <w:lang w:eastAsia="ar-SA"/>
        </w:rPr>
        <w:t>,</w:t>
      </w:r>
      <w:r w:rsidR="00291ADB" w:rsidRPr="00073D10">
        <w:rPr>
          <w:rFonts w:eastAsia="Calibri"/>
          <w:kern w:val="2"/>
          <w:sz w:val="28"/>
          <w:szCs w:val="28"/>
          <w:lang w:eastAsia="ar-SA"/>
        </w:rPr>
        <w:t xml:space="preserve"> определяют и прописывают в проекте необходимость проведения независимой антикоррупционной экспертизы</w:t>
      </w:r>
      <w:r>
        <w:rPr>
          <w:rFonts w:eastAsia="Calibri"/>
          <w:kern w:val="2"/>
          <w:sz w:val="28"/>
          <w:szCs w:val="28"/>
          <w:lang w:eastAsia="ar-SA"/>
        </w:rPr>
        <w:t>.</w:t>
      </w:r>
      <w:r w:rsidR="004B32A7">
        <w:rPr>
          <w:rFonts w:eastAsia="Calibri"/>
          <w:kern w:val="2"/>
          <w:sz w:val="28"/>
          <w:szCs w:val="28"/>
          <w:lang w:eastAsia="ar-SA"/>
        </w:rPr>
        <w:t xml:space="preserve">В </w:t>
      </w:r>
      <w:r w:rsidR="00291ADB" w:rsidRPr="00073D10">
        <w:rPr>
          <w:rFonts w:eastAsia="Calibri"/>
          <w:kern w:val="2"/>
          <w:sz w:val="28"/>
          <w:szCs w:val="28"/>
          <w:lang w:eastAsia="ar-SA"/>
        </w:rPr>
        <w:t xml:space="preserve">течение одного рабочего дня проект </w:t>
      </w:r>
      <w:r w:rsidR="004B32A7">
        <w:rPr>
          <w:rFonts w:eastAsia="Calibri"/>
          <w:kern w:val="2"/>
          <w:sz w:val="28"/>
          <w:szCs w:val="28"/>
          <w:lang w:eastAsia="ar-SA"/>
        </w:rPr>
        <w:t xml:space="preserve">МНПА размещают </w:t>
      </w:r>
      <w:r w:rsidR="00291ADB" w:rsidRPr="00073D10">
        <w:rPr>
          <w:rFonts w:eastAsia="Calibri"/>
          <w:kern w:val="2"/>
          <w:sz w:val="28"/>
          <w:szCs w:val="28"/>
          <w:lang w:eastAsia="ar-SA"/>
        </w:rPr>
        <w:t>на официальном сайте</w:t>
      </w:r>
      <w:r w:rsidR="004B32A7">
        <w:rPr>
          <w:rFonts w:eastAsia="Calibri"/>
          <w:kern w:val="2"/>
          <w:sz w:val="28"/>
          <w:szCs w:val="28"/>
          <w:lang w:eastAsia="ar-SA"/>
        </w:rPr>
        <w:t xml:space="preserve">, при этом указываются </w:t>
      </w:r>
      <w:r w:rsidR="004B32A7" w:rsidRPr="00073D10">
        <w:rPr>
          <w:rFonts w:eastAsia="Calibri"/>
          <w:kern w:val="2"/>
          <w:sz w:val="28"/>
          <w:szCs w:val="28"/>
          <w:lang w:eastAsia="ar-SA"/>
        </w:rPr>
        <w:t xml:space="preserve">даты начала и окончания приема заключений по результатам независимой антикоррупционной экспертизы </w:t>
      </w:r>
      <w:r w:rsidR="004B32A7">
        <w:rPr>
          <w:rFonts w:eastAsia="Calibri"/>
          <w:kern w:val="2"/>
          <w:sz w:val="28"/>
          <w:szCs w:val="28"/>
          <w:lang w:eastAsia="ar-SA"/>
        </w:rPr>
        <w:t>и</w:t>
      </w:r>
      <w:r w:rsidR="00291ADB" w:rsidRPr="00073D10">
        <w:rPr>
          <w:rFonts w:eastAsia="Calibri"/>
          <w:kern w:val="2"/>
          <w:sz w:val="28"/>
          <w:szCs w:val="28"/>
          <w:lang w:eastAsia="ar-SA"/>
        </w:rPr>
        <w:t xml:space="preserve"> адрес электронной почты для направления экспертных заключений.</w:t>
      </w:r>
    </w:p>
    <w:p w:rsidR="00291ADB" w:rsidRPr="00073D10" w:rsidRDefault="004B32A7" w:rsidP="00291ADB">
      <w:pPr>
        <w:widowControl w:val="0"/>
        <w:shd w:val="clear" w:color="auto" w:fill="FFFFFF"/>
        <w:suppressAutoHyphens/>
        <w:autoSpaceDE w:val="0"/>
        <w:spacing w:line="100" w:lineRule="atLeast"/>
        <w:ind w:firstLine="709"/>
        <w:jc w:val="both"/>
        <w:rPr>
          <w:rFonts w:eastAsia="Calibri"/>
          <w:kern w:val="2"/>
          <w:sz w:val="28"/>
          <w:szCs w:val="28"/>
          <w:lang w:eastAsia="ar-SA"/>
        </w:rPr>
      </w:pPr>
      <w:r>
        <w:rPr>
          <w:rFonts w:eastAsia="Calibri"/>
          <w:kern w:val="2"/>
          <w:sz w:val="28"/>
          <w:szCs w:val="28"/>
          <w:lang w:eastAsia="ar-SA"/>
        </w:rPr>
        <w:t>5</w:t>
      </w:r>
      <w:r w:rsidR="00291ADB" w:rsidRPr="00073D10">
        <w:rPr>
          <w:rFonts w:eastAsia="Calibri"/>
          <w:kern w:val="2"/>
          <w:sz w:val="28"/>
          <w:szCs w:val="28"/>
          <w:lang w:eastAsia="ar-SA"/>
        </w:rPr>
        <w:t>.4. По результатам рассмотрения составленного независимым экспертом экспертного заключения независимому эксперту направляется мотивированный ответ, за исключением случаев, когда в экспертном заключении отсутствуют предложения  о способе устранения выявленных коррупциогенных факторов.</w:t>
      </w:r>
    </w:p>
    <w:p w:rsidR="00291ADB" w:rsidRPr="00073D10" w:rsidRDefault="004B32A7" w:rsidP="00291ADB">
      <w:pPr>
        <w:widowControl w:val="0"/>
        <w:shd w:val="clear" w:color="auto" w:fill="FFFFFF"/>
        <w:suppressAutoHyphens/>
        <w:autoSpaceDE w:val="0"/>
        <w:spacing w:line="100" w:lineRule="atLeast"/>
        <w:ind w:firstLine="709"/>
        <w:jc w:val="both"/>
        <w:rPr>
          <w:rFonts w:eastAsia="Calibri"/>
          <w:kern w:val="2"/>
          <w:lang w:eastAsia="ar-SA"/>
        </w:rPr>
      </w:pPr>
      <w:r>
        <w:rPr>
          <w:rFonts w:eastAsia="Calibri"/>
          <w:kern w:val="2"/>
          <w:sz w:val="28"/>
          <w:szCs w:val="28"/>
          <w:lang w:eastAsia="ar-SA"/>
        </w:rPr>
        <w:t>5</w:t>
      </w:r>
      <w:r w:rsidR="00291ADB" w:rsidRPr="00073D10">
        <w:rPr>
          <w:rFonts w:eastAsia="Calibri"/>
          <w:kern w:val="2"/>
          <w:sz w:val="28"/>
          <w:szCs w:val="28"/>
          <w:lang w:eastAsia="ar-SA"/>
        </w:rPr>
        <w:t>.5. При внесении в текст проекта МНПА изменений, влекущих изменение содержания по существу, а также любых изменений положений проекта МНПА, затрагивающих права, свободы и обязанности человека и гражданина, устанавливающих правовой статус организации или имеющих межведомственный характер, проект подлежит повторному размещению на официальном сайте  для обеспечения возможности проведения независимой антикоррупционной экспертизы.</w:t>
      </w:r>
    </w:p>
    <w:p w:rsidR="00291ADB" w:rsidRPr="005624BC" w:rsidRDefault="00291ADB" w:rsidP="00291ADB">
      <w:pPr>
        <w:tabs>
          <w:tab w:val="left" w:pos="5954"/>
          <w:tab w:val="left" w:pos="6237"/>
        </w:tabs>
        <w:ind w:right="3401"/>
        <w:jc w:val="both"/>
      </w:pPr>
    </w:p>
    <w:p w:rsidR="00291ADB" w:rsidRDefault="00291ADB" w:rsidP="00291ADB">
      <w:pPr>
        <w:jc w:val="center"/>
        <w:rPr>
          <w:rFonts w:eastAsia="SimSun"/>
          <w:sz w:val="28"/>
          <w:szCs w:val="28"/>
        </w:rPr>
      </w:pPr>
    </w:p>
    <w:p w:rsidR="00291ADB" w:rsidRDefault="00291ADB" w:rsidP="00291ADB">
      <w:pPr>
        <w:rPr>
          <w:rFonts w:eastAsia="SimSun"/>
          <w:sz w:val="28"/>
          <w:szCs w:val="28"/>
        </w:rPr>
      </w:pPr>
    </w:p>
    <w:p w:rsidR="00073D10" w:rsidRPr="00291ADB" w:rsidRDefault="00073D10" w:rsidP="00291ADB">
      <w:pPr>
        <w:rPr>
          <w:rFonts w:eastAsia="SimSun"/>
          <w:sz w:val="28"/>
          <w:szCs w:val="28"/>
        </w:rPr>
        <w:sectPr w:rsidR="00073D10" w:rsidRPr="00291ADB" w:rsidSect="00693FDC">
          <w:footerReference w:type="default" r:id="rId8"/>
          <w:pgSz w:w="11906" w:h="16838"/>
          <w:pgMar w:top="1134" w:right="1134" w:bottom="1134" w:left="1134" w:header="720" w:footer="720" w:gutter="0"/>
          <w:cols w:space="720"/>
          <w:titlePg/>
          <w:docGrid w:linePitch="326"/>
        </w:sectPr>
      </w:pPr>
    </w:p>
    <w:p w:rsidR="00073D10" w:rsidRPr="00073D10" w:rsidRDefault="00073D10" w:rsidP="00073D10">
      <w:pPr>
        <w:suppressAutoHyphens/>
        <w:rPr>
          <w:rFonts w:eastAsia="SimSun" w:cs="Arial"/>
          <w:kern w:val="2"/>
          <w:lang w:eastAsia="hi-IN" w:bidi="hi-IN"/>
        </w:rPr>
      </w:pPr>
      <w:bookmarkStart w:id="1" w:name="P000E"/>
      <w:bookmarkEnd w:id="1"/>
    </w:p>
    <w:p w:rsidR="00D464B4" w:rsidRPr="00D464B4" w:rsidRDefault="00D464B4" w:rsidP="00D464B4">
      <w:pPr>
        <w:widowControl w:val="0"/>
        <w:suppressAutoHyphens/>
        <w:spacing w:after="120"/>
        <w:rPr>
          <w:rFonts w:eastAsia="SimSun"/>
          <w:kern w:val="2"/>
          <w:sz w:val="28"/>
          <w:szCs w:val="28"/>
          <w:lang w:eastAsia="hi-IN" w:bidi="hi-IN"/>
        </w:rPr>
      </w:pPr>
      <w:bookmarkStart w:id="2" w:name="h_00000000000000000000000000000000000000"/>
    </w:p>
    <w:p w:rsidR="00D464B4" w:rsidRPr="00D464B4" w:rsidRDefault="00D464B4" w:rsidP="00D464B4">
      <w:pPr>
        <w:widowControl w:val="0"/>
        <w:suppressAutoHyphens/>
        <w:spacing w:after="120"/>
        <w:jc w:val="right"/>
        <w:rPr>
          <w:rFonts w:eastAsia="SimSun" w:cs="Arial"/>
          <w:kern w:val="2"/>
          <w:lang w:eastAsia="hi-IN" w:bidi="hi-IN"/>
        </w:rPr>
      </w:pPr>
      <w:r w:rsidRPr="00D464B4">
        <w:rPr>
          <w:rFonts w:eastAsia="SimSun"/>
          <w:kern w:val="2"/>
          <w:lang w:eastAsia="hi-IN" w:bidi="hi-IN"/>
        </w:rPr>
        <w:t>Приложение</w:t>
      </w:r>
    </w:p>
    <w:p w:rsidR="00D464B4" w:rsidRPr="004B32A7" w:rsidRDefault="00D464B4" w:rsidP="004B32A7">
      <w:pPr>
        <w:widowControl w:val="0"/>
        <w:suppressAutoHyphens/>
        <w:ind w:left="5387"/>
        <w:jc w:val="both"/>
        <w:rPr>
          <w:rFonts w:eastAsia="SimSun" w:cs="Arial"/>
          <w:kern w:val="2"/>
          <w:lang w:eastAsia="hi-IN" w:bidi="hi-IN"/>
        </w:rPr>
      </w:pPr>
      <w:r w:rsidRPr="00D464B4">
        <w:rPr>
          <w:rFonts w:eastAsia="SimSun" w:cs="Arial"/>
          <w:kern w:val="2"/>
          <w:lang w:eastAsia="hi-IN" w:bidi="hi-IN"/>
        </w:rPr>
        <w:t>к Положению о порядке проведения</w:t>
      </w:r>
      <w:r w:rsidRPr="00D464B4">
        <w:rPr>
          <w:rFonts w:eastAsia="SimSun" w:cs="Arial"/>
          <w:kern w:val="2"/>
          <w:lang w:eastAsia="hi-IN" w:bidi="hi-IN"/>
        </w:rPr>
        <w:br/>
        <w:t>антикоррупционной экспертизы</w:t>
      </w:r>
      <w:r w:rsidRPr="00D464B4">
        <w:rPr>
          <w:rFonts w:eastAsia="SimSun" w:cs="Arial"/>
          <w:kern w:val="2"/>
          <w:lang w:eastAsia="hi-IN" w:bidi="hi-IN"/>
        </w:rPr>
        <w:br/>
        <w:t>нормативных правовых актов и</w:t>
      </w:r>
      <w:r w:rsidRPr="00D464B4">
        <w:rPr>
          <w:rFonts w:eastAsia="SimSun" w:cs="Arial"/>
          <w:kern w:val="2"/>
          <w:lang w:eastAsia="hi-IN" w:bidi="hi-IN"/>
        </w:rPr>
        <w:br/>
        <w:t>проектов нормативных правовых актов</w:t>
      </w:r>
      <w:r w:rsidRPr="00D464B4">
        <w:rPr>
          <w:rFonts w:eastAsia="SimSun" w:cs="Arial"/>
          <w:kern w:val="2"/>
          <w:lang w:eastAsia="hi-IN" w:bidi="hi-IN"/>
        </w:rPr>
        <w:br/>
        <w:t xml:space="preserve">в </w:t>
      </w:r>
      <w:r w:rsidR="004B32A7">
        <w:rPr>
          <w:rFonts w:eastAsia="SimSun" w:cs="Arial"/>
          <w:kern w:val="2"/>
          <w:lang w:eastAsia="hi-IN" w:bidi="hi-IN"/>
        </w:rPr>
        <w:t>органах местного самоуправленияГусинского</w:t>
      </w:r>
      <w:r w:rsidRPr="00D464B4">
        <w:rPr>
          <w:rFonts w:eastAsia="SimSun" w:cs="Arial"/>
          <w:kern w:val="2"/>
          <w:lang w:eastAsia="hi-IN" w:bidi="hi-IN"/>
        </w:rPr>
        <w:t xml:space="preserve"> сельскогопоселения Краснинского района Смоленской области</w:t>
      </w:r>
    </w:p>
    <w:p w:rsidR="004B32A7" w:rsidRDefault="004B32A7" w:rsidP="00D464B4">
      <w:pPr>
        <w:widowControl w:val="0"/>
        <w:suppressAutoHyphens/>
        <w:spacing w:after="120"/>
        <w:jc w:val="center"/>
        <w:rPr>
          <w:rFonts w:eastAsia="SimSun"/>
          <w:b/>
          <w:bCs/>
          <w:kern w:val="2"/>
          <w:sz w:val="28"/>
          <w:szCs w:val="28"/>
          <w:lang w:eastAsia="hi-IN" w:bidi="hi-IN"/>
        </w:rPr>
      </w:pPr>
    </w:p>
    <w:p w:rsidR="00D464B4" w:rsidRPr="00D464B4" w:rsidRDefault="00D464B4" w:rsidP="00D464B4">
      <w:pPr>
        <w:widowControl w:val="0"/>
        <w:suppressAutoHyphens/>
        <w:spacing w:after="120"/>
        <w:jc w:val="center"/>
        <w:rPr>
          <w:rFonts w:eastAsia="SimSun"/>
          <w:kern w:val="2"/>
          <w:sz w:val="28"/>
          <w:szCs w:val="28"/>
          <w:lang w:eastAsia="hi-IN" w:bidi="hi-IN"/>
        </w:rPr>
      </w:pPr>
      <w:r w:rsidRPr="00D464B4">
        <w:rPr>
          <w:rFonts w:eastAsia="SimSun"/>
          <w:b/>
          <w:bCs/>
          <w:kern w:val="2"/>
          <w:sz w:val="28"/>
          <w:szCs w:val="28"/>
          <w:lang w:eastAsia="hi-IN" w:bidi="hi-IN"/>
        </w:rPr>
        <w:t>ЗАКЛЮЧЕНИЕ ПО РЕЗУЛЬТАТАМ ПРОВЕДЕНИЯ АНТИКОРРУПЦИОННОЙ ЭКСПЕРТИЗЫ</w:t>
      </w:r>
    </w:p>
    <w:p w:rsidR="00D464B4" w:rsidRPr="00D464B4" w:rsidRDefault="00D464B4" w:rsidP="00D464B4">
      <w:pPr>
        <w:widowControl w:val="0"/>
        <w:suppressAutoHyphens/>
        <w:spacing w:after="120"/>
        <w:jc w:val="center"/>
        <w:rPr>
          <w:rFonts w:eastAsia="SimSun"/>
          <w:kern w:val="2"/>
          <w:lang w:eastAsia="hi-IN" w:bidi="hi-IN"/>
        </w:rPr>
      </w:pPr>
      <w:r w:rsidRPr="00D464B4">
        <w:rPr>
          <w:rFonts w:eastAsia="SimSun"/>
          <w:kern w:val="2"/>
          <w:sz w:val="28"/>
          <w:szCs w:val="28"/>
          <w:lang w:eastAsia="hi-IN" w:bidi="hi-IN"/>
        </w:rPr>
        <w:t>____________________________________________________________________</w:t>
      </w:r>
      <w:r w:rsidR="004B32A7">
        <w:rPr>
          <w:rFonts w:eastAsia="SimSun"/>
          <w:kern w:val="2"/>
          <w:sz w:val="28"/>
          <w:szCs w:val="28"/>
          <w:lang w:eastAsia="hi-IN" w:bidi="hi-IN"/>
        </w:rPr>
        <w:t>_________________________________________________________________________________________________________________________________</w:t>
      </w:r>
    </w:p>
    <w:p w:rsidR="00D464B4" w:rsidRPr="004B32A7" w:rsidRDefault="00D464B4" w:rsidP="00D464B4">
      <w:pPr>
        <w:widowControl w:val="0"/>
        <w:suppressAutoHyphens/>
        <w:spacing w:after="120"/>
        <w:rPr>
          <w:rFonts w:eastAsia="SimSun"/>
          <w:color w:val="2D2D2D"/>
          <w:kern w:val="2"/>
          <w:sz w:val="18"/>
          <w:szCs w:val="18"/>
          <w:lang w:eastAsia="hi-IN" w:bidi="hi-IN"/>
        </w:rPr>
      </w:pPr>
      <w:r w:rsidRPr="004B32A7">
        <w:rPr>
          <w:rFonts w:eastAsia="SimSun"/>
          <w:kern w:val="2"/>
          <w:sz w:val="18"/>
          <w:szCs w:val="18"/>
          <w:lang w:eastAsia="hi-IN" w:bidi="hi-IN"/>
        </w:rPr>
        <w:t>(реквизиты муниципального нормативного правового акта (проекта муниципального нормативного правового акта)</w:t>
      </w:r>
    </w:p>
    <w:p w:rsidR="004B32A7" w:rsidRDefault="004B32A7" w:rsidP="00D464B4">
      <w:pPr>
        <w:widowControl w:val="0"/>
        <w:suppressAutoHyphens/>
        <w:spacing w:after="120"/>
        <w:rPr>
          <w:rFonts w:eastAsia="SimSun"/>
          <w:color w:val="2D2D2D"/>
          <w:kern w:val="2"/>
          <w:sz w:val="28"/>
          <w:szCs w:val="28"/>
          <w:lang w:eastAsia="hi-IN" w:bidi="hi-IN"/>
        </w:rPr>
      </w:pPr>
    </w:p>
    <w:p w:rsidR="00D464B4" w:rsidRPr="00693FDC" w:rsidRDefault="00F253BC" w:rsidP="00F253BC">
      <w:pPr>
        <w:widowControl w:val="0"/>
        <w:suppressAutoHyphens/>
        <w:spacing w:after="120"/>
        <w:jc w:val="both"/>
        <w:rPr>
          <w:rFonts w:eastAsia="SimSun"/>
          <w:color w:val="000000"/>
          <w:kern w:val="2"/>
          <w:sz w:val="28"/>
          <w:szCs w:val="28"/>
          <w:lang w:eastAsia="hi-IN" w:bidi="hi-IN"/>
        </w:rPr>
      </w:pPr>
      <w:r>
        <w:rPr>
          <w:rFonts w:eastAsia="SimSun"/>
          <w:color w:val="2D2D2D"/>
          <w:kern w:val="2"/>
          <w:sz w:val="28"/>
          <w:szCs w:val="28"/>
          <w:lang w:eastAsia="hi-IN" w:bidi="hi-IN"/>
        </w:rPr>
        <w:t xml:space="preserve">В </w:t>
      </w:r>
      <w:r w:rsidR="00D464B4" w:rsidRPr="00D464B4">
        <w:rPr>
          <w:rFonts w:eastAsia="SimSun"/>
          <w:color w:val="2D2D2D"/>
          <w:kern w:val="2"/>
          <w:sz w:val="28"/>
          <w:szCs w:val="28"/>
          <w:lang w:eastAsia="hi-IN" w:bidi="hi-IN"/>
        </w:rPr>
        <w:t xml:space="preserve">соответствии с </w:t>
      </w:r>
      <w:hyperlink r:id="rId9" w:history="1">
        <w:r w:rsidR="00D464B4" w:rsidRPr="00693FDC">
          <w:rPr>
            <w:rFonts w:eastAsia="SimSun"/>
            <w:color w:val="000000"/>
            <w:kern w:val="2"/>
            <w:sz w:val="28"/>
            <w:szCs w:val="28"/>
            <w:lang w:eastAsia="hi-IN" w:bidi="hi-IN"/>
          </w:rPr>
          <w:t>Правилами проведения антикоррупционной экспертизы нормативных правовых актов и проектов нормативными правовых актов</w:t>
        </w:r>
      </w:hyperlink>
      <w:r w:rsidR="00D464B4" w:rsidRPr="00693FDC">
        <w:rPr>
          <w:rFonts w:eastAsia="SimSun"/>
          <w:color w:val="000000"/>
          <w:kern w:val="2"/>
          <w:sz w:val="28"/>
          <w:szCs w:val="28"/>
          <w:lang w:eastAsia="hi-IN" w:bidi="hi-IN"/>
        </w:rPr>
        <w:t xml:space="preserve">, утвержденными </w:t>
      </w:r>
      <w:hyperlink r:id="rId10" w:history="1">
        <w:r w:rsidR="00D464B4" w:rsidRPr="00693FDC">
          <w:rPr>
            <w:rFonts w:eastAsia="SimSun"/>
            <w:color w:val="000000"/>
            <w:kern w:val="2"/>
            <w:sz w:val="28"/>
            <w:szCs w:val="28"/>
            <w:lang w:eastAsia="hi-IN" w:bidi="hi-IN"/>
          </w:rPr>
          <w:t>постановлением Правительства Российской</w:t>
        </w:r>
        <w:r w:rsidRPr="00693FDC">
          <w:rPr>
            <w:rFonts w:eastAsia="SimSun"/>
            <w:color w:val="000000"/>
            <w:kern w:val="2"/>
            <w:sz w:val="28"/>
            <w:szCs w:val="28"/>
            <w:lang w:eastAsia="hi-IN" w:bidi="hi-IN"/>
          </w:rPr>
          <w:t xml:space="preserve"> Федерации от 26 февраля 2010 года</w:t>
        </w:r>
        <w:r w:rsidR="00D464B4" w:rsidRPr="00693FDC">
          <w:rPr>
            <w:rFonts w:eastAsia="SimSun"/>
            <w:color w:val="000000"/>
            <w:kern w:val="2"/>
            <w:sz w:val="28"/>
            <w:szCs w:val="28"/>
            <w:lang w:eastAsia="hi-IN" w:bidi="hi-IN"/>
          </w:rPr>
          <w:t xml:space="preserve"> № 96</w:t>
        </w:r>
      </w:hyperlink>
      <w:r w:rsidR="00D464B4" w:rsidRPr="00693FDC">
        <w:rPr>
          <w:rFonts w:eastAsia="SimSun"/>
          <w:color w:val="000000"/>
          <w:kern w:val="2"/>
          <w:sz w:val="28"/>
          <w:szCs w:val="28"/>
          <w:lang w:eastAsia="hi-IN" w:bidi="hi-IN"/>
        </w:rPr>
        <w:t xml:space="preserve">, Уставом </w:t>
      </w:r>
      <w:r w:rsidRPr="00693FDC">
        <w:rPr>
          <w:rFonts w:eastAsia="SimSun"/>
          <w:color w:val="000000"/>
          <w:kern w:val="2"/>
          <w:sz w:val="28"/>
          <w:szCs w:val="28"/>
          <w:lang w:eastAsia="hi-IN" w:bidi="hi-IN"/>
        </w:rPr>
        <w:t>Гусинского сельского поселения</w:t>
      </w:r>
      <w:r w:rsidR="00D464B4" w:rsidRPr="00693FDC">
        <w:rPr>
          <w:rFonts w:eastAsia="SimSun"/>
          <w:color w:val="000000"/>
          <w:kern w:val="2"/>
          <w:sz w:val="28"/>
          <w:szCs w:val="28"/>
          <w:lang w:eastAsia="hi-IN" w:bidi="hi-IN"/>
        </w:rPr>
        <w:t xml:space="preserve"> Краснинского района Смоленской области,  Положением о порядке проведения антикоррупционной экспертизы нормативных правовых актов и проектов нормативных правовых актов </w:t>
      </w:r>
      <w:r w:rsidRPr="00693FDC">
        <w:rPr>
          <w:rFonts w:eastAsia="SimSun"/>
          <w:color w:val="000000"/>
          <w:kern w:val="2"/>
          <w:sz w:val="28"/>
          <w:szCs w:val="28"/>
          <w:lang w:eastAsia="hi-IN" w:bidi="hi-IN"/>
        </w:rPr>
        <w:t>органов местного самоуправленияГусинского</w:t>
      </w:r>
      <w:r w:rsidR="00D464B4" w:rsidRPr="00693FDC">
        <w:rPr>
          <w:rFonts w:eastAsia="SimSun"/>
          <w:color w:val="000000"/>
          <w:kern w:val="2"/>
          <w:sz w:val="28"/>
          <w:szCs w:val="28"/>
          <w:lang w:eastAsia="hi-IN" w:bidi="hi-IN"/>
        </w:rPr>
        <w:t xml:space="preserve"> сельского поселения Краснинского района Смоленской области, проведена антикоррупционная экспертиза</w:t>
      </w:r>
    </w:p>
    <w:p w:rsidR="00F253BC" w:rsidRPr="00D464B4" w:rsidRDefault="00F253BC" w:rsidP="00F253BC">
      <w:pPr>
        <w:widowControl w:val="0"/>
        <w:suppressAutoHyphens/>
        <w:spacing w:after="120"/>
        <w:jc w:val="center"/>
        <w:rPr>
          <w:rFonts w:eastAsia="SimSun"/>
          <w:kern w:val="2"/>
          <w:lang w:eastAsia="hi-IN" w:bidi="hi-IN"/>
        </w:rPr>
      </w:pPr>
      <w:r w:rsidRPr="00D464B4">
        <w:rPr>
          <w:rFonts w:eastAsia="SimSun"/>
          <w:kern w:val="2"/>
          <w:sz w:val="28"/>
          <w:szCs w:val="28"/>
          <w:lang w:eastAsia="hi-IN" w:bidi="hi-IN"/>
        </w:rPr>
        <w:t>____________________________________________________________________</w:t>
      </w:r>
      <w:r>
        <w:rPr>
          <w:rFonts w:eastAsia="SimSun"/>
          <w:kern w:val="2"/>
          <w:sz w:val="28"/>
          <w:szCs w:val="28"/>
          <w:lang w:eastAsia="hi-IN" w:bidi="hi-IN"/>
        </w:rPr>
        <w:t>_________________________________________________________________________________________________________________________________</w:t>
      </w:r>
    </w:p>
    <w:p w:rsidR="00F253BC" w:rsidRPr="004B32A7" w:rsidRDefault="00F253BC" w:rsidP="00F253BC">
      <w:pPr>
        <w:widowControl w:val="0"/>
        <w:suppressAutoHyphens/>
        <w:spacing w:after="120"/>
        <w:rPr>
          <w:rFonts w:eastAsia="SimSun"/>
          <w:color w:val="2D2D2D"/>
          <w:kern w:val="2"/>
          <w:sz w:val="18"/>
          <w:szCs w:val="18"/>
          <w:lang w:eastAsia="hi-IN" w:bidi="hi-IN"/>
        </w:rPr>
      </w:pPr>
      <w:r w:rsidRPr="004B32A7">
        <w:rPr>
          <w:rFonts w:eastAsia="SimSun"/>
          <w:kern w:val="2"/>
          <w:sz w:val="18"/>
          <w:szCs w:val="18"/>
          <w:lang w:eastAsia="hi-IN" w:bidi="hi-IN"/>
        </w:rPr>
        <w:t>(реквизиты муниципального нормативного правового акта (проекта муниципального нормативного правового акта)</w:t>
      </w:r>
    </w:p>
    <w:p w:rsidR="00F253BC" w:rsidRDefault="00F253BC" w:rsidP="00F253BC">
      <w:pPr>
        <w:widowControl w:val="0"/>
        <w:suppressAutoHyphens/>
        <w:spacing w:after="120"/>
        <w:rPr>
          <w:rFonts w:eastAsia="SimSun"/>
          <w:color w:val="2D2D2D"/>
          <w:kern w:val="2"/>
          <w:sz w:val="28"/>
          <w:szCs w:val="28"/>
          <w:lang w:eastAsia="hi-IN" w:bidi="hi-IN"/>
        </w:rPr>
      </w:pPr>
    </w:p>
    <w:p w:rsidR="00D464B4" w:rsidRPr="00D464B4" w:rsidRDefault="00D464B4" w:rsidP="00F253BC">
      <w:pPr>
        <w:widowControl w:val="0"/>
        <w:suppressAutoHyphens/>
        <w:spacing w:after="120"/>
        <w:jc w:val="both"/>
        <w:rPr>
          <w:rFonts w:eastAsia="SimSun"/>
          <w:kern w:val="2"/>
          <w:sz w:val="28"/>
          <w:szCs w:val="28"/>
          <w:lang w:eastAsia="hi-IN" w:bidi="hi-IN"/>
        </w:rPr>
      </w:pPr>
      <w:r w:rsidRPr="00D464B4">
        <w:rPr>
          <w:rFonts w:eastAsia="SimSun"/>
          <w:kern w:val="2"/>
          <w:sz w:val="28"/>
          <w:szCs w:val="28"/>
          <w:lang w:eastAsia="hi-IN" w:bidi="hi-IN"/>
        </w:rPr>
        <w:t>в целях выявления в нем коррупциогенных факторов и их последующего устранения.</w:t>
      </w:r>
    </w:p>
    <w:p w:rsidR="00D464B4" w:rsidRPr="00D464B4" w:rsidRDefault="00D464B4" w:rsidP="00D464B4">
      <w:pPr>
        <w:widowControl w:val="0"/>
        <w:suppressAutoHyphens/>
        <w:spacing w:after="120"/>
        <w:rPr>
          <w:rFonts w:eastAsia="SimSun"/>
          <w:kern w:val="2"/>
          <w:sz w:val="28"/>
          <w:szCs w:val="28"/>
          <w:lang w:eastAsia="hi-IN" w:bidi="hi-IN"/>
        </w:rPr>
      </w:pPr>
      <w:r w:rsidRPr="00D464B4">
        <w:rPr>
          <w:rFonts w:eastAsia="SimSun"/>
          <w:kern w:val="2"/>
          <w:sz w:val="28"/>
          <w:szCs w:val="28"/>
          <w:lang w:eastAsia="hi-IN" w:bidi="hi-IN"/>
        </w:rPr>
        <w:t>В представленном</w:t>
      </w:r>
    </w:p>
    <w:p w:rsidR="00F253BC" w:rsidRPr="00D464B4" w:rsidRDefault="00F253BC" w:rsidP="00F253BC">
      <w:pPr>
        <w:widowControl w:val="0"/>
        <w:suppressAutoHyphens/>
        <w:spacing w:after="120"/>
        <w:jc w:val="center"/>
        <w:rPr>
          <w:rFonts w:eastAsia="SimSun"/>
          <w:kern w:val="2"/>
          <w:lang w:eastAsia="hi-IN" w:bidi="hi-IN"/>
        </w:rPr>
      </w:pPr>
      <w:r w:rsidRPr="00D464B4">
        <w:rPr>
          <w:rFonts w:eastAsia="SimSun"/>
          <w:kern w:val="2"/>
          <w:sz w:val="28"/>
          <w:szCs w:val="28"/>
          <w:lang w:eastAsia="hi-IN" w:bidi="hi-IN"/>
        </w:rPr>
        <w:t>____________________________________________________________________</w:t>
      </w:r>
      <w:r>
        <w:rPr>
          <w:rFonts w:eastAsia="SimSun"/>
          <w:kern w:val="2"/>
          <w:sz w:val="28"/>
          <w:szCs w:val="28"/>
          <w:lang w:eastAsia="hi-IN" w:bidi="hi-IN"/>
        </w:rPr>
        <w:t>_________________________________________________________________________________________________________________________________</w:t>
      </w:r>
    </w:p>
    <w:p w:rsidR="00F253BC" w:rsidRPr="004B32A7" w:rsidRDefault="00F253BC" w:rsidP="00F253BC">
      <w:pPr>
        <w:widowControl w:val="0"/>
        <w:suppressAutoHyphens/>
        <w:spacing w:after="120"/>
        <w:rPr>
          <w:rFonts w:eastAsia="SimSun"/>
          <w:color w:val="2D2D2D"/>
          <w:kern w:val="2"/>
          <w:sz w:val="18"/>
          <w:szCs w:val="18"/>
          <w:lang w:eastAsia="hi-IN" w:bidi="hi-IN"/>
        </w:rPr>
      </w:pPr>
      <w:r w:rsidRPr="004B32A7">
        <w:rPr>
          <w:rFonts w:eastAsia="SimSun"/>
          <w:kern w:val="2"/>
          <w:sz w:val="18"/>
          <w:szCs w:val="18"/>
          <w:lang w:eastAsia="hi-IN" w:bidi="hi-IN"/>
        </w:rPr>
        <w:t>(реквизиты муниципального нормативного правового акта (проекта муниципального нормативного правового акта)</w:t>
      </w:r>
    </w:p>
    <w:p w:rsidR="00F253BC" w:rsidRDefault="00F253BC" w:rsidP="00F253BC">
      <w:pPr>
        <w:widowControl w:val="0"/>
        <w:suppressAutoHyphens/>
        <w:spacing w:after="120"/>
        <w:rPr>
          <w:rFonts w:eastAsia="SimSun"/>
          <w:color w:val="2D2D2D"/>
          <w:kern w:val="2"/>
          <w:sz w:val="28"/>
          <w:szCs w:val="28"/>
          <w:lang w:eastAsia="hi-IN" w:bidi="hi-IN"/>
        </w:rPr>
      </w:pPr>
    </w:p>
    <w:p w:rsidR="00D464B4" w:rsidRPr="00D464B4" w:rsidRDefault="00D464B4" w:rsidP="00D464B4">
      <w:pPr>
        <w:widowControl w:val="0"/>
        <w:suppressAutoHyphens/>
        <w:spacing w:after="120"/>
        <w:rPr>
          <w:rFonts w:eastAsia="SimSun"/>
          <w:kern w:val="2"/>
          <w:sz w:val="28"/>
          <w:szCs w:val="28"/>
          <w:lang w:eastAsia="hi-IN" w:bidi="hi-IN"/>
        </w:rPr>
      </w:pPr>
      <w:r w:rsidRPr="00D464B4">
        <w:rPr>
          <w:rFonts w:eastAsia="SimSun"/>
          <w:kern w:val="2"/>
          <w:sz w:val="28"/>
          <w:szCs w:val="28"/>
          <w:lang w:eastAsia="hi-IN" w:bidi="hi-IN"/>
        </w:rPr>
        <w:lastRenderedPageBreak/>
        <w:t>коррупциогенные факторы выявлены</w:t>
      </w:r>
      <w:r w:rsidR="00F253BC">
        <w:rPr>
          <w:rFonts w:eastAsia="SimSun"/>
          <w:kern w:val="2"/>
          <w:sz w:val="28"/>
          <w:szCs w:val="28"/>
          <w:lang w:eastAsia="hi-IN" w:bidi="hi-IN"/>
        </w:rPr>
        <w:t xml:space="preserve"> / не выявлены</w:t>
      </w:r>
      <w:r w:rsidRPr="00D464B4">
        <w:rPr>
          <w:rFonts w:eastAsia="SimSun"/>
          <w:kern w:val="2"/>
          <w:sz w:val="28"/>
          <w:szCs w:val="28"/>
          <w:lang w:eastAsia="hi-IN" w:bidi="hi-IN"/>
        </w:rPr>
        <w:t>.</w:t>
      </w:r>
    </w:p>
    <w:p w:rsidR="00D464B4" w:rsidRPr="00D464B4" w:rsidRDefault="00D464B4" w:rsidP="00D464B4">
      <w:pPr>
        <w:widowControl w:val="0"/>
        <w:suppressAutoHyphens/>
        <w:spacing w:after="120"/>
        <w:rPr>
          <w:rFonts w:eastAsia="SimSun"/>
          <w:kern w:val="2"/>
          <w:sz w:val="28"/>
          <w:szCs w:val="28"/>
          <w:lang w:eastAsia="hi-IN" w:bidi="hi-IN"/>
        </w:rPr>
      </w:pPr>
      <w:r w:rsidRPr="00D464B4">
        <w:rPr>
          <w:rFonts w:eastAsia="SimSun"/>
          <w:kern w:val="2"/>
          <w:sz w:val="28"/>
          <w:szCs w:val="28"/>
          <w:lang w:eastAsia="hi-IN" w:bidi="hi-IN"/>
        </w:rPr>
        <w:t>В целях устранения выявленных коррупциогенных факторов предлагается:</w:t>
      </w:r>
    </w:p>
    <w:p w:rsidR="00D464B4" w:rsidRPr="00D464B4" w:rsidRDefault="00D464B4" w:rsidP="00D464B4">
      <w:pPr>
        <w:widowControl w:val="0"/>
        <w:suppressAutoHyphens/>
        <w:spacing w:after="120"/>
        <w:rPr>
          <w:rFonts w:eastAsia="SimSun"/>
          <w:kern w:val="2"/>
          <w:lang w:eastAsia="hi-IN" w:bidi="hi-IN"/>
        </w:rPr>
      </w:pPr>
      <w:r w:rsidRPr="00D464B4">
        <w:rPr>
          <w:rFonts w:eastAsia="SimSun"/>
          <w:kern w:val="2"/>
          <w:sz w:val="28"/>
          <w:szCs w:val="28"/>
          <w:lang w:eastAsia="hi-IN" w:bidi="hi-IN"/>
        </w:rPr>
        <w:t>________________________________________________________________</w:t>
      </w:r>
      <w:r w:rsidR="00F253BC">
        <w:rPr>
          <w:rFonts w:eastAsia="SimSun"/>
          <w:kern w:val="2"/>
          <w:sz w:val="28"/>
          <w:szCs w:val="28"/>
          <w:lang w:eastAsia="hi-IN" w:bidi="hi-IN"/>
        </w:rPr>
        <w:t>________________________________________________________________________________________________________________________________________________________________________________________________________</w:t>
      </w:r>
      <w:r w:rsidRPr="00D464B4">
        <w:rPr>
          <w:rFonts w:eastAsia="SimSun"/>
          <w:kern w:val="2"/>
          <w:sz w:val="28"/>
          <w:szCs w:val="28"/>
          <w:lang w:eastAsia="hi-IN" w:bidi="hi-IN"/>
        </w:rPr>
        <w:t>____</w:t>
      </w:r>
    </w:p>
    <w:p w:rsidR="00D464B4" w:rsidRPr="00F253BC" w:rsidRDefault="00D464B4" w:rsidP="00F253BC">
      <w:pPr>
        <w:widowControl w:val="0"/>
        <w:suppressAutoHyphens/>
        <w:spacing w:after="120"/>
        <w:jc w:val="both"/>
        <w:rPr>
          <w:rFonts w:eastAsia="SimSun"/>
          <w:kern w:val="2"/>
          <w:sz w:val="18"/>
          <w:szCs w:val="18"/>
          <w:lang w:eastAsia="hi-IN" w:bidi="hi-IN"/>
        </w:rPr>
      </w:pPr>
      <w:r w:rsidRPr="00F253BC">
        <w:rPr>
          <w:rFonts w:eastAsia="SimSun"/>
          <w:kern w:val="2"/>
          <w:sz w:val="18"/>
          <w:szCs w:val="18"/>
          <w:lang w:eastAsia="hi-IN" w:bidi="hi-IN"/>
        </w:rPr>
        <w:t>(указывается способ устранения коррупциогенных факторов: исключение из текста муниципального нормативного правового акта (проекта муниципального нормативного правового акта) отдельных положений, изложение его в другой редакции, внесение изменений в текст рассматриваемого акта (проекта акта) или иной способ).</w:t>
      </w:r>
    </w:p>
    <w:p w:rsidR="00F253BC" w:rsidRDefault="00F253BC" w:rsidP="00D464B4">
      <w:pPr>
        <w:widowControl w:val="0"/>
        <w:suppressAutoHyphens/>
        <w:spacing w:after="120"/>
        <w:rPr>
          <w:rFonts w:eastAsia="SimSun"/>
          <w:kern w:val="2"/>
          <w:sz w:val="28"/>
          <w:szCs w:val="28"/>
          <w:lang w:eastAsia="hi-IN" w:bidi="hi-IN"/>
        </w:rPr>
      </w:pPr>
    </w:p>
    <w:p w:rsidR="00F253BC" w:rsidRPr="00D464B4" w:rsidRDefault="00F253BC" w:rsidP="00F253BC">
      <w:pPr>
        <w:widowControl w:val="0"/>
        <w:suppressAutoHyphens/>
        <w:spacing w:after="120"/>
        <w:rPr>
          <w:rFonts w:eastAsia="SimSun"/>
          <w:kern w:val="2"/>
          <w:sz w:val="28"/>
          <w:szCs w:val="28"/>
          <w:lang w:eastAsia="hi-IN" w:bidi="hi-IN"/>
        </w:rPr>
      </w:pPr>
      <w:r w:rsidRPr="00D464B4">
        <w:rPr>
          <w:rFonts w:eastAsia="SimSun"/>
          <w:kern w:val="2"/>
          <w:sz w:val="28"/>
          <w:szCs w:val="28"/>
          <w:lang w:eastAsia="hi-IN" w:bidi="hi-IN"/>
        </w:rPr>
        <w:t>Вывод:</w:t>
      </w:r>
    </w:p>
    <w:p w:rsidR="00F253BC" w:rsidRDefault="00F253BC" w:rsidP="00D464B4">
      <w:pPr>
        <w:widowControl w:val="0"/>
        <w:suppressAutoHyphens/>
        <w:spacing w:after="120"/>
        <w:rPr>
          <w:rFonts w:eastAsia="SimSun"/>
          <w:kern w:val="2"/>
          <w:sz w:val="28"/>
          <w:szCs w:val="28"/>
          <w:lang w:eastAsia="hi-IN" w:bidi="hi-IN"/>
        </w:rPr>
      </w:pPr>
      <w:r>
        <w:rPr>
          <w:rFonts w:eastAsia="SimSun"/>
          <w:kern w:val="2"/>
          <w:sz w:val="28"/>
          <w:szCs w:val="28"/>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53BC" w:rsidRDefault="00F253BC" w:rsidP="00D464B4">
      <w:pPr>
        <w:widowControl w:val="0"/>
        <w:suppressAutoHyphens/>
        <w:spacing w:after="120"/>
        <w:rPr>
          <w:rFonts w:eastAsia="SimSun"/>
          <w:kern w:val="2"/>
          <w:sz w:val="28"/>
          <w:szCs w:val="28"/>
          <w:lang w:eastAsia="hi-IN" w:bidi="hi-IN"/>
        </w:rPr>
      </w:pPr>
    </w:p>
    <w:p w:rsidR="00D464B4" w:rsidRPr="00D464B4" w:rsidRDefault="00D464B4" w:rsidP="00D464B4">
      <w:pPr>
        <w:widowControl w:val="0"/>
        <w:suppressAutoHyphens/>
        <w:spacing w:after="120"/>
        <w:rPr>
          <w:rFonts w:eastAsia="SimSun"/>
          <w:kern w:val="2"/>
          <w:lang w:eastAsia="hi-IN" w:bidi="hi-IN"/>
        </w:rPr>
      </w:pPr>
      <w:r w:rsidRPr="00D464B4">
        <w:rPr>
          <w:rFonts w:eastAsia="SimSun"/>
          <w:kern w:val="2"/>
          <w:sz w:val="28"/>
          <w:szCs w:val="28"/>
          <w:lang w:eastAsia="hi-IN" w:bidi="hi-IN"/>
        </w:rPr>
        <w:t>_______________</w:t>
      </w:r>
      <w:r w:rsidR="00F253BC">
        <w:rPr>
          <w:rFonts w:eastAsia="SimSun"/>
          <w:kern w:val="2"/>
          <w:sz w:val="28"/>
          <w:szCs w:val="28"/>
          <w:lang w:eastAsia="hi-IN" w:bidi="hi-IN"/>
        </w:rPr>
        <w:t>_________________ _____________</w:t>
      </w:r>
      <w:r w:rsidRPr="00D464B4">
        <w:rPr>
          <w:rFonts w:eastAsia="SimSun"/>
          <w:kern w:val="2"/>
          <w:sz w:val="28"/>
          <w:szCs w:val="28"/>
          <w:lang w:eastAsia="hi-IN" w:bidi="hi-IN"/>
        </w:rPr>
        <w:t xml:space="preserve"> _____________________</w:t>
      </w:r>
    </w:p>
    <w:p w:rsidR="00D464B4" w:rsidRPr="00D464B4" w:rsidRDefault="00D464B4" w:rsidP="00D464B4">
      <w:pPr>
        <w:widowControl w:val="0"/>
        <w:suppressAutoHyphens/>
        <w:spacing w:after="120"/>
        <w:rPr>
          <w:rFonts w:eastAsia="SimSun"/>
          <w:kern w:val="2"/>
          <w:sz w:val="28"/>
          <w:szCs w:val="28"/>
          <w:lang w:eastAsia="hi-IN" w:bidi="hi-IN"/>
        </w:rPr>
      </w:pPr>
      <w:r w:rsidRPr="00D464B4">
        <w:rPr>
          <w:rFonts w:eastAsia="SimSun"/>
          <w:kern w:val="2"/>
          <w:lang w:eastAsia="hi-IN" w:bidi="hi-IN"/>
        </w:rPr>
        <w:t>(наименование должности)                                     (подпись)               (инициалы, фамилия)</w:t>
      </w:r>
    </w:p>
    <w:p w:rsidR="00D464B4" w:rsidRPr="00D464B4" w:rsidRDefault="00D464B4" w:rsidP="00D464B4">
      <w:pPr>
        <w:widowControl w:val="0"/>
        <w:suppressAutoHyphens/>
        <w:spacing w:after="120"/>
        <w:rPr>
          <w:rFonts w:eastAsia="SimSun"/>
          <w:kern w:val="2"/>
          <w:sz w:val="28"/>
          <w:szCs w:val="28"/>
          <w:lang w:eastAsia="hi-IN" w:bidi="hi-IN"/>
        </w:rPr>
      </w:pPr>
    </w:p>
    <w:p w:rsidR="00D464B4" w:rsidRPr="00D464B4" w:rsidRDefault="00F253BC" w:rsidP="00D464B4">
      <w:pPr>
        <w:widowControl w:val="0"/>
        <w:suppressAutoHyphens/>
        <w:spacing w:after="120"/>
        <w:rPr>
          <w:rFonts w:eastAsia="SimSun"/>
          <w:kern w:val="2"/>
          <w:sz w:val="28"/>
          <w:szCs w:val="28"/>
          <w:lang w:eastAsia="hi-IN" w:bidi="hi-IN"/>
        </w:rPr>
      </w:pPr>
      <w:r>
        <w:rPr>
          <w:rFonts w:eastAsia="SimSun"/>
          <w:kern w:val="2"/>
          <w:sz w:val="28"/>
          <w:szCs w:val="28"/>
          <w:lang w:eastAsia="hi-IN" w:bidi="hi-IN"/>
        </w:rPr>
        <w:t>М.П.</w:t>
      </w:r>
    </w:p>
    <w:bookmarkEnd w:id="2"/>
    <w:p w:rsidR="004812F5" w:rsidRPr="005624BC" w:rsidRDefault="004812F5" w:rsidP="00EE4FEF">
      <w:pPr>
        <w:tabs>
          <w:tab w:val="left" w:pos="5954"/>
          <w:tab w:val="left" w:pos="6237"/>
        </w:tabs>
        <w:ind w:right="3401"/>
        <w:jc w:val="both"/>
      </w:pPr>
    </w:p>
    <w:sectPr w:rsidR="004812F5" w:rsidRPr="005624BC" w:rsidSect="00597A07">
      <w:pgSz w:w="11906" w:h="16838"/>
      <w:pgMar w:top="1134" w:right="849"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7CB" w:rsidRDefault="005827CB" w:rsidP="00B62991">
      <w:r>
        <w:separator/>
      </w:r>
    </w:p>
  </w:endnote>
  <w:endnote w:type="continuationSeparator" w:id="1">
    <w:p w:rsidR="005827CB" w:rsidRDefault="005827CB" w:rsidP="00B62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DC" w:rsidRDefault="00643B40">
    <w:pPr>
      <w:pStyle w:val="af1"/>
      <w:jc w:val="center"/>
    </w:pPr>
    <w:r>
      <w:fldChar w:fldCharType="begin"/>
    </w:r>
    <w:r w:rsidR="00693FDC">
      <w:instrText>PAGE   \* MERGEFORMAT</w:instrText>
    </w:r>
    <w:r>
      <w:fldChar w:fldCharType="separate"/>
    </w:r>
    <w:r w:rsidR="005A41B8">
      <w:rPr>
        <w:noProof/>
      </w:rPr>
      <w:t>8</w:t>
    </w:r>
    <w:r>
      <w:fldChar w:fldCharType="end"/>
    </w:r>
  </w:p>
  <w:p w:rsidR="00693FDC" w:rsidRDefault="00693FD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7CB" w:rsidRDefault="005827CB" w:rsidP="00B62991">
      <w:r>
        <w:separator/>
      </w:r>
    </w:p>
  </w:footnote>
  <w:footnote w:type="continuationSeparator" w:id="1">
    <w:p w:rsidR="005827CB" w:rsidRDefault="005827CB" w:rsidP="00B62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42B9A8"/>
    <w:lvl w:ilvl="0">
      <w:numFmt w:val="decimal"/>
      <w:lvlText w:val="*"/>
      <w:lvlJc w:val="left"/>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0AD69F5"/>
    <w:multiLevelType w:val="hybridMultilevel"/>
    <w:tmpl w:val="09824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3F791A"/>
    <w:multiLevelType w:val="hybridMultilevel"/>
    <w:tmpl w:val="6B725F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51685F"/>
    <w:multiLevelType w:val="hybridMultilevel"/>
    <w:tmpl w:val="0EBC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54269"/>
    <w:multiLevelType w:val="hybridMultilevel"/>
    <w:tmpl w:val="BD5AAF50"/>
    <w:lvl w:ilvl="0" w:tplc="0F685DD8">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694F00"/>
    <w:multiLevelType w:val="hybridMultilevel"/>
    <w:tmpl w:val="24F2A46C"/>
    <w:lvl w:ilvl="0" w:tplc="44F603C6">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47271D"/>
    <w:multiLevelType w:val="hybridMultilevel"/>
    <w:tmpl w:val="AF68D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47A90"/>
    <w:multiLevelType w:val="multilevel"/>
    <w:tmpl w:val="0EBC89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91F19A8"/>
    <w:multiLevelType w:val="hybridMultilevel"/>
    <w:tmpl w:val="2E14FAC0"/>
    <w:lvl w:ilvl="0" w:tplc="51EC3F34">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380296"/>
    <w:multiLevelType w:val="hybridMultilevel"/>
    <w:tmpl w:val="E68ACE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1980CCC"/>
    <w:multiLevelType w:val="hybridMultilevel"/>
    <w:tmpl w:val="A30E017C"/>
    <w:lvl w:ilvl="0" w:tplc="4D82FFCE">
      <w:start w:val="1"/>
      <w:numFmt w:val="decimal"/>
      <w:lvlText w:val="%1."/>
      <w:lvlJc w:val="left"/>
      <w:pPr>
        <w:tabs>
          <w:tab w:val="num" w:pos="2975"/>
        </w:tabs>
        <w:ind w:left="2975" w:hanging="99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661B72CA"/>
    <w:multiLevelType w:val="multilevel"/>
    <w:tmpl w:val="176AB2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7A4504F"/>
    <w:multiLevelType w:val="multilevel"/>
    <w:tmpl w:val="E68ACE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BE20955"/>
    <w:multiLevelType w:val="hybridMultilevel"/>
    <w:tmpl w:val="FB440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05C5267"/>
    <w:multiLevelType w:val="multilevel"/>
    <w:tmpl w:val="176AB2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7D33516"/>
    <w:multiLevelType w:val="hybridMultilevel"/>
    <w:tmpl w:val="72BAAE0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7"/>
  </w:num>
  <w:num w:numId="4">
    <w:abstractNumId w:val="14"/>
  </w:num>
  <w:num w:numId="5">
    <w:abstractNumId w:val="10"/>
  </w:num>
  <w:num w:numId="6">
    <w:abstractNumId w:val="11"/>
  </w:num>
  <w:num w:numId="7">
    <w:abstractNumId w:val="0"/>
    <w:lvlOverride w:ilvl="0">
      <w:lvl w:ilvl="0">
        <w:numFmt w:val="bullet"/>
        <w:lvlText w:val="-"/>
        <w:legacy w:legacy="1" w:legacySpace="0" w:legacyIndent="206"/>
        <w:lvlJc w:val="left"/>
        <w:rPr>
          <w:rFonts w:ascii="Times New Roman" w:hAnsi="Times New Roman" w:hint="default"/>
        </w:rPr>
      </w:lvl>
    </w:lvlOverride>
  </w:num>
  <w:num w:numId="8">
    <w:abstractNumId w:val="16"/>
  </w:num>
  <w:num w:numId="9">
    <w:abstractNumId w:val="5"/>
  </w:num>
  <w:num w:numId="10">
    <w:abstractNumId w:val="9"/>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2"/>
  </w:num>
  <w:num w:numId="1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6042"/>
    <w:rsid w:val="00025F87"/>
    <w:rsid w:val="0002731F"/>
    <w:rsid w:val="00030D53"/>
    <w:rsid w:val="000370CC"/>
    <w:rsid w:val="0004390F"/>
    <w:rsid w:val="0005482C"/>
    <w:rsid w:val="00060774"/>
    <w:rsid w:val="00073D10"/>
    <w:rsid w:val="00077A7D"/>
    <w:rsid w:val="00082C60"/>
    <w:rsid w:val="00087778"/>
    <w:rsid w:val="000963BF"/>
    <w:rsid w:val="000D4283"/>
    <w:rsid w:val="000F66AF"/>
    <w:rsid w:val="00153412"/>
    <w:rsid w:val="0015507C"/>
    <w:rsid w:val="00156873"/>
    <w:rsid w:val="001610DE"/>
    <w:rsid w:val="001663DE"/>
    <w:rsid w:val="0017758F"/>
    <w:rsid w:val="00187BCB"/>
    <w:rsid w:val="001A0CAE"/>
    <w:rsid w:val="001B12F1"/>
    <w:rsid w:val="001B68D2"/>
    <w:rsid w:val="001C4E32"/>
    <w:rsid w:val="001D7F03"/>
    <w:rsid w:val="001E4130"/>
    <w:rsid w:val="001F340B"/>
    <w:rsid w:val="00217158"/>
    <w:rsid w:val="00225410"/>
    <w:rsid w:val="002331C6"/>
    <w:rsid w:val="00234C75"/>
    <w:rsid w:val="0026357C"/>
    <w:rsid w:val="00286BF2"/>
    <w:rsid w:val="00291ADB"/>
    <w:rsid w:val="002938ED"/>
    <w:rsid w:val="00294459"/>
    <w:rsid w:val="002A02B7"/>
    <w:rsid w:val="002A13E7"/>
    <w:rsid w:val="002B2451"/>
    <w:rsid w:val="002B55BD"/>
    <w:rsid w:val="002E5B08"/>
    <w:rsid w:val="002E60E2"/>
    <w:rsid w:val="002F243A"/>
    <w:rsid w:val="002F5014"/>
    <w:rsid w:val="00306A07"/>
    <w:rsid w:val="00307D62"/>
    <w:rsid w:val="0031133B"/>
    <w:rsid w:val="00313544"/>
    <w:rsid w:val="00322032"/>
    <w:rsid w:val="00326809"/>
    <w:rsid w:val="003315A8"/>
    <w:rsid w:val="0033433B"/>
    <w:rsid w:val="003357D4"/>
    <w:rsid w:val="003716BB"/>
    <w:rsid w:val="00375899"/>
    <w:rsid w:val="0038014E"/>
    <w:rsid w:val="003938A5"/>
    <w:rsid w:val="003A5BB1"/>
    <w:rsid w:val="003B08D4"/>
    <w:rsid w:val="003C35EE"/>
    <w:rsid w:val="003E016E"/>
    <w:rsid w:val="003E2941"/>
    <w:rsid w:val="003E576D"/>
    <w:rsid w:val="003E6A7D"/>
    <w:rsid w:val="00415E28"/>
    <w:rsid w:val="00435FB3"/>
    <w:rsid w:val="00453850"/>
    <w:rsid w:val="00467663"/>
    <w:rsid w:val="00470202"/>
    <w:rsid w:val="00471B8E"/>
    <w:rsid w:val="00474152"/>
    <w:rsid w:val="00480007"/>
    <w:rsid w:val="00481236"/>
    <w:rsid w:val="004812F5"/>
    <w:rsid w:val="00484B30"/>
    <w:rsid w:val="00491EB7"/>
    <w:rsid w:val="00497BCA"/>
    <w:rsid w:val="004A3A20"/>
    <w:rsid w:val="004B32A7"/>
    <w:rsid w:val="004C0618"/>
    <w:rsid w:val="005015EF"/>
    <w:rsid w:val="00505062"/>
    <w:rsid w:val="0050679B"/>
    <w:rsid w:val="00520396"/>
    <w:rsid w:val="0053769A"/>
    <w:rsid w:val="005473D5"/>
    <w:rsid w:val="00551F52"/>
    <w:rsid w:val="005624BC"/>
    <w:rsid w:val="00566ED1"/>
    <w:rsid w:val="005672AA"/>
    <w:rsid w:val="00574C06"/>
    <w:rsid w:val="005801BB"/>
    <w:rsid w:val="005827CB"/>
    <w:rsid w:val="00582F9D"/>
    <w:rsid w:val="00597A07"/>
    <w:rsid w:val="005A3C82"/>
    <w:rsid w:val="005A41B8"/>
    <w:rsid w:val="005A4B38"/>
    <w:rsid w:val="005B6F7E"/>
    <w:rsid w:val="005C3D60"/>
    <w:rsid w:val="005C5D5B"/>
    <w:rsid w:val="005D6ED8"/>
    <w:rsid w:val="005E51C5"/>
    <w:rsid w:val="005F3A42"/>
    <w:rsid w:val="005F5CE9"/>
    <w:rsid w:val="006058DD"/>
    <w:rsid w:val="00617F38"/>
    <w:rsid w:val="00626F43"/>
    <w:rsid w:val="00643B40"/>
    <w:rsid w:val="00645C57"/>
    <w:rsid w:val="00667182"/>
    <w:rsid w:val="006877FF"/>
    <w:rsid w:val="00690140"/>
    <w:rsid w:val="00691B54"/>
    <w:rsid w:val="00692023"/>
    <w:rsid w:val="00692A64"/>
    <w:rsid w:val="00693FDC"/>
    <w:rsid w:val="006A1B3A"/>
    <w:rsid w:val="006A7F79"/>
    <w:rsid w:val="006B7EC3"/>
    <w:rsid w:val="006C52F1"/>
    <w:rsid w:val="006C6A1B"/>
    <w:rsid w:val="006C7753"/>
    <w:rsid w:val="006D3F4F"/>
    <w:rsid w:val="006E0C89"/>
    <w:rsid w:val="007052AC"/>
    <w:rsid w:val="007457DD"/>
    <w:rsid w:val="00775D93"/>
    <w:rsid w:val="00783730"/>
    <w:rsid w:val="007A70D7"/>
    <w:rsid w:val="007B1EA1"/>
    <w:rsid w:val="007C5525"/>
    <w:rsid w:val="007C68F8"/>
    <w:rsid w:val="007D2CC3"/>
    <w:rsid w:val="007E056F"/>
    <w:rsid w:val="007E6AF4"/>
    <w:rsid w:val="007E6F19"/>
    <w:rsid w:val="0080785F"/>
    <w:rsid w:val="0081172A"/>
    <w:rsid w:val="00811CE1"/>
    <w:rsid w:val="00813709"/>
    <w:rsid w:val="00815D11"/>
    <w:rsid w:val="00816FC0"/>
    <w:rsid w:val="00826537"/>
    <w:rsid w:val="008415BD"/>
    <w:rsid w:val="00842212"/>
    <w:rsid w:val="008436C5"/>
    <w:rsid w:val="00843C35"/>
    <w:rsid w:val="00852850"/>
    <w:rsid w:val="0085463A"/>
    <w:rsid w:val="00867911"/>
    <w:rsid w:val="0087178A"/>
    <w:rsid w:val="00875240"/>
    <w:rsid w:val="00883D15"/>
    <w:rsid w:val="008920BE"/>
    <w:rsid w:val="00893700"/>
    <w:rsid w:val="008A05EB"/>
    <w:rsid w:val="008D0DC4"/>
    <w:rsid w:val="008D2581"/>
    <w:rsid w:val="008E2FB5"/>
    <w:rsid w:val="008E7894"/>
    <w:rsid w:val="008F515B"/>
    <w:rsid w:val="009111E2"/>
    <w:rsid w:val="0091325F"/>
    <w:rsid w:val="009154BF"/>
    <w:rsid w:val="009438D5"/>
    <w:rsid w:val="0094749C"/>
    <w:rsid w:val="0097509B"/>
    <w:rsid w:val="00977795"/>
    <w:rsid w:val="009A1D8C"/>
    <w:rsid w:val="009B0209"/>
    <w:rsid w:val="009D79A4"/>
    <w:rsid w:val="009E6C01"/>
    <w:rsid w:val="009F731B"/>
    <w:rsid w:val="00A24F16"/>
    <w:rsid w:val="00A27A58"/>
    <w:rsid w:val="00A614D5"/>
    <w:rsid w:val="00A62E8D"/>
    <w:rsid w:val="00A64888"/>
    <w:rsid w:val="00A669A8"/>
    <w:rsid w:val="00A8164B"/>
    <w:rsid w:val="00A82383"/>
    <w:rsid w:val="00AA26E6"/>
    <w:rsid w:val="00AB49C5"/>
    <w:rsid w:val="00AD1189"/>
    <w:rsid w:val="00AD6973"/>
    <w:rsid w:val="00AE7E31"/>
    <w:rsid w:val="00AF6236"/>
    <w:rsid w:val="00B00209"/>
    <w:rsid w:val="00B00B1E"/>
    <w:rsid w:val="00B04642"/>
    <w:rsid w:val="00B054FF"/>
    <w:rsid w:val="00B225DF"/>
    <w:rsid w:val="00B30159"/>
    <w:rsid w:val="00B34324"/>
    <w:rsid w:val="00B401BC"/>
    <w:rsid w:val="00B41FFC"/>
    <w:rsid w:val="00B44461"/>
    <w:rsid w:val="00B60368"/>
    <w:rsid w:val="00B62991"/>
    <w:rsid w:val="00B64E5C"/>
    <w:rsid w:val="00B7539E"/>
    <w:rsid w:val="00B84923"/>
    <w:rsid w:val="00B85F17"/>
    <w:rsid w:val="00BA2831"/>
    <w:rsid w:val="00BB122C"/>
    <w:rsid w:val="00BB6042"/>
    <w:rsid w:val="00BC040C"/>
    <w:rsid w:val="00BE5716"/>
    <w:rsid w:val="00BE6B63"/>
    <w:rsid w:val="00BE7DBC"/>
    <w:rsid w:val="00BF4291"/>
    <w:rsid w:val="00BF7D53"/>
    <w:rsid w:val="00C211C8"/>
    <w:rsid w:val="00C23B8B"/>
    <w:rsid w:val="00C3095C"/>
    <w:rsid w:val="00C31F3F"/>
    <w:rsid w:val="00C44E5F"/>
    <w:rsid w:val="00C6338B"/>
    <w:rsid w:val="00C63444"/>
    <w:rsid w:val="00C647B9"/>
    <w:rsid w:val="00C70930"/>
    <w:rsid w:val="00C70ABE"/>
    <w:rsid w:val="00C73C4E"/>
    <w:rsid w:val="00C80D96"/>
    <w:rsid w:val="00C84C5D"/>
    <w:rsid w:val="00C871B8"/>
    <w:rsid w:val="00C8725B"/>
    <w:rsid w:val="00C91DFC"/>
    <w:rsid w:val="00CA2E15"/>
    <w:rsid w:val="00CA4831"/>
    <w:rsid w:val="00CA5464"/>
    <w:rsid w:val="00CB4876"/>
    <w:rsid w:val="00CB5E06"/>
    <w:rsid w:val="00CC05B9"/>
    <w:rsid w:val="00CD4189"/>
    <w:rsid w:val="00CF3E20"/>
    <w:rsid w:val="00D01788"/>
    <w:rsid w:val="00D23DB7"/>
    <w:rsid w:val="00D26002"/>
    <w:rsid w:val="00D306E7"/>
    <w:rsid w:val="00D32545"/>
    <w:rsid w:val="00D464B4"/>
    <w:rsid w:val="00D519A2"/>
    <w:rsid w:val="00D55010"/>
    <w:rsid w:val="00D63AE3"/>
    <w:rsid w:val="00D740CB"/>
    <w:rsid w:val="00D76775"/>
    <w:rsid w:val="00D900DA"/>
    <w:rsid w:val="00D90F5C"/>
    <w:rsid w:val="00D938BC"/>
    <w:rsid w:val="00D94D64"/>
    <w:rsid w:val="00DC4E72"/>
    <w:rsid w:val="00DC7B16"/>
    <w:rsid w:val="00DD24EB"/>
    <w:rsid w:val="00DD4782"/>
    <w:rsid w:val="00DE1C52"/>
    <w:rsid w:val="00DE72C2"/>
    <w:rsid w:val="00DF5232"/>
    <w:rsid w:val="00E25A3F"/>
    <w:rsid w:val="00E26A43"/>
    <w:rsid w:val="00E31464"/>
    <w:rsid w:val="00E54BE9"/>
    <w:rsid w:val="00E6366F"/>
    <w:rsid w:val="00E726B1"/>
    <w:rsid w:val="00E74FBB"/>
    <w:rsid w:val="00E829C8"/>
    <w:rsid w:val="00E840DC"/>
    <w:rsid w:val="00E96553"/>
    <w:rsid w:val="00E97DF2"/>
    <w:rsid w:val="00EA45B6"/>
    <w:rsid w:val="00EB432B"/>
    <w:rsid w:val="00EC7D9D"/>
    <w:rsid w:val="00EE4FEF"/>
    <w:rsid w:val="00F04AFC"/>
    <w:rsid w:val="00F165AB"/>
    <w:rsid w:val="00F22C87"/>
    <w:rsid w:val="00F253BC"/>
    <w:rsid w:val="00F305BE"/>
    <w:rsid w:val="00F37CCC"/>
    <w:rsid w:val="00F4090E"/>
    <w:rsid w:val="00F62BF2"/>
    <w:rsid w:val="00F71EDA"/>
    <w:rsid w:val="00F82918"/>
    <w:rsid w:val="00F8412D"/>
    <w:rsid w:val="00F965D3"/>
    <w:rsid w:val="00FB14F2"/>
    <w:rsid w:val="00FB1549"/>
    <w:rsid w:val="00FB2104"/>
    <w:rsid w:val="00FC2722"/>
    <w:rsid w:val="00FC2C4F"/>
    <w:rsid w:val="00FC4DB2"/>
    <w:rsid w:val="00FC5A22"/>
    <w:rsid w:val="00FC72E7"/>
    <w:rsid w:val="00FD3231"/>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9C8"/>
    <w:rPr>
      <w:sz w:val="24"/>
      <w:szCs w:val="24"/>
    </w:rPr>
  </w:style>
  <w:style w:type="paragraph" w:styleId="2">
    <w:name w:val="heading 2"/>
    <w:basedOn w:val="a"/>
    <w:next w:val="a"/>
    <w:link w:val="20"/>
    <w:qFormat/>
    <w:rsid w:val="00815D11"/>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6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w:basedOn w:val="a"/>
    <w:rsid w:val="00E726B1"/>
    <w:pPr>
      <w:spacing w:after="160" w:line="240" w:lineRule="exact"/>
    </w:pPr>
    <w:rPr>
      <w:rFonts w:ascii="Verdana" w:hAnsi="Verdana"/>
      <w:sz w:val="20"/>
      <w:szCs w:val="20"/>
      <w:lang w:val="en-US" w:eastAsia="en-US"/>
    </w:rPr>
  </w:style>
  <w:style w:type="paragraph" w:customStyle="1" w:styleId="ConsPlusNonformat">
    <w:name w:val="ConsPlusNonformat"/>
    <w:rsid w:val="00813709"/>
    <w:pPr>
      <w:widowControl w:val="0"/>
      <w:autoSpaceDE w:val="0"/>
      <w:autoSpaceDN w:val="0"/>
      <w:adjustRightInd w:val="0"/>
    </w:pPr>
    <w:rPr>
      <w:rFonts w:ascii="Courier New" w:hAnsi="Courier New" w:cs="Courier New"/>
    </w:rPr>
  </w:style>
  <w:style w:type="paragraph" w:styleId="a5">
    <w:name w:val="Normal (Web)"/>
    <w:basedOn w:val="a"/>
    <w:uiPriority w:val="99"/>
    <w:unhideWhenUsed/>
    <w:rsid w:val="00CA2E15"/>
    <w:pPr>
      <w:spacing w:before="30" w:after="30"/>
    </w:pPr>
    <w:rPr>
      <w:rFonts w:ascii="Arial" w:hAnsi="Arial" w:cs="Arial"/>
      <w:color w:val="332E2D"/>
      <w:spacing w:val="2"/>
    </w:rPr>
  </w:style>
  <w:style w:type="paragraph" w:customStyle="1" w:styleId="ConsPlusNormal">
    <w:name w:val="ConsPlusNormal"/>
    <w:rsid w:val="00DD4782"/>
    <w:pPr>
      <w:widowControl w:val="0"/>
      <w:autoSpaceDE w:val="0"/>
      <w:autoSpaceDN w:val="0"/>
      <w:adjustRightInd w:val="0"/>
      <w:ind w:firstLine="720"/>
    </w:pPr>
    <w:rPr>
      <w:rFonts w:ascii="Arial" w:hAnsi="Arial" w:cs="Arial"/>
    </w:rPr>
  </w:style>
  <w:style w:type="paragraph" w:customStyle="1" w:styleId="a6">
    <w:name w:val="Знак"/>
    <w:basedOn w:val="a"/>
    <w:rsid w:val="0031133B"/>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31133B"/>
    <w:pPr>
      <w:widowControl w:val="0"/>
      <w:autoSpaceDE w:val="0"/>
      <w:autoSpaceDN w:val="0"/>
      <w:adjustRightInd w:val="0"/>
    </w:pPr>
    <w:rPr>
      <w:sz w:val="24"/>
      <w:szCs w:val="24"/>
    </w:rPr>
  </w:style>
  <w:style w:type="paragraph" w:customStyle="1" w:styleId="1CharChar1">
    <w:name w:val="Знак Знак1 Char Char1"/>
    <w:basedOn w:val="a"/>
    <w:semiHidden/>
    <w:rsid w:val="0087178A"/>
    <w:pPr>
      <w:spacing w:after="160" w:line="240" w:lineRule="exact"/>
    </w:pPr>
    <w:rPr>
      <w:rFonts w:ascii="Verdana" w:hAnsi="Verdana" w:cs="Verdana"/>
      <w:sz w:val="20"/>
      <w:szCs w:val="20"/>
      <w:lang w:val="en-US" w:eastAsia="en-US"/>
    </w:rPr>
  </w:style>
  <w:style w:type="paragraph" w:customStyle="1" w:styleId="3">
    <w:name w:val="Знак3"/>
    <w:basedOn w:val="a"/>
    <w:rsid w:val="00484B30"/>
    <w:pPr>
      <w:tabs>
        <w:tab w:val="num" w:pos="360"/>
      </w:tabs>
      <w:spacing w:after="160" w:line="240" w:lineRule="exact"/>
    </w:pPr>
    <w:rPr>
      <w:rFonts w:ascii="Verdana" w:hAnsi="Verdana" w:cs="Verdana"/>
      <w:sz w:val="20"/>
      <w:szCs w:val="20"/>
      <w:lang w:val="en-US" w:eastAsia="en-US"/>
    </w:rPr>
  </w:style>
  <w:style w:type="paragraph" w:styleId="a7">
    <w:name w:val="Body Text"/>
    <w:basedOn w:val="a"/>
    <w:link w:val="a8"/>
    <w:rsid w:val="00B04642"/>
    <w:pPr>
      <w:spacing w:after="120"/>
    </w:pPr>
    <w:rPr>
      <w:sz w:val="28"/>
      <w:szCs w:val="28"/>
      <w:lang w:eastAsia="en-US"/>
    </w:rPr>
  </w:style>
  <w:style w:type="character" w:customStyle="1" w:styleId="a8">
    <w:name w:val="Основной текст Знак"/>
    <w:link w:val="a7"/>
    <w:locked/>
    <w:rsid w:val="00B04642"/>
    <w:rPr>
      <w:sz w:val="28"/>
      <w:szCs w:val="28"/>
      <w:lang w:val="ru-RU" w:eastAsia="en-US" w:bidi="ar-SA"/>
    </w:rPr>
  </w:style>
  <w:style w:type="paragraph" w:customStyle="1" w:styleId="1">
    <w:name w:val="Абзац списка1"/>
    <w:basedOn w:val="a"/>
    <w:qFormat/>
    <w:rsid w:val="00B04642"/>
    <w:pPr>
      <w:ind w:left="720"/>
      <w:contextualSpacing/>
    </w:pPr>
    <w:rPr>
      <w:sz w:val="28"/>
      <w:szCs w:val="28"/>
      <w:lang w:eastAsia="en-US"/>
    </w:rPr>
  </w:style>
  <w:style w:type="character" w:customStyle="1" w:styleId="20">
    <w:name w:val="Заголовок 2 Знак"/>
    <w:link w:val="2"/>
    <w:locked/>
    <w:rsid w:val="00815D11"/>
    <w:rPr>
      <w:rFonts w:ascii="Arial" w:hAnsi="Arial" w:cs="Arial"/>
      <w:b/>
      <w:bCs/>
      <w:i/>
      <w:iCs/>
      <w:color w:val="0000FF"/>
      <w:sz w:val="28"/>
      <w:szCs w:val="28"/>
      <w:lang w:val="ru-RU" w:eastAsia="ru-RU" w:bidi="ar-SA"/>
    </w:rPr>
  </w:style>
  <w:style w:type="character" w:customStyle="1" w:styleId="21">
    <w:name w:val="Знак Знак2"/>
    <w:locked/>
    <w:rsid w:val="006E0C89"/>
    <w:rPr>
      <w:sz w:val="28"/>
      <w:szCs w:val="28"/>
      <w:lang w:val="ru-RU" w:eastAsia="en-US" w:bidi="ar-SA"/>
    </w:rPr>
  </w:style>
  <w:style w:type="paragraph" w:styleId="a9">
    <w:name w:val="header"/>
    <w:basedOn w:val="a"/>
    <w:link w:val="aa"/>
    <w:rsid w:val="00415E28"/>
    <w:pPr>
      <w:widowControl w:val="0"/>
      <w:tabs>
        <w:tab w:val="center" w:pos="4153"/>
        <w:tab w:val="right" w:pos="8306"/>
      </w:tabs>
      <w:autoSpaceDE w:val="0"/>
      <w:autoSpaceDN w:val="0"/>
      <w:adjustRightInd w:val="0"/>
    </w:pPr>
    <w:rPr>
      <w:sz w:val="20"/>
      <w:szCs w:val="20"/>
    </w:rPr>
  </w:style>
  <w:style w:type="character" w:customStyle="1" w:styleId="aa">
    <w:name w:val="Верхний колонтитул Знак"/>
    <w:link w:val="a9"/>
    <w:semiHidden/>
    <w:rsid w:val="00415E28"/>
    <w:rPr>
      <w:lang w:val="ru-RU" w:eastAsia="ru-RU" w:bidi="ar-SA"/>
    </w:rPr>
  </w:style>
  <w:style w:type="paragraph" w:styleId="22">
    <w:name w:val="Body Text 2"/>
    <w:basedOn w:val="a"/>
    <w:link w:val="23"/>
    <w:rsid w:val="00BC040C"/>
    <w:pPr>
      <w:spacing w:after="120" w:line="480" w:lineRule="auto"/>
    </w:pPr>
  </w:style>
  <w:style w:type="character" w:customStyle="1" w:styleId="23">
    <w:name w:val="Основной текст 2 Знак"/>
    <w:link w:val="22"/>
    <w:rsid w:val="00BC040C"/>
    <w:rPr>
      <w:sz w:val="24"/>
      <w:szCs w:val="24"/>
    </w:rPr>
  </w:style>
  <w:style w:type="paragraph" w:styleId="ab">
    <w:name w:val="No Spacing"/>
    <w:basedOn w:val="a"/>
    <w:qFormat/>
    <w:rsid w:val="00BC040C"/>
    <w:rPr>
      <w:rFonts w:ascii="Calibri" w:hAnsi="Calibri"/>
      <w:sz w:val="22"/>
      <w:szCs w:val="22"/>
      <w:lang w:val="en-US" w:eastAsia="en-US" w:bidi="en-US"/>
    </w:rPr>
  </w:style>
  <w:style w:type="paragraph" w:styleId="ac">
    <w:name w:val="Body Text Indent"/>
    <w:basedOn w:val="a"/>
    <w:link w:val="ad"/>
    <w:rsid w:val="00BE5716"/>
    <w:pPr>
      <w:spacing w:after="120"/>
      <w:ind w:left="283"/>
    </w:pPr>
  </w:style>
  <w:style w:type="character" w:customStyle="1" w:styleId="ad">
    <w:name w:val="Основной текст с отступом Знак"/>
    <w:link w:val="ac"/>
    <w:rsid w:val="00BE5716"/>
    <w:rPr>
      <w:sz w:val="24"/>
      <w:szCs w:val="24"/>
    </w:rPr>
  </w:style>
  <w:style w:type="paragraph" w:styleId="ae">
    <w:name w:val="Balloon Text"/>
    <w:basedOn w:val="a"/>
    <w:link w:val="af"/>
    <w:rsid w:val="00CA5464"/>
    <w:rPr>
      <w:rFonts w:ascii="Segoe UI" w:hAnsi="Segoe UI"/>
      <w:sz w:val="18"/>
      <w:szCs w:val="18"/>
    </w:rPr>
  </w:style>
  <w:style w:type="character" w:customStyle="1" w:styleId="af">
    <w:name w:val="Текст выноски Знак"/>
    <w:link w:val="ae"/>
    <w:rsid w:val="00CA5464"/>
    <w:rPr>
      <w:rFonts w:ascii="Segoe UI" w:hAnsi="Segoe UI" w:cs="Segoe UI"/>
      <w:sz w:val="18"/>
      <w:szCs w:val="18"/>
    </w:rPr>
  </w:style>
  <w:style w:type="paragraph" w:customStyle="1" w:styleId="ConsNormal">
    <w:name w:val="ConsNormal"/>
    <w:rsid w:val="00B60368"/>
    <w:pPr>
      <w:autoSpaceDE w:val="0"/>
      <w:autoSpaceDN w:val="0"/>
      <w:adjustRightInd w:val="0"/>
      <w:ind w:firstLine="720"/>
    </w:pPr>
    <w:rPr>
      <w:sz w:val="24"/>
      <w:szCs w:val="24"/>
    </w:rPr>
  </w:style>
  <w:style w:type="paragraph" w:customStyle="1" w:styleId="ConsPlusTitle">
    <w:name w:val="ConsPlusTitle"/>
    <w:rsid w:val="00B60368"/>
    <w:pPr>
      <w:widowControl w:val="0"/>
      <w:autoSpaceDE w:val="0"/>
      <w:autoSpaceDN w:val="0"/>
      <w:adjustRightInd w:val="0"/>
    </w:pPr>
    <w:rPr>
      <w:rFonts w:ascii="Arial" w:hAnsi="Arial" w:cs="Arial"/>
      <w:b/>
      <w:bCs/>
    </w:rPr>
  </w:style>
  <w:style w:type="paragraph" w:customStyle="1" w:styleId="western">
    <w:name w:val="western"/>
    <w:basedOn w:val="a"/>
    <w:rsid w:val="006B7EC3"/>
    <w:pPr>
      <w:spacing w:before="100" w:beforeAutospacing="1" w:after="100" w:afterAutospacing="1"/>
    </w:pPr>
  </w:style>
  <w:style w:type="character" w:customStyle="1" w:styleId="4">
    <w:name w:val="Знак Знак4"/>
    <w:locked/>
    <w:rsid w:val="00EE4FEF"/>
    <w:rPr>
      <w:sz w:val="28"/>
      <w:szCs w:val="28"/>
      <w:lang w:val="ru-RU" w:eastAsia="en-US" w:bidi="ar-SA"/>
    </w:rPr>
  </w:style>
  <w:style w:type="paragraph" w:customStyle="1" w:styleId="10">
    <w:name w:val="Обычный1"/>
    <w:rsid w:val="00D464B4"/>
    <w:pPr>
      <w:suppressAutoHyphens/>
      <w:spacing w:line="100" w:lineRule="atLeast"/>
    </w:pPr>
    <w:rPr>
      <w:rFonts w:eastAsia="Calibri"/>
      <w:kern w:val="2"/>
      <w:sz w:val="24"/>
      <w:szCs w:val="24"/>
      <w:lang w:eastAsia="ar-SA"/>
    </w:rPr>
  </w:style>
  <w:style w:type="character" w:styleId="af0">
    <w:name w:val="Hyperlink"/>
    <w:rsid w:val="00811CE1"/>
    <w:rPr>
      <w:color w:val="000080"/>
      <w:u w:val="single"/>
    </w:rPr>
  </w:style>
  <w:style w:type="paragraph" w:styleId="af1">
    <w:name w:val="footer"/>
    <w:basedOn w:val="a"/>
    <w:link w:val="af2"/>
    <w:uiPriority w:val="99"/>
    <w:rsid w:val="00B62991"/>
    <w:pPr>
      <w:tabs>
        <w:tab w:val="center" w:pos="4677"/>
        <w:tab w:val="right" w:pos="9355"/>
      </w:tabs>
    </w:pPr>
  </w:style>
  <w:style w:type="character" w:customStyle="1" w:styleId="af2">
    <w:name w:val="Нижний колонтитул Знак"/>
    <w:link w:val="af1"/>
    <w:uiPriority w:val="99"/>
    <w:rsid w:val="00B629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93841">
      <w:bodyDiv w:val="1"/>
      <w:marLeft w:val="0"/>
      <w:marRight w:val="0"/>
      <w:marTop w:val="0"/>
      <w:marBottom w:val="0"/>
      <w:divBdr>
        <w:top w:val="none" w:sz="0" w:space="0" w:color="auto"/>
        <w:left w:val="none" w:sz="0" w:space="0" w:color="auto"/>
        <w:bottom w:val="none" w:sz="0" w:space="0" w:color="auto"/>
        <w:right w:val="none" w:sz="0" w:space="0" w:color="auto"/>
      </w:divBdr>
    </w:div>
    <w:div w:id="231696419">
      <w:bodyDiv w:val="1"/>
      <w:marLeft w:val="0"/>
      <w:marRight w:val="0"/>
      <w:marTop w:val="0"/>
      <w:marBottom w:val="0"/>
      <w:divBdr>
        <w:top w:val="none" w:sz="0" w:space="0" w:color="auto"/>
        <w:left w:val="none" w:sz="0" w:space="0" w:color="auto"/>
        <w:bottom w:val="none" w:sz="0" w:space="0" w:color="auto"/>
        <w:right w:val="none" w:sz="0" w:space="0" w:color="auto"/>
      </w:divBdr>
    </w:div>
    <w:div w:id="311833145">
      <w:bodyDiv w:val="1"/>
      <w:marLeft w:val="0"/>
      <w:marRight w:val="0"/>
      <w:marTop w:val="0"/>
      <w:marBottom w:val="0"/>
      <w:divBdr>
        <w:top w:val="none" w:sz="0" w:space="0" w:color="auto"/>
        <w:left w:val="none" w:sz="0" w:space="0" w:color="auto"/>
        <w:bottom w:val="none" w:sz="0" w:space="0" w:color="auto"/>
        <w:right w:val="none" w:sz="0" w:space="0" w:color="auto"/>
      </w:divBdr>
    </w:div>
    <w:div w:id="929044326">
      <w:bodyDiv w:val="1"/>
      <w:marLeft w:val="0"/>
      <w:marRight w:val="0"/>
      <w:marTop w:val="0"/>
      <w:marBottom w:val="0"/>
      <w:divBdr>
        <w:top w:val="none" w:sz="0" w:space="0" w:color="auto"/>
        <w:left w:val="none" w:sz="0" w:space="0" w:color="auto"/>
        <w:bottom w:val="none" w:sz="0" w:space="0" w:color="auto"/>
        <w:right w:val="none" w:sz="0" w:space="0" w:color="auto"/>
      </w:divBdr>
    </w:div>
    <w:div w:id="1411192771">
      <w:bodyDiv w:val="1"/>
      <w:marLeft w:val="0"/>
      <w:marRight w:val="0"/>
      <w:marTop w:val="0"/>
      <w:marBottom w:val="0"/>
      <w:divBdr>
        <w:top w:val="none" w:sz="0" w:space="0" w:color="auto"/>
        <w:left w:val="none" w:sz="0" w:space="0" w:color="auto"/>
        <w:bottom w:val="none" w:sz="0" w:space="0" w:color="auto"/>
        <w:right w:val="none" w:sz="0" w:space="0" w:color="auto"/>
      </w:divBdr>
    </w:div>
    <w:div w:id="1646856104">
      <w:bodyDiv w:val="1"/>
      <w:marLeft w:val="0"/>
      <w:marRight w:val="0"/>
      <w:marTop w:val="0"/>
      <w:marBottom w:val="0"/>
      <w:divBdr>
        <w:top w:val="none" w:sz="0" w:space="0" w:color="auto"/>
        <w:left w:val="none" w:sz="0" w:space="0" w:color="auto"/>
        <w:bottom w:val="none" w:sz="0" w:space="0" w:color="auto"/>
        <w:right w:val="none" w:sz="0" w:space="0" w:color="auto"/>
      </w:divBdr>
    </w:div>
    <w:div w:id="1770541123">
      <w:bodyDiv w:val="1"/>
      <w:marLeft w:val="0"/>
      <w:marRight w:val="0"/>
      <w:marTop w:val="0"/>
      <w:marBottom w:val="0"/>
      <w:divBdr>
        <w:top w:val="none" w:sz="0" w:space="0" w:color="auto"/>
        <w:left w:val="none" w:sz="0" w:space="0" w:color="auto"/>
        <w:bottom w:val="none" w:sz="0" w:space="0" w:color="auto"/>
        <w:right w:val="none" w:sz="0" w:space="0" w:color="auto"/>
      </w:divBdr>
    </w:div>
    <w:div w:id="1903907754">
      <w:bodyDiv w:val="1"/>
      <w:marLeft w:val="0"/>
      <w:marRight w:val="0"/>
      <w:marTop w:val="0"/>
      <w:marBottom w:val="0"/>
      <w:divBdr>
        <w:top w:val="none" w:sz="0" w:space="0" w:color="auto"/>
        <w:left w:val="none" w:sz="0" w:space="0" w:color="auto"/>
        <w:bottom w:val="none" w:sz="0" w:space="0" w:color="auto"/>
        <w:right w:val="none" w:sz="0" w:space="0" w:color="auto"/>
      </w:divBdr>
    </w:div>
    <w:div w:id="20125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902201122" TargetMode="External"/><Relationship Id="rId4" Type="http://schemas.openxmlformats.org/officeDocument/2006/relationships/webSettings" Target="webSettings.xml"/><Relationship Id="rId9" Type="http://schemas.openxmlformats.org/officeDocument/2006/relationships/hyperlink" Target="http://docs.cntd.ru/document/902201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отдел культуры</Company>
  <LinksUpToDate>false</LinksUpToDate>
  <CharactersWithSpaces>16517</CharactersWithSpaces>
  <SharedDoc>false</SharedDoc>
  <HLinks>
    <vt:vector size="126" baseType="variant">
      <vt:variant>
        <vt:i4>6684787</vt:i4>
      </vt:variant>
      <vt:variant>
        <vt:i4>57</vt:i4>
      </vt:variant>
      <vt:variant>
        <vt:i4>0</vt:i4>
      </vt:variant>
      <vt:variant>
        <vt:i4>5</vt:i4>
      </vt:variant>
      <vt:variant>
        <vt:lpwstr>http://docs.cntd.ru/document/902201122</vt:lpwstr>
      </vt:variant>
      <vt:variant>
        <vt:lpwstr/>
      </vt:variant>
      <vt:variant>
        <vt:i4>6684787</vt:i4>
      </vt:variant>
      <vt:variant>
        <vt:i4>54</vt:i4>
      </vt:variant>
      <vt:variant>
        <vt:i4>0</vt:i4>
      </vt:variant>
      <vt:variant>
        <vt:i4>5</vt:i4>
      </vt:variant>
      <vt:variant>
        <vt:lpwstr>http://docs.cntd.ru/document/902201122</vt:lpwstr>
      </vt:variant>
      <vt:variant>
        <vt:lpwstr/>
      </vt:variant>
      <vt:variant>
        <vt:i4>6684787</vt:i4>
      </vt:variant>
      <vt:variant>
        <vt:i4>51</vt:i4>
      </vt:variant>
      <vt:variant>
        <vt:i4>0</vt:i4>
      </vt:variant>
      <vt:variant>
        <vt:i4>5</vt:i4>
      </vt:variant>
      <vt:variant>
        <vt:lpwstr>http://docs.cntd.ru/document/902201122</vt:lpwstr>
      </vt:variant>
      <vt:variant>
        <vt:lpwstr/>
      </vt:variant>
      <vt:variant>
        <vt:i4>6684787</vt:i4>
      </vt:variant>
      <vt:variant>
        <vt:i4>48</vt:i4>
      </vt:variant>
      <vt:variant>
        <vt:i4>0</vt:i4>
      </vt:variant>
      <vt:variant>
        <vt:i4>5</vt:i4>
      </vt:variant>
      <vt:variant>
        <vt:lpwstr>http://docs.cntd.ru/document/902201122</vt:lpwstr>
      </vt:variant>
      <vt:variant>
        <vt:lpwstr/>
      </vt:variant>
      <vt:variant>
        <vt:i4>6684787</vt:i4>
      </vt:variant>
      <vt:variant>
        <vt:i4>45</vt:i4>
      </vt:variant>
      <vt:variant>
        <vt:i4>0</vt:i4>
      </vt:variant>
      <vt:variant>
        <vt:i4>5</vt:i4>
      </vt:variant>
      <vt:variant>
        <vt:lpwstr>http://docs.cntd.ru/document/902201122</vt:lpwstr>
      </vt:variant>
      <vt:variant>
        <vt:lpwstr/>
      </vt:variant>
      <vt:variant>
        <vt:i4>6619250</vt:i4>
      </vt:variant>
      <vt:variant>
        <vt:i4>42</vt:i4>
      </vt:variant>
      <vt:variant>
        <vt:i4>0</vt:i4>
      </vt:variant>
      <vt:variant>
        <vt:i4>5</vt:i4>
      </vt:variant>
      <vt:variant>
        <vt:lpwstr>http://docs.cntd.ru/document/902166573</vt:lpwstr>
      </vt:variant>
      <vt:variant>
        <vt:lpwstr/>
      </vt:variant>
      <vt:variant>
        <vt:i4>6750320</vt:i4>
      </vt:variant>
      <vt:variant>
        <vt:i4>39</vt:i4>
      </vt:variant>
      <vt:variant>
        <vt:i4>0</vt:i4>
      </vt:variant>
      <vt:variant>
        <vt:i4>5</vt:i4>
      </vt:variant>
      <vt:variant>
        <vt:lpwstr>http://docs.cntd.ru/document/902135263</vt:lpwstr>
      </vt:variant>
      <vt:variant>
        <vt:lpwstr/>
      </vt:variant>
      <vt:variant>
        <vt:i4>6422650</vt:i4>
      </vt:variant>
      <vt:variant>
        <vt:i4>36</vt:i4>
      </vt:variant>
      <vt:variant>
        <vt:i4>0</vt:i4>
      </vt:variant>
      <vt:variant>
        <vt:i4>5</vt:i4>
      </vt:variant>
      <vt:variant>
        <vt:lpwstr>http://docs.cntd.ru/document/901876063</vt:lpwstr>
      </vt:variant>
      <vt:variant>
        <vt:lpwstr/>
      </vt:variant>
      <vt:variant>
        <vt:i4>6684787</vt:i4>
      </vt:variant>
      <vt:variant>
        <vt:i4>33</vt:i4>
      </vt:variant>
      <vt:variant>
        <vt:i4>0</vt:i4>
      </vt:variant>
      <vt:variant>
        <vt:i4>5</vt:i4>
      </vt:variant>
      <vt:variant>
        <vt:lpwstr>http://docs.cntd.ru/document/902201122</vt:lpwstr>
      </vt:variant>
      <vt:variant>
        <vt:lpwstr/>
      </vt:variant>
      <vt:variant>
        <vt:i4>6684787</vt:i4>
      </vt:variant>
      <vt:variant>
        <vt:i4>30</vt:i4>
      </vt:variant>
      <vt:variant>
        <vt:i4>0</vt:i4>
      </vt:variant>
      <vt:variant>
        <vt:i4>5</vt:i4>
      </vt:variant>
      <vt:variant>
        <vt:lpwstr>http://docs.cntd.ru/document/902201122</vt:lpwstr>
      </vt:variant>
      <vt:variant>
        <vt:lpwstr/>
      </vt:variant>
      <vt:variant>
        <vt:i4>6684787</vt:i4>
      </vt:variant>
      <vt:variant>
        <vt:i4>27</vt:i4>
      </vt:variant>
      <vt:variant>
        <vt:i4>0</vt:i4>
      </vt:variant>
      <vt:variant>
        <vt:i4>5</vt:i4>
      </vt:variant>
      <vt:variant>
        <vt:lpwstr>http://docs.cntd.ru/document/902201122</vt:lpwstr>
      </vt:variant>
      <vt:variant>
        <vt:lpwstr/>
      </vt:variant>
      <vt:variant>
        <vt:i4>6684787</vt:i4>
      </vt:variant>
      <vt:variant>
        <vt:i4>24</vt:i4>
      </vt:variant>
      <vt:variant>
        <vt:i4>0</vt:i4>
      </vt:variant>
      <vt:variant>
        <vt:i4>5</vt:i4>
      </vt:variant>
      <vt:variant>
        <vt:lpwstr>http://docs.cntd.ru/document/902201122</vt:lpwstr>
      </vt:variant>
      <vt:variant>
        <vt:lpwstr/>
      </vt:variant>
      <vt:variant>
        <vt:i4>6684787</vt:i4>
      </vt:variant>
      <vt:variant>
        <vt:i4>21</vt:i4>
      </vt:variant>
      <vt:variant>
        <vt:i4>0</vt:i4>
      </vt:variant>
      <vt:variant>
        <vt:i4>5</vt:i4>
      </vt:variant>
      <vt:variant>
        <vt:lpwstr>http://docs.cntd.ru/document/902201122</vt:lpwstr>
      </vt:variant>
      <vt:variant>
        <vt:lpwstr/>
      </vt:variant>
      <vt:variant>
        <vt:i4>6619250</vt:i4>
      </vt:variant>
      <vt:variant>
        <vt:i4>18</vt:i4>
      </vt:variant>
      <vt:variant>
        <vt:i4>0</vt:i4>
      </vt:variant>
      <vt:variant>
        <vt:i4>5</vt:i4>
      </vt:variant>
      <vt:variant>
        <vt:lpwstr>http://docs.cntd.ru/document/902166573</vt:lpwstr>
      </vt:variant>
      <vt:variant>
        <vt:lpwstr/>
      </vt:variant>
      <vt:variant>
        <vt:i4>6750320</vt:i4>
      </vt:variant>
      <vt:variant>
        <vt:i4>15</vt:i4>
      </vt:variant>
      <vt:variant>
        <vt:i4>0</vt:i4>
      </vt:variant>
      <vt:variant>
        <vt:i4>5</vt:i4>
      </vt:variant>
      <vt:variant>
        <vt:lpwstr>http://docs.cntd.ru/document/902135263</vt:lpwstr>
      </vt:variant>
      <vt:variant>
        <vt:lpwstr/>
      </vt:variant>
      <vt:variant>
        <vt:i4>6422650</vt:i4>
      </vt:variant>
      <vt:variant>
        <vt:i4>12</vt:i4>
      </vt:variant>
      <vt:variant>
        <vt:i4>0</vt:i4>
      </vt:variant>
      <vt:variant>
        <vt:i4>5</vt:i4>
      </vt:variant>
      <vt:variant>
        <vt:lpwstr>http://docs.cntd.ru/document/901876063</vt:lpwstr>
      </vt:variant>
      <vt:variant>
        <vt:lpwstr/>
      </vt:variant>
      <vt:variant>
        <vt:i4>6684787</vt:i4>
      </vt:variant>
      <vt:variant>
        <vt:i4>9</vt:i4>
      </vt:variant>
      <vt:variant>
        <vt:i4>0</vt:i4>
      </vt:variant>
      <vt:variant>
        <vt:i4>5</vt:i4>
      </vt:variant>
      <vt:variant>
        <vt:lpwstr>http://docs.cntd.ru/document/902201122</vt:lpwstr>
      </vt:variant>
      <vt:variant>
        <vt:lpwstr/>
      </vt:variant>
      <vt:variant>
        <vt:i4>6619250</vt:i4>
      </vt:variant>
      <vt:variant>
        <vt:i4>6</vt:i4>
      </vt:variant>
      <vt:variant>
        <vt:i4>0</vt:i4>
      </vt:variant>
      <vt:variant>
        <vt:i4>5</vt:i4>
      </vt:variant>
      <vt:variant>
        <vt:lpwstr>http://docs.cntd.ru/document/902166573</vt:lpwstr>
      </vt:variant>
      <vt:variant>
        <vt:lpwstr/>
      </vt:variant>
      <vt:variant>
        <vt:i4>6750320</vt:i4>
      </vt:variant>
      <vt:variant>
        <vt:i4>3</vt:i4>
      </vt:variant>
      <vt:variant>
        <vt:i4>0</vt:i4>
      </vt:variant>
      <vt:variant>
        <vt:i4>5</vt:i4>
      </vt:variant>
      <vt:variant>
        <vt:lpwstr>http://docs.cntd.ru/document/902135263</vt:lpwstr>
      </vt:variant>
      <vt:variant>
        <vt:lpwstr/>
      </vt:variant>
      <vt:variant>
        <vt:i4>6422650</vt:i4>
      </vt:variant>
      <vt:variant>
        <vt:i4>0</vt:i4>
      </vt:variant>
      <vt:variant>
        <vt:i4>0</vt:i4>
      </vt:variant>
      <vt:variant>
        <vt:i4>5</vt:i4>
      </vt:variant>
      <vt:variant>
        <vt:lpwstr>http://docs.cntd.ru/document/901876063</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user</dc:creator>
  <cp:lastModifiedBy>User</cp:lastModifiedBy>
  <cp:revision>2</cp:revision>
  <cp:lastPrinted>2020-06-09T05:28:00Z</cp:lastPrinted>
  <dcterms:created xsi:type="dcterms:W3CDTF">2021-11-15T11:18:00Z</dcterms:created>
  <dcterms:modified xsi:type="dcterms:W3CDTF">2021-11-15T11:18:00Z</dcterms:modified>
</cp:coreProperties>
</file>