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D5" w:rsidRDefault="00AC63D5" w:rsidP="00AC63D5">
      <w:pPr>
        <w:tabs>
          <w:tab w:val="left" w:pos="162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14375" cy="828675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D5" w:rsidRDefault="00AC63D5" w:rsidP="00AC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AC63D5" w:rsidRDefault="00AC63D5" w:rsidP="00AC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AC63D5" w:rsidRDefault="00AC63D5" w:rsidP="00AC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3D5" w:rsidRDefault="00AC63D5" w:rsidP="00AC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3D5" w:rsidRDefault="00AC63D5" w:rsidP="00AC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</w:t>
      </w:r>
    </w:p>
    <w:p w:rsidR="00AC63D5" w:rsidRDefault="00AC63D5" w:rsidP="00AC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3D5" w:rsidRDefault="00AC63D5" w:rsidP="00AC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3D5" w:rsidRDefault="00AC63D5" w:rsidP="00AC63D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 28 сентября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2016  года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№51</w:t>
      </w:r>
    </w:p>
    <w:p w:rsidR="00AC63D5" w:rsidRDefault="00AC63D5" w:rsidP="00AC63D5">
      <w:pPr>
        <w:pStyle w:val="a3"/>
        <w:ind w:firstLine="567"/>
        <w:jc w:val="both"/>
        <w:rPr>
          <w:sz w:val="24"/>
          <w:szCs w:val="24"/>
        </w:rPr>
      </w:pPr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сообщения Главой  </w:t>
      </w:r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Краснинского</w:t>
      </w:r>
      <w:proofErr w:type="spellEnd"/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Смоленской области, депутатами </w:t>
      </w:r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</w:t>
      </w:r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о получении подарка в связи с протокольными </w:t>
      </w:r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мероприятиями, служебными командировками </w:t>
      </w:r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другими официальными мероприятиями, </w:t>
      </w:r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которых связано с исполнением ими </w:t>
      </w:r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обязанностей, сдаче и оценке подарка, </w:t>
      </w:r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(выкупа) и зачислении средств, </w:t>
      </w:r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вырученных от его реализации</w:t>
      </w:r>
    </w:p>
    <w:bookmarkEnd w:id="0"/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63D5" w:rsidRDefault="00AC63D5" w:rsidP="00AC63D5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63D5" w:rsidRDefault="00AC63D5" w:rsidP="00AC63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руководствуясь статьей 34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C63D5" w:rsidRDefault="00AC63D5" w:rsidP="00AC63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3D5" w:rsidRDefault="00AC63D5" w:rsidP="00AC63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C63D5" w:rsidRDefault="00AC63D5" w:rsidP="00AC6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Порядок сообщения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депутатами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ими должностных обязанностей, сдаче и оценке подарка, реализации (выкупа) и зачислении средств, вырученных от его реализации (прилагается).</w:t>
      </w:r>
    </w:p>
    <w:p w:rsidR="00AC63D5" w:rsidRDefault="00AC63D5" w:rsidP="00AC6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подлежит обнародованию и размещению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информационно-коммуникационной сети Интернет.</w:t>
      </w:r>
    </w:p>
    <w:p w:rsidR="00AC63D5" w:rsidRDefault="00AC63D5" w:rsidP="00AC6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законную силу после его обнародования.</w:t>
      </w:r>
    </w:p>
    <w:p w:rsidR="00AC63D5" w:rsidRDefault="00AC63D5" w:rsidP="00AC6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3D5" w:rsidRPr="00A34D65" w:rsidRDefault="00AC63D5" w:rsidP="00AC63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6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C63D5" w:rsidRPr="00A34D65" w:rsidRDefault="00AC63D5" w:rsidP="00AC63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4D65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A34D6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AC63D5" w:rsidRPr="00A34D65" w:rsidRDefault="00AC63D5" w:rsidP="00AC63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4D65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A34D6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34D65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      </w:t>
      </w:r>
      <w:r w:rsidRPr="00A34D65">
        <w:rPr>
          <w:rFonts w:ascii="Times New Roman" w:hAnsi="Times New Roman" w:cs="Times New Roman"/>
          <w:b/>
          <w:sz w:val="28"/>
          <w:szCs w:val="28"/>
        </w:rPr>
        <w:t xml:space="preserve">                М.И. </w:t>
      </w:r>
      <w:proofErr w:type="spellStart"/>
      <w:r w:rsidRPr="00A34D65">
        <w:rPr>
          <w:rFonts w:ascii="Times New Roman" w:hAnsi="Times New Roman" w:cs="Times New Roman"/>
          <w:b/>
          <w:sz w:val="28"/>
          <w:szCs w:val="28"/>
        </w:rPr>
        <w:t>Корчевский</w:t>
      </w:r>
      <w:proofErr w:type="spellEnd"/>
    </w:p>
    <w:p w:rsidR="00AC63D5" w:rsidRDefault="00AC63D5" w:rsidP="00AC6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3D5" w:rsidRDefault="00AC63D5" w:rsidP="00AC63D5">
      <w:pPr>
        <w:spacing w:after="0"/>
        <w:rPr>
          <w:rFonts w:ascii="Calibri" w:hAnsi="Calibri" w:cs="Calibri"/>
        </w:rPr>
      </w:pPr>
    </w:p>
    <w:p w:rsidR="00AC63D5" w:rsidRDefault="00AC63D5" w:rsidP="00AC63D5"/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rPr>
          <w:rFonts w:ascii="Times New Roman" w:hAnsi="Times New Roman" w:cs="Times New Roman"/>
        </w:rPr>
      </w:pPr>
    </w:p>
    <w:p w:rsidR="00AC63D5" w:rsidRDefault="00AC63D5" w:rsidP="00AC63D5">
      <w:pPr>
        <w:spacing w:after="0"/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AC63D5" w:rsidRDefault="00AC63D5" w:rsidP="00AC63D5">
      <w:pPr>
        <w:spacing w:after="0"/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депутатов</w:t>
      </w:r>
    </w:p>
    <w:p w:rsidR="00AC63D5" w:rsidRDefault="00AC63D5" w:rsidP="00AC63D5">
      <w:pPr>
        <w:spacing w:after="0"/>
        <w:ind w:firstLine="524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</w:p>
    <w:p w:rsidR="00AC63D5" w:rsidRDefault="00AC63D5" w:rsidP="00AC63D5">
      <w:pPr>
        <w:spacing w:after="0"/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раснинского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</w:t>
      </w:r>
    </w:p>
    <w:p w:rsidR="00AC63D5" w:rsidRDefault="00AC63D5" w:rsidP="00AC63D5">
      <w:pPr>
        <w:spacing w:after="0"/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 сентября 2016 </w:t>
      </w:r>
      <w:proofErr w:type="gramStart"/>
      <w:r>
        <w:rPr>
          <w:rFonts w:ascii="Times New Roman" w:hAnsi="Times New Roman" w:cs="Times New Roman"/>
        </w:rPr>
        <w:t>года  №</w:t>
      </w:r>
      <w:proofErr w:type="gramEnd"/>
      <w:r>
        <w:rPr>
          <w:rFonts w:ascii="Times New Roman" w:hAnsi="Times New Roman" w:cs="Times New Roman"/>
        </w:rPr>
        <w:t xml:space="preserve"> 51</w:t>
      </w:r>
    </w:p>
    <w:p w:rsidR="00AC63D5" w:rsidRDefault="00AC63D5" w:rsidP="00AC63D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C63D5" w:rsidRDefault="00AC63D5" w:rsidP="00AC63D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</w:t>
      </w:r>
    </w:p>
    <w:p w:rsidR="00AC63D5" w:rsidRDefault="00AC63D5" w:rsidP="00AC63D5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сообщения Главой 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Краснинского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Краснинского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района Смоленской области, депутатами Совета депутатов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Краснинского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 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Краснинского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района Смоленской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сдаче и оценке подарка, реализации (выкупа) и зачислении средств, вырученных от его реализации</w:t>
      </w:r>
    </w:p>
    <w:p w:rsidR="00AC63D5" w:rsidRDefault="00AC63D5" w:rsidP="00AC63D5">
      <w:pPr>
        <w:pStyle w:val="a3"/>
        <w:jc w:val="center"/>
        <w:rPr>
          <w:b/>
          <w:bCs/>
          <w:sz w:val="22"/>
          <w:szCs w:val="22"/>
        </w:rPr>
      </w:pP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ab/>
        <w:t xml:space="preserve">1. Настоящий Порядок определяет сообщение Главой муниципального образования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области, депутатами Совета депутатов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 (далее – лица замещающие муниципальные должности)</w:t>
      </w:r>
      <w:r>
        <w:rPr>
          <w:rFonts w:ascii="Times New Roman" w:hAnsi="Times New Roman" w:cs="Times New Roman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Для целей настоящего Порядка используются следующие понятия: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должностных обязанностей в случаях, установленных федеральными законами и иными нормативными актами, определяющими особенности правового положения. 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Лица, замещающие муниципальные должности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Лица, замещающие муниципальные должности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</w:t>
      </w:r>
      <w:bookmarkStart w:id="1" w:name="Par62"/>
      <w:bookmarkEnd w:id="1"/>
      <w:r>
        <w:rPr>
          <w:rFonts w:ascii="Times New Roman" w:hAnsi="Times New Roman" w:cs="Times New Roman"/>
        </w:rPr>
        <w:t xml:space="preserve">в комиссию по регламенту и депутатской этике Совета депутатов </w:t>
      </w:r>
      <w:proofErr w:type="spellStart"/>
      <w:proofErr w:type="gram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 городского</w:t>
      </w:r>
      <w:proofErr w:type="gramEnd"/>
      <w:r>
        <w:rPr>
          <w:rFonts w:ascii="Times New Roman" w:hAnsi="Times New Roman" w:cs="Times New Roman"/>
        </w:rPr>
        <w:t xml:space="preserve"> поселения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 (далее – Комиссия). 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r:id="rId5" w:anchor="Par90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приложению</w:t>
        </w:r>
      </w:hyperlink>
      <w:r>
        <w:rPr>
          <w:rFonts w:ascii="Times New Roman" w:hAnsi="Times New Roman" w:cs="Times New Roman"/>
        </w:rPr>
        <w:t xml:space="preserve"> к настоящему Порядку, представляется не позднее 3 рабочих дней со дня получения </w:t>
      </w:r>
      <w:r>
        <w:rPr>
          <w:rFonts w:ascii="Times New Roman" w:hAnsi="Times New Roman" w:cs="Times New Roman"/>
        </w:rPr>
        <w:lastRenderedPageBreak/>
        <w:t>подарка в Комиссию.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bookmarkStart w:id="2" w:name="Par64"/>
      <w:bookmarkEnd w:id="2"/>
      <w:r>
        <w:rPr>
          <w:rFonts w:ascii="Times New Roman" w:hAnsi="Times New Roman" w:cs="Times New Roman"/>
        </w:rPr>
        <w:tab/>
        <w:t>В случае если подарок получен во время служебной командировки, уведомление представляется не позднее 3-х рабочих дней со дня возвращения лица, получившего подарок, из служебной командировки.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 невозможности подачи уведомления в сроки, указанные в </w:t>
      </w:r>
      <w:hyperlink r:id="rId6" w:anchor="Par62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абзацах первом</w:t>
        </w:r>
      </w:hyperlink>
      <w:r>
        <w:rPr>
          <w:rFonts w:ascii="Times New Roman" w:hAnsi="Times New Roman" w:cs="Times New Roman"/>
        </w:rPr>
        <w:t xml:space="preserve"> и </w:t>
      </w:r>
      <w:hyperlink r:id="rId7" w:anchor="Par64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втором</w:t>
        </w:r>
      </w:hyperlink>
      <w:r>
        <w:rPr>
          <w:rFonts w:ascii="Times New Roman" w:hAnsi="Times New Roman" w:cs="Times New Roman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Уведомление составляется в 2-х экземплярах, один из которых возвращается лицу, представившему уведомление, с отметкой о регистрации, другой экземпляр рассматривается Комиссией и принимается решение о направлении данного уведомления в комиссию по поступлению и списанию активов и имущества муниципального образования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области, действующую в отделе городского хозяйства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Краснинский</w:t>
      </w:r>
      <w:proofErr w:type="spellEnd"/>
      <w:r>
        <w:rPr>
          <w:rFonts w:ascii="Times New Roman" w:hAnsi="Times New Roman" w:cs="Times New Roman"/>
        </w:rPr>
        <w:t xml:space="preserve"> район» Смоленской области в соответствии с законодательством о бухгалтерском учете (далее - комиссия отдела городского хозяйства).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bookmarkStart w:id="3" w:name="Par68"/>
      <w:bookmarkEnd w:id="3"/>
      <w:r>
        <w:rPr>
          <w:rFonts w:ascii="Times New Roman" w:hAnsi="Times New Roman" w:cs="Times New Roman"/>
        </w:rPr>
        <w:tab/>
        <w:t xml:space="preserve">7. Подарок, стоимость которого подтверждается документами и превышает 3 тыс. рублей либо стоимость которого неизвестна, получившим его лицом, замещающим муниципальную должность, сдается уполномоченному лицу, ответственному за сохранность </w:t>
      </w:r>
      <w:proofErr w:type="spellStart"/>
      <w:r>
        <w:rPr>
          <w:rFonts w:ascii="Times New Roman" w:hAnsi="Times New Roman" w:cs="Times New Roman"/>
        </w:rPr>
        <w:t>товарно</w:t>
      </w:r>
      <w:proofErr w:type="spellEnd"/>
      <w:r>
        <w:rPr>
          <w:rFonts w:ascii="Times New Roman" w:hAnsi="Times New Roman" w:cs="Times New Roman"/>
        </w:rPr>
        <w:t xml:space="preserve"> - материальных ценностей в отделе городского хозяйства, которое принимает его на хранение по акту приема-передачи не позднее   5-ти рабочих дней со дня регистрации уведомления.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8" w:anchor="Par68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пунктом 7</w:t>
        </w:r>
      </w:hyperlink>
      <w:r>
        <w:rPr>
          <w:rFonts w:ascii="Times New Roman" w:hAnsi="Times New Roman" w:cs="Times New Roman"/>
        </w:rPr>
        <w:t xml:space="preserve"> настоящего Порядка.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на основании решения комиссии отдела городского хозяйства.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C63D5" w:rsidRDefault="00AC63D5" w:rsidP="00AC63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11. </w:t>
      </w:r>
      <w:bookmarkStart w:id="4" w:name="Par75"/>
      <w:bookmarkEnd w:id="4"/>
      <w:r>
        <w:rPr>
          <w:rFonts w:ascii="Times New Roman" w:hAnsi="Times New Roman" w:cs="Times New Roman"/>
        </w:rPr>
        <w:t xml:space="preserve">Отдел городского хозяйства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AC63D5" w:rsidRDefault="00AC63D5" w:rsidP="00AC63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 Лицо, замещающее муниципальную должность, сдавшее подарок, может его выкупить, направив в комиссию отдела городского хозяйства соответствующее заявление не позднее 2-х месяцев со дня сдачи подарка.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bookmarkStart w:id="5" w:name="Par76"/>
      <w:bookmarkEnd w:id="5"/>
      <w:r>
        <w:rPr>
          <w:rFonts w:ascii="Times New Roman" w:hAnsi="Times New Roman" w:cs="Times New Roman"/>
        </w:rPr>
        <w:tab/>
        <w:t>13. Комиссия отдела городского хозяйства принимает решение о проведении оценки стоимости подарка для реализации (выкупа). Отдел городского хозяйства в течение 3 месяцев со дня поступления решения комиссии отдела городского хозяйства организует оценку стоимости подарка для реализации (выкупа) и уведомляет комиссию отдела городского хозяйства о результатах оценки. Комиссия отдела городского хозяйства после получения результатов оценки уведомляет лицо, подавшее заявление о выкупе подарка.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C63D5" w:rsidRDefault="00AC63D5" w:rsidP="00AC63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14. </w:t>
      </w:r>
      <w:bookmarkStart w:id="6" w:name="Par81"/>
      <w:bookmarkEnd w:id="6"/>
      <w:r>
        <w:rPr>
          <w:rFonts w:ascii="Times New Roman" w:hAnsi="Times New Roman" w:cs="Times New Roman"/>
        </w:rPr>
        <w:t xml:space="preserve">Подарок, в отношении которого не поступило заявление, указанное в </w:t>
      </w:r>
      <w:hyperlink r:id="rId9" w:anchor="Par22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пункте 12</w:t>
        </w:r>
      </w:hyperlink>
      <w:r>
        <w:rPr>
          <w:rFonts w:ascii="Times New Roman" w:hAnsi="Times New Roman" w:cs="Times New Roman"/>
        </w:rPr>
        <w:t xml:space="preserve"> настоящего Порядка, может использоваться  муниципальным образованием </w:t>
      </w:r>
      <w:proofErr w:type="spellStart"/>
      <w:r>
        <w:rPr>
          <w:rFonts w:ascii="Times New Roman" w:hAnsi="Times New Roman" w:cs="Times New Roman"/>
        </w:rPr>
        <w:t>Краснинское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поселение, фондом или иной организацией с учетом заключения Комиссии и комиссии отдела городского хозяйства о целесообразности использования подарка для обеспечения деятельности  муниципального образования </w:t>
      </w:r>
      <w:proofErr w:type="spellStart"/>
      <w:r>
        <w:rPr>
          <w:rFonts w:ascii="Times New Roman" w:hAnsi="Times New Roman" w:cs="Times New Roman"/>
        </w:rPr>
        <w:t>Краснинское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поселение, фонда или иной организации.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15. В случае нецелесообразности использования подарка, комиссия отдела городского хозяйства принимает решение о реализации подарка и проведении оценки его стоимости для реализации (выкупа), осуществляемой </w:t>
      </w:r>
      <w:r>
        <w:rPr>
          <w:rFonts w:ascii="Times New Roman" w:hAnsi="Times New Roman" w:cs="Times New Roman"/>
          <w:color w:val="000000"/>
        </w:rPr>
        <w:t>отделом городского хозяйства</w:t>
      </w:r>
      <w:r>
        <w:rPr>
          <w:rFonts w:ascii="Times New Roman" w:hAnsi="Times New Roman" w:cs="Times New Roman"/>
        </w:rPr>
        <w:t xml:space="preserve"> и организациями посредством проведения торгов в порядке, предусмотренном законодательством Российской Федерации.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16. Оценка стоимости подарка для реализации (выкупа), предусмотренная </w:t>
      </w:r>
      <w:hyperlink r:id="rId10" w:anchor="Par76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пунктами 13</w:t>
        </w:r>
      </w:hyperlink>
      <w:r>
        <w:rPr>
          <w:rFonts w:ascii="Times New Roman" w:hAnsi="Times New Roman" w:cs="Times New Roman"/>
        </w:rPr>
        <w:t xml:space="preserve"> и 14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 В случае если подарок не выкуплен или не реализован, комиссия отдела городского хозяйства принимает решение о повторной реализации подарка, либо о его безвозмездной передаче на баланс благотворительной организации, либо об его уничтожении в соответствии с законодательством Российской Федерации.</w:t>
      </w:r>
    </w:p>
    <w:p w:rsidR="00AC63D5" w:rsidRDefault="00AC63D5" w:rsidP="00AC63D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18. Средства, вырученные от реализации (выкупа) подарка, зачисляются в доход бюджета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области, в соответствии с бюджетным законодательством Российской Федерации.</w:t>
      </w:r>
    </w:p>
    <w:p w:rsidR="00AC63D5" w:rsidRDefault="00AC63D5" w:rsidP="00AC63D5">
      <w:pPr>
        <w:pStyle w:val="ConsPlusNormal"/>
        <w:jc w:val="right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C63D5" w:rsidRDefault="00AC63D5" w:rsidP="00AC63D5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сообщения Главой муниципального образования, депутатами Совета депутатов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</w:p>
    <w:p w:rsidR="00AC63D5" w:rsidRDefault="00AC63D5" w:rsidP="00AC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3D5" w:rsidRDefault="00AC63D5" w:rsidP="00AC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3D5" w:rsidRDefault="00AC63D5" w:rsidP="00AC63D5">
      <w:pPr>
        <w:ind w:firstLine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комиссию по бюджету, налоговой и финансовой политике, по </w:t>
      </w:r>
    </w:p>
    <w:p w:rsidR="00AC63D5" w:rsidRDefault="00AC63D5" w:rsidP="00AC63D5">
      <w:pPr>
        <w:ind w:firstLine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вопросам муниципального имущества </w:t>
      </w:r>
    </w:p>
    <w:p w:rsidR="00AC63D5" w:rsidRDefault="00AC63D5" w:rsidP="00AC63D5">
      <w:pPr>
        <w:ind w:firstLine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</w:p>
    <w:p w:rsidR="00AC63D5" w:rsidRDefault="00AC63D5" w:rsidP="00AC63D5">
      <w:pPr>
        <w:ind w:firstLine="368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</w:t>
      </w:r>
    </w:p>
    <w:p w:rsidR="00AC63D5" w:rsidRDefault="00AC63D5" w:rsidP="00AC63D5">
      <w:pPr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</w:t>
      </w:r>
    </w:p>
    <w:p w:rsidR="00AC63D5" w:rsidRDefault="00AC63D5" w:rsidP="00AC63D5">
      <w:pPr>
        <w:ind w:firstLine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AC63D5" w:rsidRDefault="00AC63D5" w:rsidP="00AC63D5">
      <w:pPr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городского</w:t>
      </w:r>
    </w:p>
    <w:p w:rsidR="00AC63D5" w:rsidRDefault="00AC63D5" w:rsidP="00AC63D5">
      <w:pPr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поселения, депутата Совета </w:t>
      </w:r>
      <w:proofErr w:type="gramStart"/>
      <w:r>
        <w:rPr>
          <w:rFonts w:ascii="Times New Roman" w:hAnsi="Times New Roman" w:cs="Times New Roman"/>
        </w:rPr>
        <w:t xml:space="preserve">депутатов 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proofErr w:type="gramEnd"/>
      <w:r>
        <w:rPr>
          <w:rFonts w:ascii="Times New Roman" w:hAnsi="Times New Roman" w:cs="Times New Roman"/>
        </w:rPr>
        <w:t xml:space="preserve"> городского </w:t>
      </w:r>
    </w:p>
    <w:p w:rsidR="00AC63D5" w:rsidRDefault="00AC63D5" w:rsidP="00AC63D5">
      <w:pPr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proofErr w:type="spellStart"/>
      <w:r>
        <w:rPr>
          <w:rFonts w:ascii="Times New Roman" w:hAnsi="Times New Roman" w:cs="Times New Roman"/>
        </w:rPr>
        <w:t>Краснинского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 </w:t>
      </w:r>
    </w:p>
    <w:p w:rsidR="00AC63D5" w:rsidRDefault="00AC63D5" w:rsidP="00AC63D5">
      <w:pPr>
        <w:ind w:firstLine="3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AC63D5" w:rsidRDefault="00AC63D5" w:rsidP="00AC63D5">
      <w:pPr>
        <w:rPr>
          <w:rFonts w:ascii="Times New Roman" w:hAnsi="Times New Roman" w:cs="Times New Roman"/>
        </w:rPr>
      </w:pPr>
    </w:p>
    <w:p w:rsidR="00AC63D5" w:rsidRDefault="00AC63D5" w:rsidP="00AC63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Уведомление о получении подарка от «_____» ___________20___ г.</w:t>
      </w:r>
    </w:p>
    <w:p w:rsidR="00AC63D5" w:rsidRDefault="00AC63D5" w:rsidP="00AC63D5">
      <w:pPr>
        <w:rPr>
          <w:rFonts w:ascii="Times New Roman" w:hAnsi="Times New Roman" w:cs="Times New Roman"/>
        </w:rPr>
      </w:pPr>
    </w:p>
    <w:p w:rsidR="00AC63D5" w:rsidRDefault="00AC63D5" w:rsidP="00AC63D5">
      <w:pPr>
        <w:rPr>
          <w:rFonts w:ascii="Times New Roman" w:hAnsi="Times New Roman" w:cs="Times New Roman"/>
        </w:rPr>
      </w:pPr>
    </w:p>
    <w:p w:rsidR="00AC63D5" w:rsidRDefault="00AC63D5" w:rsidP="00AC63D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Извещаю о </w:t>
      </w:r>
      <w:proofErr w:type="gramStart"/>
      <w:r>
        <w:rPr>
          <w:rFonts w:ascii="Times New Roman" w:hAnsi="Times New Roman" w:cs="Times New Roman"/>
        </w:rPr>
        <w:t>получении  _</w:t>
      </w:r>
      <w:proofErr w:type="gramEnd"/>
      <w:r>
        <w:rPr>
          <w:rFonts w:ascii="Times New Roman" w:hAnsi="Times New Roman" w:cs="Times New Roman"/>
        </w:rPr>
        <w:t>______________________________</w:t>
      </w:r>
    </w:p>
    <w:p w:rsidR="00AC63D5" w:rsidRDefault="00AC63D5" w:rsidP="00AC63D5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(дата получения)</w:t>
      </w:r>
    </w:p>
    <w:p w:rsidR="00AC63D5" w:rsidRDefault="00AC63D5" w:rsidP="00AC6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 ______________________________________________________________________</w:t>
      </w:r>
    </w:p>
    <w:p w:rsidR="00AC63D5" w:rsidRDefault="00AC63D5" w:rsidP="00AC63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протокольного мероприятия, служебной командировки, </w:t>
      </w:r>
    </w:p>
    <w:p w:rsidR="00AC63D5" w:rsidRDefault="00AC63D5" w:rsidP="00AC63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AC63D5" w:rsidRDefault="00AC63D5" w:rsidP="00AC63D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3032"/>
        <w:gridCol w:w="2286"/>
        <w:gridCol w:w="2102"/>
        <w:gridCol w:w="1698"/>
      </w:tblGrid>
      <w:tr w:rsidR="00AC63D5" w:rsidTr="00AC6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5" w:rsidRDefault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5" w:rsidRDefault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>подарка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5" w:rsidRDefault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подарка, его описание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5" w:rsidRDefault="00AC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</w:p>
          <w:p w:rsidR="00AC63D5" w:rsidRDefault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5" w:rsidRDefault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Стоимость в рублях </w:t>
            </w:r>
            <w:r>
              <w:rPr>
                <w:rFonts w:ascii="Times New Roman" w:hAnsi="Times New Roman" w:cs="Times New Roman"/>
                <w:vertAlign w:val="superscript"/>
                <w:lang w:val="en-US" w:eastAsia="en-US"/>
              </w:rPr>
              <w:t>*</w:t>
            </w:r>
          </w:p>
        </w:tc>
      </w:tr>
      <w:tr w:rsidR="00AC63D5" w:rsidTr="00AC6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63D5" w:rsidTr="00AC6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63D5" w:rsidTr="00AC6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63D5" w:rsidTr="00AC6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5" w:rsidRDefault="00AC6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C63D5" w:rsidRDefault="00AC63D5" w:rsidP="00AC63D5">
      <w:pPr>
        <w:jc w:val="both"/>
        <w:rPr>
          <w:rFonts w:ascii="Times New Roman" w:hAnsi="Times New Roman" w:cs="Times New Roman"/>
        </w:rPr>
      </w:pP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________________________________________________________ на _______ листах</w:t>
      </w:r>
    </w:p>
    <w:p w:rsidR="00AC63D5" w:rsidRDefault="00AC63D5" w:rsidP="00AC63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              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______________________  «_____» _____________ 20___ г.</w:t>
      </w:r>
    </w:p>
    <w:p w:rsidR="00AC63D5" w:rsidRDefault="00AC63D5" w:rsidP="00AC63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(расшифровка подписи)</w:t>
      </w: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принявшее</w:t>
      </w: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              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______________________  «_____» _____________ 20___ г.</w:t>
      </w:r>
    </w:p>
    <w:p w:rsidR="00AC63D5" w:rsidRDefault="00AC63D5" w:rsidP="00AC63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(расшифровка подписи)</w:t>
      </w: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    ____________________________</w:t>
      </w: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________________ 20____ г.</w:t>
      </w: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___________________</w:t>
      </w:r>
    </w:p>
    <w:p w:rsidR="00AC63D5" w:rsidRDefault="00AC63D5" w:rsidP="00AC63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Заполняется при наличии документов, подтверждающих стоимость подарка</w:t>
      </w: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</w:p>
    <w:p w:rsidR="00AC63D5" w:rsidRDefault="00AC63D5" w:rsidP="00AC63D5">
      <w:pPr>
        <w:jc w:val="both"/>
        <w:rPr>
          <w:rFonts w:ascii="Times New Roman" w:hAnsi="Times New Roman" w:cs="Times New Roman"/>
        </w:rPr>
      </w:pPr>
    </w:p>
    <w:p w:rsidR="00AA363B" w:rsidRDefault="00AA363B"/>
    <w:sectPr w:rsidR="00AA363B" w:rsidSect="00E4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D5"/>
    <w:rsid w:val="00841FD3"/>
    <w:rsid w:val="00A34D65"/>
    <w:rsid w:val="00AA363B"/>
    <w:rsid w:val="00AC63D5"/>
    <w:rsid w:val="00E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86E99-17AC-4BB4-A93F-5A2C0D4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3D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uiPriority w:val="99"/>
    <w:rsid w:val="00AC63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AC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C63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I\Downloads\reshen51%20(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SI\Downloads\reshen51%20(1)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SI\Downloads\reshen51%20(1)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MSI\Downloads\reshen51%20(1).doc" TargetMode="External"/><Relationship Id="rId10" Type="http://schemas.openxmlformats.org/officeDocument/2006/relationships/hyperlink" Target="file:///C:\Users\MSI\Downloads\reshen51%20(1)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MSI\Downloads\reshen51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2019-02-27T08:13:00Z</dcterms:created>
  <dcterms:modified xsi:type="dcterms:W3CDTF">2019-02-27T08:13:00Z</dcterms:modified>
</cp:coreProperties>
</file>