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Default="007A5939"/>
    <w:p w:rsidR="007A5939" w:rsidRPr="00295843" w:rsidRDefault="007A5939">
      <w:r w:rsidRPr="00295843">
        <w:rPr>
          <w:color w:val="000000"/>
          <w:spacing w:val="42"/>
        </w:rPr>
        <w:t>От</w:t>
      </w:r>
      <w:r w:rsidR="003F646A">
        <w:rPr>
          <w:color w:val="000000"/>
          <w:spacing w:val="42"/>
        </w:rPr>
        <w:t xml:space="preserve"> </w:t>
      </w:r>
      <w:r w:rsidR="00394FAC">
        <w:rPr>
          <w:color w:val="000000"/>
          <w:spacing w:val="42"/>
        </w:rPr>
        <w:t>17</w:t>
      </w:r>
      <w:r w:rsidR="002E01FD" w:rsidRPr="00295843">
        <w:rPr>
          <w:color w:val="000000"/>
          <w:spacing w:val="42"/>
        </w:rPr>
        <w:t>.0</w:t>
      </w:r>
      <w:r w:rsidR="00394FAC">
        <w:rPr>
          <w:color w:val="000000"/>
          <w:spacing w:val="42"/>
        </w:rPr>
        <w:t>4</w:t>
      </w:r>
      <w:r w:rsidR="002E01FD" w:rsidRPr="00295843">
        <w:rPr>
          <w:color w:val="000000"/>
          <w:spacing w:val="42"/>
        </w:rPr>
        <w:t>.</w:t>
      </w:r>
      <w:r w:rsidRPr="00295843">
        <w:rPr>
          <w:color w:val="000000"/>
          <w:spacing w:val="42"/>
        </w:rPr>
        <w:t>201</w:t>
      </w:r>
      <w:r w:rsidR="003D045A" w:rsidRPr="00295843">
        <w:rPr>
          <w:color w:val="000000"/>
          <w:spacing w:val="42"/>
        </w:rPr>
        <w:t>7</w:t>
      </w:r>
      <w:r w:rsidRPr="00295843">
        <w:rPr>
          <w:color w:val="000000"/>
          <w:spacing w:val="42"/>
        </w:rPr>
        <w:t>г №</w:t>
      </w:r>
      <w:r w:rsidR="00DA79B2">
        <w:rPr>
          <w:color w:val="000000"/>
          <w:spacing w:val="42"/>
        </w:rPr>
        <w:t>21</w:t>
      </w:r>
      <w:r w:rsidR="003D045A" w:rsidRPr="00295843">
        <w:rPr>
          <w:color w:val="000000"/>
          <w:spacing w:val="42"/>
        </w:rPr>
        <w:t xml:space="preserve"> </w:t>
      </w:r>
      <w:proofErr w:type="spellStart"/>
      <w:r w:rsidRPr="00295843">
        <w:rPr>
          <w:color w:val="000000"/>
          <w:spacing w:val="42"/>
        </w:rPr>
        <w:t>осн-д</w:t>
      </w:r>
      <w:proofErr w:type="spellEnd"/>
    </w:p>
    <w:p w:rsidR="007A5939" w:rsidRPr="00295843" w:rsidRDefault="007A5939"/>
    <w:p w:rsidR="007A5939" w:rsidRPr="00295843"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F646A">
        <w:tc>
          <w:tcPr>
            <w:tcW w:w="3652" w:type="dxa"/>
            <w:tcBorders>
              <w:top w:val="nil"/>
              <w:left w:val="nil"/>
              <w:bottom w:val="nil"/>
              <w:right w:val="nil"/>
            </w:tcBorders>
          </w:tcPr>
          <w:p w:rsidR="007A5939" w:rsidRPr="003F646A" w:rsidRDefault="00A326C1" w:rsidP="003D045A">
            <w:pPr>
              <w:jc w:val="both"/>
            </w:pPr>
            <w:r w:rsidRPr="003F646A">
              <w:t>О внесении изменений</w:t>
            </w:r>
            <w:r w:rsidR="007A5939" w:rsidRPr="003F646A">
              <w:t xml:space="preserve"> в Порядок применения бюджетной классификации Российской Федерации в части,  относящейся к бюджету муниципального района на 201</w:t>
            </w:r>
            <w:r w:rsidR="003D045A" w:rsidRPr="003F646A">
              <w:t>7</w:t>
            </w:r>
            <w:r w:rsidR="007A5939" w:rsidRPr="003F646A">
              <w:t xml:space="preserve"> год</w:t>
            </w:r>
            <w:r w:rsidR="003D045A" w:rsidRPr="003F646A">
              <w:t xml:space="preserve"> и плановый период 2018 и 2019 годов</w:t>
            </w:r>
          </w:p>
        </w:tc>
      </w:tr>
    </w:tbl>
    <w:p w:rsidR="007A5939" w:rsidRPr="003F646A" w:rsidRDefault="007A5939"/>
    <w:p w:rsidR="007A5939" w:rsidRPr="003F646A" w:rsidRDefault="007A5939"/>
    <w:p w:rsidR="007A5939" w:rsidRPr="003F646A" w:rsidRDefault="007A5939"/>
    <w:p w:rsidR="007A5939" w:rsidRPr="0054463A" w:rsidRDefault="007A5939">
      <w:pPr>
        <w:pStyle w:val="32"/>
      </w:pPr>
      <w:proofErr w:type="gramStart"/>
      <w:r w:rsidRPr="003F646A">
        <w:t>Внести в Порядок применения бюджетной классификации Российской Федерации в части, относящейся к  бюдже</w:t>
      </w:r>
      <w:r w:rsidR="003D045A" w:rsidRPr="003F646A">
        <w:t>ту муниципального района на 2017</w:t>
      </w:r>
      <w:r w:rsidRPr="003F646A">
        <w:t xml:space="preserve"> год</w:t>
      </w:r>
      <w:r w:rsidR="003D045A" w:rsidRPr="003F646A">
        <w:t xml:space="preserve"> и плановый период 2018 и 2019 годов</w:t>
      </w:r>
      <w:r w:rsidRPr="003F646A">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045A" w:rsidRPr="003F646A">
        <w:t>07</w:t>
      </w:r>
      <w:r w:rsidRPr="003F646A">
        <w:t>.1</w:t>
      </w:r>
      <w:r w:rsidR="003D045A" w:rsidRPr="003F646A">
        <w:t>1</w:t>
      </w:r>
      <w:r w:rsidRPr="003F646A">
        <w:t>.201</w:t>
      </w:r>
      <w:r w:rsidR="003D045A" w:rsidRPr="003F646A">
        <w:t>6  № 40</w:t>
      </w:r>
      <w:r w:rsidRPr="003F646A">
        <w:t>-осн.-д,</w:t>
      </w:r>
      <w:r w:rsidR="003F646A" w:rsidRPr="003F646A">
        <w:t xml:space="preserve"> </w:t>
      </w:r>
      <w:r w:rsidR="00295843" w:rsidRPr="003F646A">
        <w:t>(в редакции приказа Финансового управления Администрации</w:t>
      </w:r>
      <w:proofErr w:type="gramEnd"/>
      <w:r w:rsidR="00295843" w:rsidRPr="003F646A">
        <w:t xml:space="preserve"> </w:t>
      </w:r>
      <w:r w:rsidR="00295843" w:rsidRPr="0054463A">
        <w:t>муниципального образования «Краснинский район» Смоленской области от 10.02.2017 г №9</w:t>
      </w:r>
      <w:r w:rsidR="00AE155F">
        <w:t>, от 15.03.2017 г № 16</w:t>
      </w:r>
      <w:r w:rsidR="00295843" w:rsidRPr="0054463A">
        <w:t>)</w:t>
      </w:r>
      <w:r w:rsidRPr="0054463A">
        <w:t xml:space="preserve"> следующие изменения: </w:t>
      </w:r>
    </w:p>
    <w:p w:rsidR="007A5939" w:rsidRPr="0054463A" w:rsidRDefault="007A5939">
      <w:pPr>
        <w:autoSpaceDE w:val="0"/>
        <w:autoSpaceDN w:val="0"/>
        <w:adjustRightInd w:val="0"/>
        <w:ind w:firstLine="540"/>
        <w:jc w:val="both"/>
      </w:pPr>
    </w:p>
    <w:p w:rsidR="0054463A" w:rsidRPr="0054463A" w:rsidRDefault="007A5939" w:rsidP="00295843">
      <w:pPr>
        <w:autoSpaceDE w:val="0"/>
        <w:autoSpaceDN w:val="0"/>
        <w:adjustRightInd w:val="0"/>
        <w:ind w:firstLine="540"/>
        <w:jc w:val="both"/>
      </w:pPr>
      <w:r w:rsidRPr="0054463A">
        <w:t xml:space="preserve">   </w:t>
      </w:r>
    </w:p>
    <w:p w:rsidR="00A5339C" w:rsidRPr="0054463A" w:rsidRDefault="00A5339C" w:rsidP="00A5339C">
      <w:pPr>
        <w:autoSpaceDE w:val="0"/>
        <w:autoSpaceDN w:val="0"/>
        <w:adjustRightInd w:val="0"/>
        <w:ind w:firstLine="540"/>
        <w:jc w:val="both"/>
      </w:pPr>
      <w:r>
        <w:t>1. В подпункте 2.1.6 пункта 2.1 П</w:t>
      </w:r>
      <w:r w:rsidRPr="0054463A">
        <w:t>рограм</w:t>
      </w:r>
      <w:r>
        <w:t>м</w:t>
      </w:r>
      <w:r w:rsidRPr="0054463A">
        <w:t xml:space="preserve">ные направления деятельности </w:t>
      </w:r>
      <w:r>
        <w:t xml:space="preserve">расходов </w:t>
      </w:r>
      <w:r w:rsidRPr="0054463A">
        <w:t>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A5339C" w:rsidRDefault="00A5339C" w:rsidP="0054463A">
      <w:pPr>
        <w:autoSpaceDE w:val="0"/>
        <w:autoSpaceDN w:val="0"/>
        <w:adjustRightInd w:val="0"/>
        <w:ind w:firstLine="540"/>
        <w:jc w:val="both"/>
      </w:pPr>
      <w:r>
        <w:t>1.1.  Добавить основное мероприятие:</w:t>
      </w:r>
    </w:p>
    <w:p w:rsidR="00A5339C" w:rsidRPr="00FB5C61" w:rsidRDefault="00A5339C" w:rsidP="00A5339C">
      <w:pPr>
        <w:autoSpaceDE w:val="0"/>
        <w:autoSpaceDN w:val="0"/>
        <w:adjustRightInd w:val="0"/>
        <w:jc w:val="both"/>
        <w:rPr>
          <w:bCs/>
          <w:color w:val="000000"/>
        </w:rPr>
      </w:pPr>
      <w:r>
        <w:t xml:space="preserve">06 Я 03 00000  </w:t>
      </w:r>
      <w:r w:rsidRPr="00FB5C61">
        <w:rPr>
          <w:bCs/>
          <w:color w:val="000000"/>
        </w:rPr>
        <w:t xml:space="preserve">Основное </w:t>
      </w:r>
      <w:r>
        <w:rPr>
          <w:bCs/>
          <w:color w:val="000000"/>
        </w:rPr>
        <w:t>мероприятие «</w:t>
      </w:r>
      <w:r w:rsidRPr="00FB5C61">
        <w:rPr>
          <w:bCs/>
          <w:color w:val="000000"/>
        </w:rPr>
        <w:t>Развитие инфраструктуры физической культуры и спорта, в том числе для лиц с ограниченными возможностями здоровья и инвалидов</w:t>
      </w:r>
      <w:r>
        <w:rPr>
          <w:bCs/>
          <w:color w:val="000000"/>
        </w:rPr>
        <w:t>»</w:t>
      </w:r>
    </w:p>
    <w:p w:rsidR="00A5339C" w:rsidRDefault="00A5339C" w:rsidP="0054463A">
      <w:pPr>
        <w:autoSpaceDE w:val="0"/>
        <w:autoSpaceDN w:val="0"/>
        <w:adjustRightInd w:val="0"/>
        <w:ind w:firstLine="540"/>
        <w:jc w:val="both"/>
      </w:pPr>
    </w:p>
    <w:p w:rsidR="0054463A" w:rsidRPr="0054463A" w:rsidRDefault="0054463A" w:rsidP="0054463A">
      <w:pPr>
        <w:autoSpaceDE w:val="0"/>
        <w:autoSpaceDN w:val="0"/>
        <w:adjustRightInd w:val="0"/>
        <w:ind w:firstLine="540"/>
        <w:jc w:val="both"/>
      </w:pPr>
      <w:r w:rsidRPr="0054463A">
        <w:t xml:space="preserve"> </w:t>
      </w:r>
      <w:r w:rsidR="00A5339C">
        <w:t>2</w:t>
      </w:r>
      <w:r w:rsidRPr="0054463A">
        <w:t xml:space="preserve">. В </w:t>
      </w:r>
      <w:r w:rsidRPr="0054463A">
        <w:rPr>
          <w:color w:val="000000"/>
        </w:rPr>
        <w:t>пункте 2.2</w:t>
      </w:r>
      <w:r w:rsidRPr="0054463A">
        <w:rPr>
          <w:b/>
          <w:bCs/>
        </w:rPr>
        <w:t xml:space="preserve"> «</w:t>
      </w:r>
      <w:r w:rsidRPr="0054463A">
        <w:t>Непрограм</w:t>
      </w:r>
      <w:r w:rsidR="00FF78E2">
        <w:t>м</w:t>
      </w:r>
      <w:r w:rsidRPr="0054463A">
        <w:t>ные направления деятельности 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54463A" w:rsidRDefault="00A5339C" w:rsidP="00A5339C">
      <w:pPr>
        <w:pStyle w:val="ae"/>
        <w:numPr>
          <w:ilvl w:val="1"/>
          <w:numId w:val="10"/>
        </w:numPr>
        <w:autoSpaceDE w:val="0"/>
        <w:autoSpaceDN w:val="0"/>
        <w:adjustRightInd w:val="0"/>
        <w:jc w:val="both"/>
      </w:pPr>
      <w:r>
        <w:t xml:space="preserve"> </w:t>
      </w:r>
      <w:r w:rsidR="0054463A" w:rsidRPr="0054463A">
        <w:t>Дополнить новой целевой статьей следующего содержания:</w:t>
      </w:r>
    </w:p>
    <w:p w:rsidR="00AE155F" w:rsidRPr="00AE155F" w:rsidRDefault="00AE155F" w:rsidP="0054463A">
      <w:pPr>
        <w:autoSpaceDE w:val="0"/>
        <w:autoSpaceDN w:val="0"/>
        <w:adjustRightInd w:val="0"/>
        <w:ind w:left="960"/>
        <w:jc w:val="both"/>
      </w:pPr>
    </w:p>
    <w:p w:rsidR="00AE155F" w:rsidRPr="00AE155F" w:rsidRDefault="00394FAC" w:rsidP="00AE155F">
      <w:pPr>
        <w:jc w:val="both"/>
        <w:rPr>
          <w:color w:val="000000"/>
        </w:rPr>
      </w:pPr>
      <w:r>
        <w:t xml:space="preserve">       </w:t>
      </w:r>
      <w:r w:rsidR="0054463A" w:rsidRPr="00AE155F">
        <w:t>75</w:t>
      </w:r>
      <w:r w:rsidR="00AE155F">
        <w:t xml:space="preserve"> </w:t>
      </w:r>
      <w:r w:rsidR="0054463A" w:rsidRPr="00AE155F">
        <w:t>4 00</w:t>
      </w:r>
      <w:r w:rsidR="00AE155F">
        <w:t xml:space="preserve"> </w:t>
      </w:r>
      <w:r w:rsidR="0054463A" w:rsidRPr="00AE155F">
        <w:t>00000</w:t>
      </w:r>
      <w:r w:rsidR="00AE155F" w:rsidRPr="00AE155F">
        <w:t xml:space="preserve"> </w:t>
      </w:r>
      <w:r w:rsidR="00AE155F" w:rsidRPr="00AE155F">
        <w:rPr>
          <w:color w:val="000000"/>
        </w:rPr>
        <w:t xml:space="preserve">Председатель законодательного (представительного) органа  муниципального образования </w:t>
      </w:r>
    </w:p>
    <w:p w:rsidR="0054463A" w:rsidRPr="00AE155F" w:rsidRDefault="00FF78E2" w:rsidP="00AE155F">
      <w:pPr>
        <w:autoSpaceDE w:val="0"/>
        <w:autoSpaceDN w:val="0"/>
        <w:adjustRightInd w:val="0"/>
        <w:jc w:val="both"/>
      </w:pPr>
      <w:r>
        <w:t>Целевая статья непрограммного  направления расходов бюджета муниципального района включает:</w:t>
      </w:r>
    </w:p>
    <w:p w:rsidR="00AE155F" w:rsidRPr="00763F1D" w:rsidRDefault="00AE155F" w:rsidP="00AE155F">
      <w:pPr>
        <w:jc w:val="both"/>
        <w:rPr>
          <w:color w:val="000000"/>
          <w:sz w:val="26"/>
          <w:szCs w:val="26"/>
        </w:rPr>
      </w:pPr>
      <w:r>
        <w:t xml:space="preserve"> </w:t>
      </w:r>
      <w:r w:rsidR="00394FAC">
        <w:t xml:space="preserve">      </w:t>
      </w:r>
      <w:r w:rsidRPr="00AE155F">
        <w:t>75 4 00 00</w:t>
      </w:r>
      <w:r w:rsidR="00A673C2">
        <w:t>14</w:t>
      </w:r>
      <w:r w:rsidRPr="00AE155F">
        <w:t xml:space="preserve">0 </w:t>
      </w:r>
      <w:r w:rsidRPr="00AE155F">
        <w:rPr>
          <w:color w:val="000000"/>
        </w:rPr>
        <w:t xml:space="preserve">  </w:t>
      </w:r>
      <w:r w:rsidRPr="00763F1D">
        <w:rPr>
          <w:color w:val="000000"/>
          <w:sz w:val="26"/>
          <w:szCs w:val="26"/>
        </w:rPr>
        <w:t>Расходы на обеспечение функций органов местного самоуправления</w:t>
      </w:r>
    </w:p>
    <w:p w:rsidR="00AE155F" w:rsidRPr="00AE155F" w:rsidRDefault="00AE155F" w:rsidP="00AE155F">
      <w:pPr>
        <w:autoSpaceDE w:val="0"/>
        <w:autoSpaceDN w:val="0"/>
        <w:adjustRightInd w:val="0"/>
        <w:jc w:val="both"/>
        <w:rPr>
          <w:color w:val="000000"/>
        </w:rPr>
      </w:pPr>
      <w:r>
        <w:rPr>
          <w:color w:val="000000"/>
          <w:sz w:val="26"/>
          <w:szCs w:val="26"/>
        </w:rPr>
        <w:t xml:space="preserve">    </w:t>
      </w:r>
    </w:p>
    <w:p w:rsidR="00AE155F" w:rsidRDefault="00394FAC" w:rsidP="00AE155F">
      <w:pPr>
        <w:jc w:val="both"/>
        <w:rPr>
          <w:color w:val="000000"/>
        </w:rPr>
      </w:pPr>
      <w:r>
        <w:rPr>
          <w:color w:val="000000"/>
        </w:rPr>
        <w:lastRenderedPageBreak/>
        <w:t xml:space="preserve">       </w:t>
      </w:r>
      <w:r w:rsidR="00AE155F" w:rsidRPr="00AE155F">
        <w:rPr>
          <w:color w:val="000000"/>
        </w:rPr>
        <w:t>76 2 00 00000  Глава муниципального образования</w:t>
      </w:r>
    </w:p>
    <w:p w:rsidR="00FF78E2" w:rsidRPr="00AE155F" w:rsidRDefault="00FF78E2" w:rsidP="00FF78E2">
      <w:pPr>
        <w:autoSpaceDE w:val="0"/>
        <w:autoSpaceDN w:val="0"/>
        <w:adjustRightInd w:val="0"/>
        <w:jc w:val="both"/>
      </w:pPr>
      <w:r>
        <w:t>Целевая статья непрограммного  направления расходов бюджета муниципального района включает:</w:t>
      </w:r>
    </w:p>
    <w:p w:rsidR="00AE155F" w:rsidRPr="00AE155F" w:rsidRDefault="00394FAC" w:rsidP="00AE155F">
      <w:pPr>
        <w:jc w:val="both"/>
        <w:rPr>
          <w:color w:val="000000"/>
        </w:rPr>
      </w:pPr>
      <w:r>
        <w:rPr>
          <w:color w:val="000000"/>
        </w:rPr>
        <w:t xml:space="preserve">      </w:t>
      </w:r>
      <w:r w:rsidR="00AE155F" w:rsidRPr="00AE155F">
        <w:rPr>
          <w:color w:val="000000"/>
        </w:rPr>
        <w:t>76 2 00 00140  Расходы на обеспечение функций органов местного самоуправления</w:t>
      </w:r>
    </w:p>
    <w:p w:rsidR="007A5939" w:rsidRDefault="007A5939" w:rsidP="00AE155F">
      <w:pPr>
        <w:autoSpaceDE w:val="0"/>
        <w:autoSpaceDN w:val="0"/>
        <w:adjustRightInd w:val="0"/>
        <w:jc w:val="both"/>
      </w:pPr>
    </w:p>
    <w:p w:rsidR="00FF78E2" w:rsidRPr="00FB5C61" w:rsidRDefault="00394FAC" w:rsidP="00FF78E2">
      <w:pPr>
        <w:jc w:val="both"/>
      </w:pPr>
      <w:r>
        <w:t xml:space="preserve">      </w:t>
      </w:r>
      <w:r w:rsidR="00FF78E2">
        <w:t xml:space="preserve">91 5 00 00000 </w:t>
      </w:r>
      <w:r w:rsidR="00FF78E2" w:rsidRPr="00FB5C61">
        <w:rPr>
          <w:color w:val="00000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p w:rsidR="00FF78E2" w:rsidRPr="00AE155F" w:rsidRDefault="00FF78E2" w:rsidP="00FF78E2">
      <w:pPr>
        <w:autoSpaceDE w:val="0"/>
        <w:autoSpaceDN w:val="0"/>
        <w:adjustRightInd w:val="0"/>
        <w:jc w:val="both"/>
      </w:pPr>
      <w:r>
        <w:t>Целевая статья непрограммного  направления расходов бюджета муниципального района включает:</w:t>
      </w:r>
    </w:p>
    <w:p w:rsidR="00FF78E2" w:rsidRPr="00FB5C61" w:rsidRDefault="00394FAC" w:rsidP="00FF78E2">
      <w:pPr>
        <w:jc w:val="both"/>
      </w:pPr>
      <w:r>
        <w:t xml:space="preserve">       </w:t>
      </w:r>
      <w:r w:rsidR="00FF78E2">
        <w:t xml:space="preserve">91 5 00 20330   </w:t>
      </w:r>
      <w:r w:rsidR="00FF78E2" w:rsidRPr="00FB5C61">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F78E2" w:rsidRPr="00FB5C61" w:rsidRDefault="00394FAC" w:rsidP="00FF78E2">
      <w:pPr>
        <w:jc w:val="both"/>
        <w:rPr>
          <w:color w:val="000000"/>
        </w:rPr>
      </w:pPr>
      <w:r>
        <w:t xml:space="preserve">       </w:t>
      </w:r>
      <w:r w:rsidR="00FF78E2">
        <w:t xml:space="preserve">91 5 00 20340   </w:t>
      </w:r>
      <w:r w:rsidR="00FF78E2" w:rsidRPr="00FB5C61">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p w:rsidR="00FF78E2" w:rsidRPr="00AE155F" w:rsidRDefault="00FF78E2" w:rsidP="00AE155F">
      <w:pPr>
        <w:autoSpaceDE w:val="0"/>
        <w:autoSpaceDN w:val="0"/>
        <w:adjustRightInd w:val="0"/>
        <w:jc w:val="both"/>
      </w:pPr>
    </w:p>
    <w:p w:rsidR="007A5939" w:rsidRPr="0054463A" w:rsidRDefault="007A5939">
      <w:pPr>
        <w:autoSpaceDE w:val="0"/>
        <w:autoSpaceDN w:val="0"/>
        <w:adjustRightInd w:val="0"/>
        <w:ind w:left="360"/>
        <w:jc w:val="both"/>
      </w:pPr>
      <w:r w:rsidRPr="0054463A">
        <w:t xml:space="preserve">      </w:t>
      </w:r>
      <w:r w:rsidR="00A5339C">
        <w:t>3</w:t>
      </w:r>
      <w:r w:rsidRPr="0054463A">
        <w:t>. В разделе 3 «Направления расходов, увязываемые с программными (</w:t>
      </w:r>
      <w:proofErr w:type="spellStart"/>
      <w:r w:rsidRPr="0054463A">
        <w:t>непрограммными</w:t>
      </w:r>
      <w:proofErr w:type="spellEnd"/>
      <w:r w:rsidRPr="0054463A">
        <w:t>) статьями целевых статей расходов бюджета муниципального района»:</w:t>
      </w:r>
    </w:p>
    <w:p w:rsidR="007A5939" w:rsidRPr="0054463A" w:rsidRDefault="0054463A">
      <w:pPr>
        <w:autoSpaceDE w:val="0"/>
        <w:autoSpaceDN w:val="0"/>
        <w:adjustRightInd w:val="0"/>
        <w:ind w:firstLine="540"/>
        <w:jc w:val="both"/>
      </w:pPr>
      <w:r w:rsidRPr="0054463A">
        <w:t xml:space="preserve">   </w:t>
      </w:r>
      <w:r w:rsidR="00A5339C">
        <w:t>3</w:t>
      </w:r>
      <w:r w:rsidR="007A5939" w:rsidRPr="0054463A">
        <w:t>.1. Дополнить новым направлени</w:t>
      </w:r>
      <w:r w:rsidR="00997B3F" w:rsidRPr="0054463A">
        <w:t>е</w:t>
      </w:r>
      <w:r w:rsidR="007A5939" w:rsidRPr="0054463A">
        <w:t>м расходов следующего содержания:</w:t>
      </w:r>
    </w:p>
    <w:p w:rsidR="003F646A" w:rsidRPr="003F646A" w:rsidRDefault="007A5939" w:rsidP="00AE155F">
      <w:pPr>
        <w:jc w:val="both"/>
      </w:pPr>
      <w:r w:rsidRPr="0054463A">
        <w:rPr>
          <w:b/>
          <w:bCs/>
          <w:color w:val="000000"/>
        </w:rPr>
        <w:t xml:space="preserve"> </w:t>
      </w:r>
      <w:r w:rsidR="003F646A" w:rsidRPr="0054463A">
        <w:rPr>
          <w:b/>
          <w:bCs/>
          <w:color w:val="000000"/>
        </w:rPr>
        <w:t xml:space="preserve">     </w:t>
      </w:r>
      <w:r w:rsidRPr="0054463A">
        <w:rPr>
          <w:b/>
          <w:bCs/>
          <w:color w:val="000000"/>
        </w:rPr>
        <w:t xml:space="preserve"> </w:t>
      </w:r>
      <w:r w:rsidR="003F646A" w:rsidRPr="0054463A">
        <w:rPr>
          <w:b/>
          <w:bCs/>
          <w:color w:val="000000"/>
        </w:rPr>
        <w:t xml:space="preserve"> </w:t>
      </w:r>
    </w:p>
    <w:p w:rsidR="00052AD2" w:rsidRPr="00FB5C61" w:rsidRDefault="00394FAC" w:rsidP="00052AD2">
      <w:pPr>
        <w:jc w:val="both"/>
      </w:pPr>
      <w:r>
        <w:rPr>
          <w:b/>
        </w:rPr>
        <w:t xml:space="preserve">       </w:t>
      </w:r>
      <w:r w:rsidR="00052AD2" w:rsidRPr="00052AD2">
        <w:rPr>
          <w:b/>
        </w:rPr>
        <w:t>20330</w:t>
      </w:r>
      <w:r w:rsidR="00052AD2">
        <w:t xml:space="preserve"> </w:t>
      </w:r>
      <w:r w:rsidR="00DC5D45">
        <w:t xml:space="preserve"> </w:t>
      </w:r>
      <w:r w:rsidR="00AB5485">
        <w:rPr>
          <w:color w:val="000000"/>
        </w:rPr>
        <w:t xml:space="preserve"> </w:t>
      </w:r>
      <w:r w:rsidR="00052AD2" w:rsidRPr="00FB5C61">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052AD2" w:rsidRDefault="00AB5485" w:rsidP="00052AD2">
      <w:pPr>
        <w:jc w:val="both"/>
        <w:rPr>
          <w:color w:val="000000"/>
        </w:rPr>
      </w:pPr>
      <w:r>
        <w:rPr>
          <w:color w:val="000000"/>
        </w:rPr>
        <w:t xml:space="preserve">     </w:t>
      </w:r>
      <w:r w:rsidR="00052AD2">
        <w:rPr>
          <w:color w:val="000000"/>
        </w:rPr>
        <w:t xml:space="preserve">   </w:t>
      </w:r>
      <w:r w:rsidR="003F646A" w:rsidRPr="003F646A">
        <w:rPr>
          <w:color w:val="000000"/>
        </w:rPr>
        <w:t xml:space="preserve">По данному направлению расходов отражаются </w:t>
      </w:r>
      <w:r w:rsidR="003F646A" w:rsidRPr="003F646A">
        <w:t xml:space="preserve">расходы </w:t>
      </w:r>
      <w:r w:rsidR="00052AD2" w:rsidRPr="00FB5C61">
        <w:rPr>
          <w:color w:val="000000"/>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r w:rsidR="00052AD2">
        <w:rPr>
          <w:color w:val="000000"/>
        </w:rPr>
        <w:t>.</w:t>
      </w:r>
    </w:p>
    <w:p w:rsidR="00394FAC" w:rsidRDefault="00394FAC" w:rsidP="00052AD2">
      <w:pPr>
        <w:jc w:val="both"/>
        <w:rPr>
          <w:b/>
        </w:rPr>
      </w:pPr>
      <w:r>
        <w:rPr>
          <w:b/>
        </w:rPr>
        <w:t xml:space="preserve">     </w:t>
      </w:r>
    </w:p>
    <w:p w:rsidR="00052AD2" w:rsidRPr="00FB5C61" w:rsidRDefault="00394FAC" w:rsidP="00052AD2">
      <w:pPr>
        <w:jc w:val="both"/>
        <w:rPr>
          <w:color w:val="000000"/>
        </w:rPr>
      </w:pPr>
      <w:r>
        <w:rPr>
          <w:b/>
        </w:rPr>
        <w:t xml:space="preserve">      </w:t>
      </w:r>
      <w:r w:rsidR="00052AD2" w:rsidRPr="00052AD2">
        <w:rPr>
          <w:b/>
        </w:rPr>
        <w:t>20340</w:t>
      </w:r>
      <w:r w:rsidR="00052AD2">
        <w:rPr>
          <w:b/>
        </w:rPr>
        <w:t xml:space="preserve">   </w:t>
      </w:r>
      <w:r w:rsidR="00052AD2" w:rsidRPr="00FB5C61">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p w:rsidR="00052AD2" w:rsidRDefault="00052AD2" w:rsidP="00052AD2">
      <w:pPr>
        <w:jc w:val="both"/>
        <w:rPr>
          <w:color w:val="000000"/>
        </w:rPr>
      </w:pPr>
      <w:r w:rsidRPr="003F646A">
        <w:rPr>
          <w:color w:val="000000"/>
        </w:rPr>
        <w:t xml:space="preserve">По данному направлению расходов отражаются </w:t>
      </w:r>
      <w:r w:rsidRPr="003F646A">
        <w:t xml:space="preserve">расходы </w:t>
      </w:r>
      <w:r w:rsidRPr="00FB5C61">
        <w:rPr>
          <w:color w:val="000000"/>
        </w:rPr>
        <w:t>на</w:t>
      </w:r>
      <w:r>
        <w:rPr>
          <w:color w:val="000000"/>
        </w:rPr>
        <w:t xml:space="preserve"> </w:t>
      </w:r>
      <w:r w:rsidRPr="00FB5C61">
        <w:rPr>
          <w:color w:val="000000"/>
        </w:rPr>
        <w:t>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r>
        <w:rPr>
          <w:color w:val="000000"/>
        </w:rPr>
        <w:t>.</w:t>
      </w:r>
    </w:p>
    <w:p w:rsidR="00052AD2" w:rsidRPr="00052AD2" w:rsidRDefault="00052AD2" w:rsidP="00052AD2">
      <w:pPr>
        <w:jc w:val="both"/>
        <w:rPr>
          <w:b/>
        </w:rPr>
      </w:pPr>
    </w:p>
    <w:p w:rsidR="007A5939" w:rsidRPr="003F646A" w:rsidRDefault="003F646A" w:rsidP="00052AD2">
      <w:pPr>
        <w:jc w:val="both"/>
      </w:pPr>
      <w:r w:rsidRPr="003F646A">
        <w:t xml:space="preserve">   </w:t>
      </w:r>
      <w:r w:rsidR="00EA1928">
        <w:t xml:space="preserve">     </w:t>
      </w:r>
      <w:r w:rsidR="009F72BD">
        <w:t>4</w:t>
      </w:r>
      <w:r w:rsidR="007A5939" w:rsidRPr="003F646A">
        <w:t xml:space="preserve">. Приложение «Перечень </w:t>
      </w:r>
      <w:proofErr w:type="gramStart"/>
      <w:r w:rsidR="007A5939" w:rsidRPr="003F646A">
        <w:t>кодов целевых статей расходов бюджета муниципального района</w:t>
      </w:r>
      <w:proofErr w:type="gramEnd"/>
      <w:r w:rsidR="007A5939" w:rsidRPr="003F646A">
        <w:t>»:</w:t>
      </w:r>
    </w:p>
    <w:p w:rsidR="007A5939" w:rsidRPr="003F646A" w:rsidRDefault="007A5939">
      <w:pPr>
        <w:autoSpaceDE w:val="0"/>
        <w:autoSpaceDN w:val="0"/>
        <w:adjustRightInd w:val="0"/>
        <w:jc w:val="both"/>
      </w:pPr>
      <w:r w:rsidRPr="003F646A">
        <w:t xml:space="preserve">        </w:t>
      </w:r>
      <w:r w:rsidR="009F72BD">
        <w:t>4</w:t>
      </w:r>
      <w:r w:rsidRPr="003F646A">
        <w:t>.1. Дополнить новыми целевыми статьями:</w:t>
      </w:r>
    </w:p>
    <w:p w:rsidR="007A5939" w:rsidRPr="003F646A" w:rsidRDefault="007A5939">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7513"/>
      </w:tblGrid>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CF19BA">
            <w:pPr>
              <w:rPr>
                <w:color w:val="000000"/>
                <w:sz w:val="26"/>
                <w:szCs w:val="26"/>
              </w:rPr>
            </w:pPr>
            <w:r>
              <w:rPr>
                <w:color w:val="000000"/>
                <w:sz w:val="26"/>
                <w:szCs w:val="26"/>
              </w:rPr>
              <w:t>01 1 01 02250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3D6ADA">
            <w:pPr>
              <w:rPr>
                <w:color w:val="000000"/>
              </w:rPr>
            </w:pPr>
            <w:r w:rsidRPr="00FB5C61">
              <w:rPr>
                <w:color w:val="000000"/>
              </w:rPr>
              <w:t>Расходы на текущие и капитальные ремонты зданий и сооружений муниципальных учреждений</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CF19BA">
            <w:pPr>
              <w:rPr>
                <w:color w:val="000000"/>
                <w:sz w:val="26"/>
                <w:szCs w:val="26"/>
              </w:rPr>
            </w:pPr>
            <w:r>
              <w:rPr>
                <w:color w:val="000000"/>
                <w:sz w:val="26"/>
                <w:szCs w:val="26"/>
              </w:rPr>
              <w:t>06 Я 03 00000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CF19BA">
            <w:pPr>
              <w:autoSpaceDE w:val="0"/>
              <w:autoSpaceDN w:val="0"/>
              <w:adjustRightInd w:val="0"/>
              <w:jc w:val="both"/>
              <w:rPr>
                <w:bCs/>
                <w:color w:val="000000"/>
              </w:rPr>
            </w:pPr>
            <w:r w:rsidRPr="00FB5C61">
              <w:rPr>
                <w:bCs/>
                <w:color w:val="000000"/>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875A99">
            <w:pPr>
              <w:rPr>
                <w:color w:val="000000"/>
                <w:sz w:val="26"/>
                <w:szCs w:val="26"/>
              </w:rPr>
            </w:pPr>
            <w:r>
              <w:rPr>
                <w:color w:val="000000"/>
                <w:sz w:val="26"/>
                <w:szCs w:val="26"/>
              </w:rPr>
              <w:t xml:space="preserve">06 Я 03 </w:t>
            </w:r>
            <w:r w:rsidR="00875A99">
              <w:rPr>
                <w:color w:val="000000"/>
                <w:sz w:val="26"/>
                <w:szCs w:val="26"/>
              </w:rPr>
              <w:t>20310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CF19BA">
            <w:pPr>
              <w:autoSpaceDE w:val="0"/>
              <w:autoSpaceDN w:val="0"/>
              <w:adjustRightInd w:val="0"/>
              <w:jc w:val="both"/>
              <w:rPr>
                <w:bCs/>
                <w:color w:val="000000"/>
              </w:rPr>
            </w:pPr>
            <w:r w:rsidRPr="00FB5C61">
              <w:rPr>
                <w:bCs/>
                <w:color w:val="000000"/>
              </w:rPr>
              <w:t xml:space="preserve">Расходы на выполнение </w:t>
            </w:r>
            <w:proofErr w:type="spellStart"/>
            <w:r w:rsidRPr="00FB5C61">
              <w:rPr>
                <w:bCs/>
                <w:color w:val="000000"/>
              </w:rPr>
              <w:t>предпроектных</w:t>
            </w:r>
            <w:proofErr w:type="spellEnd"/>
            <w:r w:rsidRPr="00FB5C61">
              <w:rPr>
                <w:bCs/>
                <w:color w:val="000000"/>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875A99">
            <w:pPr>
              <w:rPr>
                <w:color w:val="000000"/>
                <w:sz w:val="26"/>
                <w:szCs w:val="26"/>
              </w:rPr>
            </w:pPr>
            <w:r>
              <w:rPr>
                <w:color w:val="000000"/>
                <w:sz w:val="26"/>
                <w:szCs w:val="26"/>
              </w:rPr>
              <w:t xml:space="preserve">06 Я 03 </w:t>
            </w:r>
            <w:r w:rsidR="00875A99">
              <w:rPr>
                <w:color w:val="000000"/>
                <w:sz w:val="26"/>
                <w:szCs w:val="26"/>
              </w:rPr>
              <w:t>80420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CF19BA">
            <w:pPr>
              <w:autoSpaceDE w:val="0"/>
              <w:autoSpaceDN w:val="0"/>
              <w:adjustRightInd w:val="0"/>
              <w:jc w:val="both"/>
              <w:rPr>
                <w:bCs/>
                <w:color w:val="000000"/>
              </w:rPr>
            </w:pPr>
            <w:r w:rsidRPr="00FB5C61">
              <w:rPr>
                <w:bCs/>
                <w:color w:val="000000"/>
              </w:rPr>
              <w:t xml:space="preserve">Расходы на выполнение </w:t>
            </w:r>
            <w:proofErr w:type="spellStart"/>
            <w:r w:rsidRPr="00FB5C61">
              <w:rPr>
                <w:bCs/>
                <w:color w:val="000000"/>
              </w:rPr>
              <w:t>предпроектных</w:t>
            </w:r>
            <w:proofErr w:type="spellEnd"/>
            <w:r w:rsidRPr="00FB5C61">
              <w:rPr>
                <w:bCs/>
                <w:color w:val="000000"/>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w:t>
            </w:r>
            <w:r w:rsidRPr="00FB5C61">
              <w:rPr>
                <w:bCs/>
                <w:color w:val="000000"/>
              </w:rPr>
              <w:lastRenderedPageBreak/>
              <w:t>комплекса в поселке Красный Краснинского района Смоленской области</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763F1D" w:rsidRDefault="00FB5C61" w:rsidP="00B227A5">
            <w:pPr>
              <w:rPr>
                <w:color w:val="000000"/>
                <w:sz w:val="26"/>
                <w:szCs w:val="26"/>
              </w:rPr>
            </w:pPr>
            <w:r w:rsidRPr="00763F1D">
              <w:rPr>
                <w:color w:val="000000"/>
                <w:sz w:val="26"/>
                <w:szCs w:val="26"/>
              </w:rPr>
              <w:lastRenderedPageBreak/>
              <w:t>75 4 00 00000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6D4A06">
            <w:pPr>
              <w:jc w:val="both"/>
              <w:rPr>
                <w:color w:val="000000"/>
              </w:rPr>
            </w:pPr>
            <w:r w:rsidRPr="00FB5C61">
              <w:rPr>
                <w:color w:val="000000"/>
              </w:rPr>
              <w:t xml:space="preserve">  Председатель законодательного (представительного) органа  муниципального образования </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763F1D" w:rsidRDefault="00FB5C61" w:rsidP="00B227A5">
            <w:pPr>
              <w:rPr>
                <w:color w:val="000000"/>
                <w:sz w:val="26"/>
                <w:szCs w:val="26"/>
              </w:rPr>
            </w:pPr>
            <w:r w:rsidRPr="00763F1D">
              <w:rPr>
                <w:color w:val="000000"/>
                <w:sz w:val="26"/>
                <w:szCs w:val="26"/>
              </w:rPr>
              <w:t>75 4 00 00140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B227A5">
            <w:pPr>
              <w:jc w:val="both"/>
              <w:rPr>
                <w:color w:val="000000"/>
              </w:rPr>
            </w:pPr>
            <w:r w:rsidRPr="00FB5C61">
              <w:rPr>
                <w:color w:val="000000"/>
              </w:rPr>
              <w:t>Расходы на обеспечение функций органов местного самоуправления</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763F1D" w:rsidRDefault="00FB5C61" w:rsidP="00B227A5">
            <w:pPr>
              <w:rPr>
                <w:color w:val="000000"/>
                <w:sz w:val="26"/>
                <w:szCs w:val="26"/>
              </w:rPr>
            </w:pPr>
            <w:r w:rsidRPr="00763F1D">
              <w:rPr>
                <w:color w:val="000000"/>
                <w:sz w:val="26"/>
                <w:szCs w:val="26"/>
              </w:rPr>
              <w:t>76 2 00 00000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B227A5">
            <w:pPr>
              <w:jc w:val="both"/>
              <w:rPr>
                <w:color w:val="000000"/>
              </w:rPr>
            </w:pPr>
            <w:r w:rsidRPr="00FB5C61">
              <w:rPr>
                <w:color w:val="000000"/>
              </w:rPr>
              <w:t xml:space="preserve"> Глава муниципального образования</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763F1D" w:rsidRDefault="00FB5C61" w:rsidP="00B227A5">
            <w:pPr>
              <w:rPr>
                <w:color w:val="000000"/>
                <w:sz w:val="26"/>
                <w:szCs w:val="26"/>
              </w:rPr>
            </w:pPr>
            <w:r w:rsidRPr="00763F1D">
              <w:rPr>
                <w:color w:val="000000"/>
                <w:sz w:val="26"/>
                <w:szCs w:val="26"/>
              </w:rPr>
              <w:t>76 2 00 00140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B227A5">
            <w:pPr>
              <w:jc w:val="both"/>
              <w:rPr>
                <w:color w:val="000000"/>
              </w:rPr>
            </w:pPr>
            <w:r w:rsidRPr="00FB5C61">
              <w:rPr>
                <w:color w:val="000000"/>
              </w:rPr>
              <w:t>Расходы на обеспечение функций органов местного самоуправления</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CF19BA">
            <w:pPr>
              <w:jc w:val="both"/>
              <w:rPr>
                <w:color w:val="000000"/>
                <w:sz w:val="26"/>
                <w:szCs w:val="26"/>
              </w:rPr>
            </w:pPr>
            <w:r w:rsidRPr="00A75064">
              <w:rPr>
                <w:color w:val="000000"/>
                <w:sz w:val="26"/>
                <w:szCs w:val="26"/>
              </w:rPr>
              <w:t>91 5 00 00000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CF19BA">
            <w:pPr>
              <w:jc w:val="both"/>
            </w:pPr>
            <w:r w:rsidRPr="00FB5C61">
              <w:rPr>
                <w:color w:val="00000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CF19BA">
            <w:pPr>
              <w:jc w:val="center"/>
              <w:rPr>
                <w:color w:val="000000"/>
                <w:sz w:val="26"/>
                <w:szCs w:val="26"/>
              </w:rPr>
            </w:pPr>
            <w:r w:rsidRPr="00A75064">
              <w:rPr>
                <w:color w:val="000000"/>
                <w:sz w:val="26"/>
                <w:szCs w:val="26"/>
              </w:rPr>
              <w:t>91 5 00 20330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CF19BA">
            <w:pPr>
              <w:jc w:val="both"/>
            </w:pPr>
            <w:r w:rsidRPr="00FB5C61">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FB5C61" w:rsidRPr="003F646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FB5C61" w:rsidRPr="00A75064" w:rsidRDefault="00FB5C61" w:rsidP="00CF19BA">
            <w:pPr>
              <w:jc w:val="center"/>
              <w:rPr>
                <w:color w:val="000000"/>
                <w:sz w:val="26"/>
                <w:szCs w:val="26"/>
              </w:rPr>
            </w:pPr>
            <w:r w:rsidRPr="00A75064">
              <w:rPr>
                <w:color w:val="000000"/>
                <w:sz w:val="26"/>
                <w:szCs w:val="26"/>
              </w:rPr>
              <w:t>91 5 00 20340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FB5C61" w:rsidRPr="00FB5C61" w:rsidRDefault="00FB5C61" w:rsidP="00CF19BA">
            <w:pPr>
              <w:jc w:val="both"/>
              <w:rPr>
                <w:color w:val="000000"/>
              </w:rPr>
            </w:pPr>
            <w:r w:rsidRPr="00FB5C61">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tc>
      </w:tr>
    </w:tbl>
    <w:p w:rsidR="00597156" w:rsidRDefault="00597156">
      <w:pPr>
        <w:jc w:val="both"/>
      </w:pPr>
    </w:p>
    <w:p w:rsidR="00597156" w:rsidRDefault="00597156">
      <w:pPr>
        <w:jc w:val="both"/>
      </w:pPr>
    </w:p>
    <w:p w:rsidR="000A4C7A" w:rsidRDefault="000A4C7A">
      <w:pPr>
        <w:jc w:val="both"/>
        <w:rPr>
          <w:b/>
          <w:bCs/>
        </w:rPr>
      </w:pPr>
    </w:p>
    <w:p w:rsidR="000A4C7A" w:rsidRDefault="000A4C7A">
      <w:pPr>
        <w:jc w:val="both"/>
        <w:rPr>
          <w:b/>
          <w:bCs/>
        </w:rPr>
      </w:pPr>
    </w:p>
    <w:p w:rsidR="000A4C7A" w:rsidRDefault="000A4C7A">
      <w:pPr>
        <w:jc w:val="both"/>
        <w:rPr>
          <w:b/>
          <w:bCs/>
        </w:rPr>
      </w:pPr>
    </w:p>
    <w:p w:rsidR="007A5939" w:rsidRPr="003F646A" w:rsidRDefault="007A5939">
      <w:pPr>
        <w:jc w:val="both"/>
        <w:rPr>
          <w:b/>
          <w:bCs/>
        </w:rPr>
      </w:pPr>
      <w:r w:rsidRPr="003F646A">
        <w:rPr>
          <w:b/>
          <w:bCs/>
        </w:rPr>
        <w:t xml:space="preserve">Начальник </w:t>
      </w:r>
    </w:p>
    <w:p w:rsidR="007A5939" w:rsidRPr="003F646A" w:rsidRDefault="007A5939">
      <w:pPr>
        <w:jc w:val="both"/>
        <w:rPr>
          <w:b/>
          <w:bCs/>
        </w:rPr>
      </w:pPr>
      <w:r w:rsidRPr="003F646A">
        <w:rPr>
          <w:b/>
          <w:bCs/>
        </w:rPr>
        <w:t>Финансового управления</w:t>
      </w:r>
    </w:p>
    <w:p w:rsidR="007A5939" w:rsidRPr="003F646A" w:rsidRDefault="007A5939">
      <w:pPr>
        <w:tabs>
          <w:tab w:val="left" w:pos="6413"/>
        </w:tabs>
        <w:rPr>
          <w:b/>
          <w:bCs/>
        </w:rPr>
      </w:pPr>
      <w:r w:rsidRPr="003F646A">
        <w:rPr>
          <w:b/>
          <w:bCs/>
        </w:rPr>
        <w:t xml:space="preserve">Администрации </w:t>
      </w:r>
      <w:proofErr w:type="gramStart"/>
      <w:r w:rsidRPr="003F646A">
        <w:rPr>
          <w:b/>
          <w:bCs/>
        </w:rPr>
        <w:t>муниципального</w:t>
      </w:r>
      <w:proofErr w:type="gramEnd"/>
      <w:r w:rsidRPr="003F646A">
        <w:rPr>
          <w:b/>
          <w:bCs/>
        </w:rPr>
        <w:t xml:space="preserve">       </w:t>
      </w:r>
      <w:r w:rsidRPr="003F646A">
        <w:rPr>
          <w:b/>
          <w:bCs/>
        </w:rPr>
        <w:tab/>
        <w:t xml:space="preserve">         Т.И. Нестеренкова</w:t>
      </w:r>
    </w:p>
    <w:p w:rsidR="007A5939" w:rsidRPr="003F646A" w:rsidRDefault="007A5939">
      <w:pPr>
        <w:rPr>
          <w:b/>
          <w:bCs/>
        </w:rPr>
      </w:pPr>
      <w:r w:rsidRPr="003F646A">
        <w:rPr>
          <w:b/>
          <w:bCs/>
        </w:rPr>
        <w:t xml:space="preserve">образования «Краснинский район»    </w:t>
      </w:r>
    </w:p>
    <w:p w:rsidR="007A5939" w:rsidRPr="003F646A" w:rsidRDefault="007A5939">
      <w:pPr>
        <w:pStyle w:val="ConsPlusTitle"/>
        <w:autoSpaceDE/>
        <w:autoSpaceDN/>
        <w:adjustRightInd/>
        <w:rPr>
          <w:sz w:val="24"/>
          <w:szCs w:val="24"/>
        </w:rPr>
      </w:pPr>
      <w:r w:rsidRPr="003F646A">
        <w:rPr>
          <w:sz w:val="24"/>
          <w:szCs w:val="24"/>
        </w:rPr>
        <w:t xml:space="preserve">Смоленской области                                     </w:t>
      </w: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A75064" w:rsidRDefault="007A5939">
      <w:pPr>
        <w:jc w:val="both"/>
      </w:pPr>
    </w:p>
    <w:p w:rsidR="007A5939" w:rsidRPr="00A75064"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5807E3" w:rsidRPr="003F646A" w:rsidRDefault="005807E3">
      <w:pPr>
        <w:jc w:val="both"/>
      </w:pPr>
    </w:p>
    <w:p w:rsidR="005807E3" w:rsidRPr="003F646A" w:rsidRDefault="005807E3">
      <w:pPr>
        <w:jc w:val="both"/>
      </w:pPr>
    </w:p>
    <w:p w:rsidR="005807E3" w:rsidRPr="003F646A" w:rsidRDefault="005807E3">
      <w:pPr>
        <w:jc w:val="both"/>
      </w:pPr>
    </w:p>
    <w:p w:rsidR="005807E3" w:rsidRDefault="005807E3">
      <w:pPr>
        <w:jc w:val="both"/>
      </w:pPr>
    </w:p>
    <w:p w:rsidR="00134F2D" w:rsidRPr="003F646A" w:rsidRDefault="00134F2D">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0A4C7A" w:rsidRDefault="000A4C7A">
      <w:pPr>
        <w:jc w:val="both"/>
      </w:pPr>
    </w:p>
    <w:p w:rsidR="00394FAC" w:rsidRDefault="00394FAC">
      <w:pPr>
        <w:jc w:val="both"/>
      </w:pPr>
    </w:p>
    <w:p w:rsidR="00394FAC" w:rsidRDefault="00394FAC">
      <w:pPr>
        <w:jc w:val="both"/>
      </w:pPr>
    </w:p>
    <w:p w:rsidR="00394FAC" w:rsidRDefault="00394FAC">
      <w:pPr>
        <w:jc w:val="both"/>
      </w:pPr>
    </w:p>
    <w:p w:rsidR="000A4C7A" w:rsidRDefault="000A4C7A">
      <w:pPr>
        <w:jc w:val="both"/>
      </w:pPr>
    </w:p>
    <w:p w:rsidR="007A5939" w:rsidRPr="003F646A" w:rsidRDefault="007A5939">
      <w:pPr>
        <w:jc w:val="both"/>
      </w:pPr>
      <w:r w:rsidRPr="003F646A">
        <w:t>«___»________201</w:t>
      </w:r>
      <w:r w:rsidR="0068319A" w:rsidRPr="003F646A">
        <w:t>7</w:t>
      </w:r>
      <w:r w:rsidRPr="003F646A">
        <w:t xml:space="preserve"> года</w:t>
      </w:r>
    </w:p>
    <w:p w:rsidR="007A5939" w:rsidRPr="003F646A" w:rsidRDefault="007A5939">
      <w:pPr>
        <w:jc w:val="both"/>
      </w:pPr>
    </w:p>
    <w:p w:rsidR="007A5939" w:rsidRPr="003F646A" w:rsidRDefault="007A5939">
      <w:pPr>
        <w:jc w:val="both"/>
      </w:pPr>
    </w:p>
    <w:p w:rsidR="007A5939" w:rsidRPr="003F646A" w:rsidRDefault="007A5939">
      <w:pPr>
        <w:jc w:val="both"/>
      </w:pPr>
      <w:r w:rsidRPr="003F646A">
        <w:t>________________</w:t>
      </w:r>
      <w:r w:rsidR="0011133A">
        <w:t xml:space="preserve"> </w:t>
      </w:r>
      <w:r w:rsidRPr="003F646A">
        <w:t>Нестеренкова Н.В.</w:t>
      </w: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r w:rsidRPr="003F646A">
        <w:t xml:space="preserve"> Ответственный  исполнитель:   </w:t>
      </w:r>
      <w:r w:rsidR="0011133A">
        <w:t>Смирнова С.В.</w:t>
      </w:r>
      <w:r w:rsidRPr="003F646A">
        <w:t xml:space="preserve"> _______________</w:t>
      </w:r>
    </w:p>
    <w:p w:rsidR="007A5939" w:rsidRPr="003F646A" w:rsidRDefault="007A5939">
      <w:pPr>
        <w:jc w:val="both"/>
      </w:pPr>
    </w:p>
    <w:p w:rsidR="007A5939" w:rsidRPr="003F646A" w:rsidRDefault="007A5939">
      <w:pPr>
        <w:jc w:val="both"/>
      </w:pPr>
      <w:r w:rsidRPr="003F646A">
        <w:t>«___»___________201</w:t>
      </w:r>
      <w:r w:rsidR="00E05B0C" w:rsidRPr="003F646A">
        <w:t>7</w:t>
      </w:r>
      <w:r w:rsidRPr="003F646A">
        <w:t xml:space="preserve"> года</w:t>
      </w:r>
    </w:p>
    <w:p w:rsidR="007A5939" w:rsidRPr="003F646A" w:rsidRDefault="007A5939">
      <w:pPr>
        <w:jc w:val="both"/>
      </w:pPr>
    </w:p>
    <w:p w:rsidR="007A5939" w:rsidRPr="003F646A" w:rsidRDefault="007A5939">
      <w:pPr>
        <w:jc w:val="both"/>
      </w:pPr>
    </w:p>
    <w:p w:rsidR="007A5939" w:rsidRPr="003F646A" w:rsidRDefault="007A5939">
      <w:pPr>
        <w:jc w:val="both"/>
      </w:pPr>
    </w:p>
    <w:p w:rsidR="007A5939" w:rsidRPr="003F646A" w:rsidRDefault="007A5939">
      <w:pPr>
        <w:jc w:val="both"/>
      </w:pPr>
      <w:r w:rsidRPr="003F646A">
        <w:t xml:space="preserve">Разослать: </w:t>
      </w:r>
    </w:p>
    <w:p w:rsidR="007A5939" w:rsidRPr="003F646A" w:rsidRDefault="007A5939">
      <w:pPr>
        <w:jc w:val="both"/>
      </w:pPr>
    </w:p>
    <w:p w:rsidR="007A5939" w:rsidRDefault="0045655C">
      <w:pPr>
        <w:jc w:val="both"/>
      </w:pPr>
      <w:r w:rsidRPr="003F646A">
        <w:t>Виноградова И.Д.</w:t>
      </w:r>
      <w:r w:rsidR="000A4C7A">
        <w:t xml:space="preserve"> </w:t>
      </w:r>
      <w:r w:rsidR="007A5939" w:rsidRPr="003F646A">
        <w:t>_______________</w:t>
      </w:r>
    </w:p>
    <w:p w:rsidR="000A4C7A" w:rsidRPr="003F646A" w:rsidRDefault="000A4C7A">
      <w:pPr>
        <w:jc w:val="both"/>
      </w:pPr>
      <w:r>
        <w:t>Зиновьева Е.А.   ________________</w:t>
      </w:r>
    </w:p>
    <w:p w:rsidR="007A5939" w:rsidRPr="003F646A" w:rsidRDefault="007A5939">
      <w:pPr>
        <w:jc w:val="both"/>
      </w:pPr>
      <w:proofErr w:type="spellStart"/>
      <w:r w:rsidRPr="003F646A">
        <w:t>Овчинникова</w:t>
      </w:r>
      <w:proofErr w:type="spellEnd"/>
      <w:r w:rsidRPr="003F646A">
        <w:t xml:space="preserve"> Н. Г. ______________</w:t>
      </w:r>
    </w:p>
    <w:p w:rsidR="000A4C7A" w:rsidRDefault="000A4C7A">
      <w:pPr>
        <w:jc w:val="both"/>
      </w:pPr>
      <w:r>
        <w:t>Дума_________</w:t>
      </w:r>
    </w:p>
    <w:p w:rsidR="007A5939" w:rsidRDefault="007A5939">
      <w:pPr>
        <w:jc w:val="both"/>
      </w:pPr>
      <w:r w:rsidRPr="003F646A">
        <w:t>Администрация МО____________</w:t>
      </w:r>
    </w:p>
    <w:p w:rsidR="007A5939" w:rsidRDefault="007A5939">
      <w:pPr>
        <w:rPr>
          <w:szCs w:val="26"/>
        </w:rPr>
      </w:pPr>
      <w:r w:rsidRPr="003F646A">
        <w:t>Контрольно-</w:t>
      </w:r>
      <w:r w:rsidRPr="00295843">
        <w:t>ревиз</w:t>
      </w:r>
      <w:r w:rsidRPr="005807E3">
        <w:t>ионная комисс</w:t>
      </w:r>
      <w:r>
        <w:t>ия</w:t>
      </w:r>
    </w:p>
    <w:sectPr w:rsidR="007A5939" w:rsidSect="00323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oNotHyphenateCaps/>
  <w:characterSpacingControl w:val="doNotCompress"/>
  <w:compat/>
  <w:rsids>
    <w:rsidRoot w:val="009E0CA4"/>
    <w:rsid w:val="00040783"/>
    <w:rsid w:val="00052AD2"/>
    <w:rsid w:val="00064A79"/>
    <w:rsid w:val="00076A9C"/>
    <w:rsid w:val="000A4C7A"/>
    <w:rsid w:val="0011133A"/>
    <w:rsid w:val="00134F2D"/>
    <w:rsid w:val="00210326"/>
    <w:rsid w:val="00295843"/>
    <w:rsid w:val="002C4B31"/>
    <w:rsid w:val="002E01FD"/>
    <w:rsid w:val="00323B1F"/>
    <w:rsid w:val="00367B00"/>
    <w:rsid w:val="00394FAC"/>
    <w:rsid w:val="003D045A"/>
    <w:rsid w:val="003E15D9"/>
    <w:rsid w:val="003F1366"/>
    <w:rsid w:val="003F646A"/>
    <w:rsid w:val="0045655C"/>
    <w:rsid w:val="005205E7"/>
    <w:rsid w:val="0054463A"/>
    <w:rsid w:val="005807E3"/>
    <w:rsid w:val="00585C82"/>
    <w:rsid w:val="00597156"/>
    <w:rsid w:val="005F510A"/>
    <w:rsid w:val="00677242"/>
    <w:rsid w:val="0068319A"/>
    <w:rsid w:val="006855DA"/>
    <w:rsid w:val="006D4A06"/>
    <w:rsid w:val="006F430E"/>
    <w:rsid w:val="00737ED0"/>
    <w:rsid w:val="00756C38"/>
    <w:rsid w:val="00763F1D"/>
    <w:rsid w:val="007A5939"/>
    <w:rsid w:val="007C09CE"/>
    <w:rsid w:val="007E395A"/>
    <w:rsid w:val="007F4246"/>
    <w:rsid w:val="00875A99"/>
    <w:rsid w:val="008B6AFF"/>
    <w:rsid w:val="008D0155"/>
    <w:rsid w:val="00997B3F"/>
    <w:rsid w:val="009E0CA4"/>
    <w:rsid w:val="009E4700"/>
    <w:rsid w:val="009F72BD"/>
    <w:rsid w:val="00A326C1"/>
    <w:rsid w:val="00A5339C"/>
    <w:rsid w:val="00A673C2"/>
    <w:rsid w:val="00A75064"/>
    <w:rsid w:val="00A76D1F"/>
    <w:rsid w:val="00A86E19"/>
    <w:rsid w:val="00AB5485"/>
    <w:rsid w:val="00AE155F"/>
    <w:rsid w:val="00B227A5"/>
    <w:rsid w:val="00B4742A"/>
    <w:rsid w:val="00CC02BB"/>
    <w:rsid w:val="00CC77EA"/>
    <w:rsid w:val="00DA79B2"/>
    <w:rsid w:val="00DC5D45"/>
    <w:rsid w:val="00E05B0C"/>
    <w:rsid w:val="00EA1928"/>
    <w:rsid w:val="00FB5C61"/>
    <w:rsid w:val="00FD113E"/>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E34C-BE2D-46CB-B124-22F31CC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 </vt:lpstr>
    </vt:vector>
  </TitlesOfParts>
  <Company>Grizli777</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 </dc:title>
  <dc:subject/>
  <dc:creator>Рыбакова</dc:creator>
  <cp:keywords/>
  <dc:description/>
  <cp:lastModifiedBy>VID</cp:lastModifiedBy>
  <cp:revision>15</cp:revision>
  <cp:lastPrinted>2017-04-18T08:03:00Z</cp:lastPrinted>
  <dcterms:created xsi:type="dcterms:W3CDTF">2017-03-17T12:31:00Z</dcterms:created>
  <dcterms:modified xsi:type="dcterms:W3CDTF">2017-04-18T08:04:00Z</dcterms:modified>
</cp:coreProperties>
</file>