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DD" w:rsidRDefault="00D729DD" w:rsidP="00501463">
      <w:pPr>
        <w:tabs>
          <w:tab w:val="left" w:pos="1620"/>
        </w:tabs>
        <w:jc w:val="center"/>
        <w:rPr>
          <w:b/>
          <w:color w:val="000000"/>
          <w:sz w:val="28"/>
          <w:szCs w:val="28"/>
        </w:rPr>
      </w:pPr>
    </w:p>
    <w:p w:rsidR="00501463" w:rsidRDefault="00501463" w:rsidP="00501463">
      <w:pPr>
        <w:tabs>
          <w:tab w:val="left" w:pos="1620"/>
        </w:tabs>
        <w:jc w:val="center"/>
        <w:rPr>
          <w:b/>
          <w:color w:val="000000"/>
          <w:sz w:val="28"/>
          <w:szCs w:val="28"/>
        </w:rPr>
      </w:pPr>
      <w:r>
        <w:rPr>
          <w:b/>
          <w:color w:val="000000"/>
          <w:sz w:val="28"/>
          <w:szCs w:val="28"/>
        </w:rPr>
        <w:t xml:space="preserve">                                                                                       ПРОЕКТ</w:t>
      </w:r>
    </w:p>
    <w:p w:rsidR="00501463" w:rsidRDefault="00501463" w:rsidP="00501463">
      <w:pPr>
        <w:pStyle w:val="ConsPlusNormal"/>
        <w:widowControl/>
        <w:ind w:firstLine="540"/>
        <w:jc w:val="both"/>
        <w:rPr>
          <w:sz w:val="28"/>
          <w:szCs w:val="28"/>
        </w:rPr>
      </w:pPr>
    </w:p>
    <w:p w:rsidR="00501463" w:rsidRDefault="00501463" w:rsidP="005014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СОВЕТ ДЕПУТАТОВ </w:t>
      </w:r>
    </w:p>
    <w:p w:rsidR="00501463" w:rsidRDefault="00501463" w:rsidP="005014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МАЛЕЕВСКОГО  СЕЛЬСКОГО ПОСЕЛЕНИЯ</w:t>
      </w:r>
    </w:p>
    <w:p w:rsidR="00501463" w:rsidRDefault="00501463" w:rsidP="0050146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КРАСНИНСКОГО РАЙОНА СМОЛЕНСКОЙ ОБЛАСТИ</w:t>
      </w:r>
    </w:p>
    <w:p w:rsidR="00501463" w:rsidRDefault="00501463" w:rsidP="00501463">
      <w:pPr>
        <w:pStyle w:val="ConsPlusTitle"/>
        <w:widowControl/>
        <w:jc w:val="center"/>
        <w:rPr>
          <w:rFonts w:ascii="Times New Roman" w:hAnsi="Times New Roman" w:cs="Times New Roman"/>
          <w:sz w:val="28"/>
          <w:szCs w:val="28"/>
        </w:rPr>
      </w:pPr>
    </w:p>
    <w:p w:rsidR="00501463" w:rsidRDefault="00501463" w:rsidP="00501463">
      <w:pPr>
        <w:pStyle w:val="ConsPlusTitle"/>
        <w:widowControl/>
        <w:jc w:val="center"/>
      </w:pPr>
      <w:r>
        <w:rPr>
          <w:rFonts w:ascii="Times New Roman" w:hAnsi="Times New Roman" w:cs="Times New Roman"/>
          <w:sz w:val="28"/>
          <w:szCs w:val="28"/>
        </w:rPr>
        <w:t xml:space="preserve">   РЕШЕНИЕ                 </w:t>
      </w:r>
    </w:p>
    <w:p w:rsidR="00501463" w:rsidRDefault="00501463" w:rsidP="00501463">
      <w:pPr>
        <w:ind w:firstLine="567"/>
      </w:pPr>
    </w:p>
    <w:p w:rsidR="00501463" w:rsidRDefault="00501463" w:rsidP="00501463">
      <w:r>
        <w:rPr>
          <w:sz w:val="28"/>
          <w:szCs w:val="28"/>
        </w:rPr>
        <w:t>от  __________ года                                                                               №</w:t>
      </w:r>
    </w:p>
    <w:p w:rsidR="00501463" w:rsidRDefault="00501463" w:rsidP="00501463">
      <w:pPr>
        <w:ind w:firstLine="567"/>
      </w:pPr>
    </w:p>
    <w:tbl>
      <w:tblPr>
        <w:tblW w:w="0" w:type="auto"/>
        <w:tblLayout w:type="fixed"/>
        <w:tblLook w:val="0000"/>
      </w:tblPr>
      <w:tblGrid>
        <w:gridCol w:w="4924"/>
        <w:gridCol w:w="4647"/>
      </w:tblGrid>
      <w:tr w:rsidR="00501463" w:rsidTr="00F951FE">
        <w:tc>
          <w:tcPr>
            <w:tcW w:w="4924" w:type="dxa"/>
            <w:shd w:val="clear" w:color="auto" w:fill="auto"/>
          </w:tcPr>
          <w:p w:rsidR="00501463" w:rsidRDefault="00501463" w:rsidP="00F951FE">
            <w:pPr>
              <w:pStyle w:val="ConsTitle"/>
              <w:widowControl/>
              <w:tabs>
                <w:tab w:val="left" w:pos="4114"/>
              </w:tabs>
              <w:ind w:right="0"/>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501463" w:rsidRDefault="00501463" w:rsidP="00F951FE">
            <w:pPr>
              <w:pStyle w:val="ConsTitle"/>
              <w:widowControl/>
              <w:tabs>
                <w:tab w:val="left" w:pos="4114"/>
              </w:tabs>
              <w:ind w:right="0"/>
              <w:rPr>
                <w:sz w:val="28"/>
                <w:szCs w:val="28"/>
              </w:rPr>
            </w:pPr>
            <w:r>
              <w:rPr>
                <w:rFonts w:ascii="Times New Roman" w:hAnsi="Times New Roman" w:cs="Times New Roman"/>
                <w:sz w:val="28"/>
                <w:szCs w:val="28"/>
              </w:rPr>
              <w:t xml:space="preserve">в Устав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color w:val="000000"/>
                <w:sz w:val="28"/>
                <w:szCs w:val="28"/>
              </w:rPr>
              <w:t>Краснинского района Смоленской области</w:t>
            </w:r>
            <w:r>
              <w:rPr>
                <w:rFonts w:ascii="Times New Roman" w:hAnsi="Times New Roman" w:cs="Times New Roman"/>
                <w:sz w:val="28"/>
                <w:szCs w:val="28"/>
              </w:rPr>
              <w:t xml:space="preserve">   </w:t>
            </w:r>
          </w:p>
          <w:p w:rsidR="00501463" w:rsidRDefault="00501463" w:rsidP="00F951FE">
            <w:pPr>
              <w:tabs>
                <w:tab w:val="left" w:pos="1440"/>
              </w:tabs>
              <w:autoSpaceDE w:val="0"/>
              <w:ind w:firstLine="567"/>
              <w:jc w:val="both"/>
            </w:pPr>
            <w:r>
              <w:rPr>
                <w:sz w:val="28"/>
                <w:szCs w:val="28"/>
              </w:rPr>
              <w:tab/>
            </w:r>
          </w:p>
        </w:tc>
        <w:tc>
          <w:tcPr>
            <w:tcW w:w="4647" w:type="dxa"/>
            <w:shd w:val="clear" w:color="auto" w:fill="auto"/>
          </w:tcPr>
          <w:p w:rsidR="00501463" w:rsidRDefault="00501463" w:rsidP="00F951FE">
            <w:pPr>
              <w:tabs>
                <w:tab w:val="left" w:pos="6210"/>
              </w:tabs>
              <w:autoSpaceDE w:val="0"/>
              <w:ind w:firstLine="567"/>
            </w:pPr>
            <w:r>
              <w:t xml:space="preserve"> </w:t>
            </w:r>
          </w:p>
        </w:tc>
      </w:tr>
    </w:tbl>
    <w:p w:rsidR="00501463" w:rsidRDefault="00501463" w:rsidP="00501463">
      <w:pPr>
        <w:shd w:val="clear" w:color="auto" w:fill="FFFFFF"/>
        <w:tabs>
          <w:tab w:val="left" w:leader="underscore" w:pos="5338"/>
        </w:tabs>
        <w:ind w:firstLine="709"/>
        <w:jc w:val="both"/>
        <w:rPr>
          <w:color w:val="000000"/>
          <w:spacing w:val="-1"/>
          <w:sz w:val="28"/>
          <w:szCs w:val="28"/>
        </w:rPr>
      </w:pPr>
      <w:r>
        <w:rPr>
          <w:color w:val="000000"/>
          <w:spacing w:val="1"/>
          <w:sz w:val="28"/>
          <w:szCs w:val="28"/>
        </w:rPr>
        <w:t>В целях приведения Устава</w:t>
      </w:r>
      <w:r>
        <w:rPr>
          <w:color w:val="000000"/>
          <w:sz w:val="28"/>
          <w:szCs w:val="28"/>
        </w:rPr>
        <w:t xml:space="preserve"> </w:t>
      </w:r>
      <w:proofErr w:type="spellStart"/>
      <w:r>
        <w:rPr>
          <w:color w:val="000000"/>
          <w:sz w:val="28"/>
          <w:szCs w:val="28"/>
        </w:rPr>
        <w:t>Малеевского</w:t>
      </w:r>
      <w:proofErr w:type="spellEnd"/>
      <w:r>
        <w:rPr>
          <w:color w:val="000000"/>
          <w:sz w:val="28"/>
          <w:szCs w:val="28"/>
        </w:rPr>
        <w:t xml:space="preserve"> сельского поселения Краснинского района Смоленской области</w:t>
      </w:r>
      <w:r>
        <w:rPr>
          <w:color w:val="000000"/>
          <w:spacing w:val="-1"/>
          <w:sz w:val="28"/>
          <w:szCs w:val="28"/>
        </w:rPr>
        <w:t xml:space="preserve"> в соответствие с Федеральным законом от 06 октября 2003 года </w:t>
      </w:r>
      <w:r>
        <w:rPr>
          <w:color w:val="000000"/>
          <w:spacing w:val="5"/>
          <w:sz w:val="28"/>
          <w:szCs w:val="28"/>
        </w:rPr>
        <w:t xml:space="preserve">№131-ФЗ «Об общих принципах организации местного самоуправления в </w:t>
      </w:r>
      <w:r>
        <w:rPr>
          <w:color w:val="000000"/>
          <w:spacing w:val="-2"/>
          <w:sz w:val="28"/>
          <w:szCs w:val="28"/>
        </w:rPr>
        <w:t xml:space="preserve">Российской Федерации»                        (с изменениями и дополнениями), Совет депутатов </w:t>
      </w:r>
      <w:proofErr w:type="spellStart"/>
      <w:r>
        <w:rPr>
          <w:color w:val="000000"/>
          <w:sz w:val="28"/>
          <w:szCs w:val="28"/>
        </w:rPr>
        <w:t>Малеевского</w:t>
      </w:r>
      <w:proofErr w:type="spellEnd"/>
      <w:r>
        <w:rPr>
          <w:color w:val="000000"/>
          <w:sz w:val="28"/>
          <w:szCs w:val="28"/>
        </w:rPr>
        <w:t xml:space="preserve"> сельского Краснинского района Смоленской области</w:t>
      </w:r>
      <w:r>
        <w:rPr>
          <w:color w:val="000000"/>
          <w:spacing w:val="-2"/>
          <w:sz w:val="28"/>
          <w:szCs w:val="28"/>
        </w:rPr>
        <w:t xml:space="preserve"> </w:t>
      </w:r>
    </w:p>
    <w:p w:rsidR="00501463" w:rsidRDefault="00501463" w:rsidP="00501463">
      <w:pPr>
        <w:shd w:val="clear" w:color="auto" w:fill="FFFFFF"/>
        <w:tabs>
          <w:tab w:val="left" w:leader="underscore" w:pos="1738"/>
        </w:tabs>
        <w:ind w:firstLine="709"/>
        <w:jc w:val="both"/>
        <w:rPr>
          <w:color w:val="000000"/>
          <w:spacing w:val="-1"/>
          <w:sz w:val="28"/>
          <w:szCs w:val="28"/>
        </w:rPr>
      </w:pPr>
    </w:p>
    <w:p w:rsidR="00501463" w:rsidRDefault="00501463" w:rsidP="00501463">
      <w:pPr>
        <w:shd w:val="clear" w:color="auto" w:fill="FFFFFF"/>
        <w:ind w:firstLine="709"/>
        <w:jc w:val="both"/>
        <w:rPr>
          <w:sz w:val="28"/>
          <w:szCs w:val="28"/>
        </w:rPr>
      </w:pPr>
      <w:r>
        <w:rPr>
          <w:b/>
          <w:bCs/>
          <w:color w:val="000000"/>
          <w:spacing w:val="-8"/>
          <w:sz w:val="28"/>
          <w:szCs w:val="28"/>
        </w:rPr>
        <w:t>РЕШИЛ:</w:t>
      </w:r>
    </w:p>
    <w:p w:rsidR="00501463" w:rsidRDefault="00501463" w:rsidP="00501463">
      <w:pPr>
        <w:shd w:val="clear" w:color="auto" w:fill="FFFFFF"/>
        <w:ind w:firstLine="709"/>
        <w:jc w:val="both"/>
        <w:rPr>
          <w:sz w:val="28"/>
          <w:szCs w:val="28"/>
        </w:rPr>
      </w:pPr>
    </w:p>
    <w:p w:rsidR="00501463" w:rsidRDefault="00501463" w:rsidP="00501463">
      <w:pPr>
        <w:shd w:val="clear" w:color="auto" w:fill="FFFFFF"/>
        <w:tabs>
          <w:tab w:val="left" w:leader="underscore" w:pos="3619"/>
        </w:tabs>
        <w:ind w:firstLine="709"/>
        <w:jc w:val="both"/>
        <w:rPr>
          <w:b/>
          <w:spacing w:val="-2"/>
          <w:sz w:val="28"/>
          <w:szCs w:val="28"/>
        </w:rPr>
      </w:pPr>
      <w:r>
        <w:rPr>
          <w:color w:val="000000"/>
          <w:spacing w:val="6"/>
          <w:sz w:val="28"/>
          <w:szCs w:val="28"/>
        </w:rPr>
        <w:t xml:space="preserve">1. Внести в Устав </w:t>
      </w:r>
      <w:proofErr w:type="spellStart"/>
      <w:r>
        <w:rPr>
          <w:color w:val="000000"/>
          <w:sz w:val="28"/>
          <w:szCs w:val="28"/>
        </w:rPr>
        <w:t>Малеевского</w:t>
      </w:r>
      <w:proofErr w:type="spellEnd"/>
      <w:r>
        <w:rPr>
          <w:color w:val="000000"/>
          <w:sz w:val="28"/>
          <w:szCs w:val="28"/>
        </w:rPr>
        <w:t xml:space="preserve"> сельского поселения Краснинского района Смоленской области (в редакции решения Совета депутатов </w:t>
      </w:r>
      <w:proofErr w:type="spellStart"/>
      <w:r>
        <w:rPr>
          <w:color w:val="000000"/>
          <w:sz w:val="28"/>
          <w:szCs w:val="28"/>
        </w:rPr>
        <w:t>Малеевского</w:t>
      </w:r>
      <w:proofErr w:type="spellEnd"/>
      <w:r>
        <w:rPr>
          <w:color w:val="000000"/>
          <w:sz w:val="28"/>
          <w:szCs w:val="28"/>
        </w:rPr>
        <w:t xml:space="preserve"> сельского поселения Краснинского района Смоленской области от 10.01.2019 №01) </w:t>
      </w:r>
      <w:r>
        <w:rPr>
          <w:rStyle w:val="a3"/>
          <w:b w:val="0"/>
          <w:sz w:val="28"/>
          <w:szCs w:val="28"/>
        </w:rPr>
        <w:t xml:space="preserve"> </w:t>
      </w:r>
      <w:r>
        <w:rPr>
          <w:color w:val="000000"/>
          <w:spacing w:val="-2"/>
          <w:sz w:val="28"/>
          <w:szCs w:val="28"/>
        </w:rPr>
        <w:t>следующие изменения:</w:t>
      </w:r>
    </w:p>
    <w:p w:rsidR="00501463" w:rsidRDefault="00501463" w:rsidP="00501463">
      <w:pPr>
        <w:shd w:val="clear" w:color="auto" w:fill="FFFFFF"/>
        <w:tabs>
          <w:tab w:val="left" w:leader="underscore" w:pos="3619"/>
        </w:tabs>
        <w:ind w:firstLine="709"/>
        <w:jc w:val="both"/>
        <w:rPr>
          <w:spacing w:val="-2"/>
          <w:sz w:val="28"/>
          <w:szCs w:val="28"/>
        </w:rPr>
      </w:pPr>
      <w:r>
        <w:rPr>
          <w:b/>
          <w:spacing w:val="-2"/>
          <w:sz w:val="28"/>
          <w:szCs w:val="28"/>
        </w:rPr>
        <w:t>1)  в статье 7:</w:t>
      </w:r>
    </w:p>
    <w:p w:rsidR="00501463" w:rsidRDefault="00501463" w:rsidP="00501463">
      <w:pPr>
        <w:shd w:val="clear" w:color="auto" w:fill="FFFFFF"/>
        <w:tabs>
          <w:tab w:val="left" w:leader="underscore" w:pos="3619"/>
        </w:tabs>
        <w:ind w:firstLine="709"/>
        <w:jc w:val="both"/>
        <w:rPr>
          <w:spacing w:val="-2"/>
          <w:sz w:val="28"/>
          <w:szCs w:val="28"/>
        </w:rPr>
      </w:pPr>
      <w:r>
        <w:rPr>
          <w:spacing w:val="-2"/>
          <w:sz w:val="28"/>
          <w:szCs w:val="28"/>
        </w:rPr>
        <w:t>а) в части 1 слова «от 28 декабря 2004 № 120-з» заменить словами              «от 19 декабря 2019 № 139-з»;</w:t>
      </w:r>
    </w:p>
    <w:p w:rsidR="00501463" w:rsidRDefault="00501463" w:rsidP="00501463">
      <w:pPr>
        <w:shd w:val="clear" w:color="auto" w:fill="FFFFFF"/>
        <w:tabs>
          <w:tab w:val="left" w:leader="underscore" w:pos="3619"/>
        </w:tabs>
        <w:ind w:firstLine="709"/>
        <w:jc w:val="both"/>
        <w:rPr>
          <w:spacing w:val="-2"/>
          <w:sz w:val="28"/>
          <w:szCs w:val="28"/>
        </w:rPr>
      </w:pPr>
      <w:r>
        <w:rPr>
          <w:spacing w:val="-2"/>
          <w:sz w:val="28"/>
          <w:szCs w:val="28"/>
        </w:rPr>
        <w:t>б) часть 3</w:t>
      </w:r>
      <w:r w:rsidRPr="001E403F">
        <w:rPr>
          <w:spacing w:val="-2"/>
          <w:sz w:val="28"/>
          <w:szCs w:val="28"/>
        </w:rPr>
        <w:t xml:space="preserve"> </w:t>
      </w:r>
      <w:r>
        <w:rPr>
          <w:spacing w:val="-2"/>
          <w:sz w:val="28"/>
          <w:szCs w:val="28"/>
        </w:rPr>
        <w:t>изложить в следующей редакции:</w:t>
      </w:r>
    </w:p>
    <w:p w:rsidR="00501463" w:rsidRPr="00A12EC2" w:rsidRDefault="00501463" w:rsidP="00501463">
      <w:pPr>
        <w:autoSpaceDE w:val="0"/>
        <w:autoSpaceDN w:val="0"/>
        <w:adjustRightInd w:val="0"/>
        <w:ind w:firstLine="709"/>
        <w:jc w:val="both"/>
        <w:rPr>
          <w:sz w:val="28"/>
          <w:szCs w:val="28"/>
        </w:rPr>
      </w:pPr>
      <w:r w:rsidRPr="00A12EC2">
        <w:rPr>
          <w:sz w:val="28"/>
          <w:szCs w:val="28"/>
        </w:rPr>
        <w:t xml:space="preserve">«3. Изменение границ </w:t>
      </w:r>
      <w:r w:rsidRPr="00A12EC2">
        <w:rPr>
          <w:sz w:val="28"/>
          <w:szCs w:val="20"/>
        </w:rPr>
        <w:t>сельского поселения</w:t>
      </w:r>
      <w:r w:rsidRPr="00A12EC2">
        <w:rPr>
          <w:sz w:val="28"/>
          <w:szCs w:val="28"/>
        </w:rPr>
        <w:t xml:space="preserve">,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Совета депутатов и представительных органов соответствующих поселений.»; </w:t>
      </w:r>
    </w:p>
    <w:p w:rsidR="00501463" w:rsidRPr="001F00FE" w:rsidRDefault="00501463" w:rsidP="00501463">
      <w:pPr>
        <w:ind w:firstLine="709"/>
        <w:jc w:val="both"/>
        <w:rPr>
          <w:color w:val="000000"/>
          <w:sz w:val="28"/>
          <w:szCs w:val="28"/>
        </w:rPr>
      </w:pPr>
      <w:r>
        <w:rPr>
          <w:bCs/>
          <w:color w:val="000000"/>
          <w:spacing w:val="4"/>
          <w:sz w:val="28"/>
          <w:szCs w:val="28"/>
        </w:rPr>
        <w:t>в</w:t>
      </w:r>
      <w:r w:rsidRPr="001B25F1">
        <w:rPr>
          <w:bCs/>
          <w:color w:val="000000"/>
          <w:spacing w:val="4"/>
          <w:sz w:val="28"/>
          <w:szCs w:val="28"/>
        </w:rPr>
        <w:t xml:space="preserve">) </w:t>
      </w:r>
      <w:r>
        <w:rPr>
          <w:color w:val="000000"/>
          <w:sz w:val="28"/>
          <w:szCs w:val="28"/>
        </w:rPr>
        <w:t>часть 4</w:t>
      </w:r>
      <w:r w:rsidRPr="001F00FE">
        <w:rPr>
          <w:color w:val="000000"/>
          <w:sz w:val="28"/>
          <w:szCs w:val="28"/>
        </w:rPr>
        <w:t xml:space="preserve"> изложить в следующей редакции:</w:t>
      </w:r>
      <w:r w:rsidRPr="001B25F1">
        <w:rPr>
          <w:color w:val="000000"/>
          <w:sz w:val="28"/>
          <w:szCs w:val="28"/>
        </w:rPr>
        <w:t xml:space="preserve"> </w:t>
      </w:r>
    </w:p>
    <w:p w:rsidR="00501463" w:rsidRPr="00A12EC2" w:rsidRDefault="00501463" w:rsidP="00501463">
      <w:pPr>
        <w:suppressAutoHyphens w:val="0"/>
        <w:autoSpaceDE w:val="0"/>
        <w:autoSpaceDN w:val="0"/>
        <w:adjustRightInd w:val="0"/>
        <w:ind w:firstLine="708"/>
        <w:jc w:val="both"/>
        <w:rPr>
          <w:sz w:val="28"/>
          <w:szCs w:val="28"/>
        </w:rPr>
      </w:pPr>
      <w:r w:rsidRPr="00A12EC2">
        <w:rPr>
          <w:sz w:val="28"/>
          <w:szCs w:val="28"/>
        </w:rPr>
        <w:lastRenderedPageBreak/>
        <w:t>«4.</w:t>
      </w:r>
      <w:r w:rsidRPr="00A12EC2">
        <w:rPr>
          <w:bCs/>
          <w:sz w:val="28"/>
          <w:szCs w:val="28"/>
          <w:lang w:eastAsia="ru-RU"/>
        </w:rPr>
        <w:t xml:space="preserve"> Изменение границ сельского поселения,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организациями соответствующих муниципальных образований. В случае, если изменение границ сельского поселения влечет изменение границ муниципального района, такое изменение границ осуществляется также с учетом мнения населения муниципального района, выраженного </w:t>
      </w:r>
      <w:proofErr w:type="spellStart"/>
      <w:r w:rsidRPr="00A12EC2">
        <w:rPr>
          <w:bCs/>
          <w:sz w:val="28"/>
          <w:szCs w:val="28"/>
          <w:lang w:eastAsia="ru-RU"/>
        </w:rPr>
        <w:t>Краснинской</w:t>
      </w:r>
      <w:proofErr w:type="spellEnd"/>
      <w:r w:rsidRPr="00A12EC2">
        <w:rPr>
          <w:bCs/>
          <w:sz w:val="28"/>
          <w:szCs w:val="28"/>
          <w:lang w:eastAsia="ru-RU"/>
        </w:rPr>
        <w:t xml:space="preserve"> районной Думой.</w:t>
      </w:r>
      <w:r w:rsidRPr="00A12EC2">
        <w:rPr>
          <w:sz w:val="28"/>
          <w:szCs w:val="28"/>
        </w:rPr>
        <w:t xml:space="preserve">»; </w:t>
      </w:r>
    </w:p>
    <w:p w:rsidR="00501463" w:rsidRPr="00AB7B20" w:rsidRDefault="00501463" w:rsidP="00501463">
      <w:pPr>
        <w:shd w:val="clear" w:color="auto" w:fill="FFFFFF"/>
        <w:tabs>
          <w:tab w:val="left" w:leader="underscore" w:pos="3619"/>
        </w:tabs>
        <w:ind w:firstLine="709"/>
        <w:jc w:val="both"/>
        <w:rPr>
          <w:spacing w:val="-2"/>
          <w:sz w:val="28"/>
          <w:szCs w:val="28"/>
        </w:rPr>
      </w:pPr>
      <w:r>
        <w:rPr>
          <w:spacing w:val="-2"/>
          <w:sz w:val="28"/>
          <w:szCs w:val="28"/>
        </w:rPr>
        <w:t xml:space="preserve">2) </w:t>
      </w:r>
      <w:r w:rsidRPr="00AB7B20">
        <w:rPr>
          <w:spacing w:val="-2"/>
          <w:sz w:val="28"/>
          <w:szCs w:val="28"/>
        </w:rPr>
        <w:t>в статье 8:</w:t>
      </w:r>
    </w:p>
    <w:p w:rsidR="00501463" w:rsidRDefault="00501463" w:rsidP="00501463">
      <w:pPr>
        <w:autoSpaceDE w:val="0"/>
        <w:autoSpaceDN w:val="0"/>
        <w:adjustRightInd w:val="0"/>
        <w:ind w:firstLine="708"/>
        <w:jc w:val="both"/>
        <w:rPr>
          <w:sz w:val="28"/>
          <w:szCs w:val="28"/>
        </w:rPr>
      </w:pPr>
      <w:r>
        <w:rPr>
          <w:color w:val="000000"/>
          <w:sz w:val="28"/>
          <w:szCs w:val="28"/>
        </w:rPr>
        <w:t>а)</w:t>
      </w:r>
      <w:r>
        <w:rPr>
          <w:sz w:val="28"/>
          <w:szCs w:val="28"/>
        </w:rPr>
        <w:t xml:space="preserve"> часть 1 дополнить подпунктом 14 следующего содержания:</w:t>
      </w:r>
    </w:p>
    <w:p w:rsidR="00501463" w:rsidRPr="00A12EC2" w:rsidRDefault="00501463" w:rsidP="00501463">
      <w:pPr>
        <w:autoSpaceDE w:val="0"/>
        <w:autoSpaceDN w:val="0"/>
        <w:adjustRightInd w:val="0"/>
        <w:ind w:firstLine="708"/>
        <w:jc w:val="both"/>
        <w:rPr>
          <w:sz w:val="28"/>
          <w:szCs w:val="28"/>
        </w:rPr>
      </w:pPr>
      <w:r w:rsidRPr="00A12EC2">
        <w:rPr>
          <w:sz w:val="28"/>
          <w:szCs w:val="28"/>
        </w:rPr>
        <w:t xml:space="preserve">14) принятие в соответствии с гражданским </w:t>
      </w:r>
      <w:hyperlink r:id="rId4" w:history="1">
        <w:r w:rsidRPr="00A12EC2">
          <w:rPr>
            <w:sz w:val="28"/>
            <w:szCs w:val="28"/>
          </w:rPr>
          <w:t>законодательством</w:t>
        </w:r>
      </w:hyperlink>
      <w:r w:rsidRPr="00A12EC2">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5" w:history="1">
        <w:r w:rsidRPr="00A12EC2">
          <w:rPr>
            <w:sz w:val="28"/>
            <w:szCs w:val="28"/>
          </w:rPr>
          <w:t>правилами</w:t>
        </w:r>
      </w:hyperlink>
      <w:r w:rsidRPr="00A12EC2">
        <w:rPr>
          <w:sz w:val="28"/>
          <w:szCs w:val="28"/>
        </w:rPr>
        <w:t xml:space="preserve"> землепользования и застройки, </w:t>
      </w:r>
      <w:hyperlink r:id="rId6" w:history="1">
        <w:r w:rsidRPr="00A12EC2">
          <w:rPr>
            <w:sz w:val="28"/>
            <w:szCs w:val="28"/>
          </w:rPr>
          <w:t>документацией</w:t>
        </w:r>
      </w:hyperlink>
      <w:r w:rsidRPr="00A12EC2">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501463" w:rsidRDefault="00501463" w:rsidP="00501463">
      <w:pPr>
        <w:shd w:val="clear" w:color="auto" w:fill="FFFFFF"/>
        <w:tabs>
          <w:tab w:val="left" w:leader="underscore" w:pos="3619"/>
        </w:tabs>
        <w:ind w:firstLine="709"/>
        <w:jc w:val="both"/>
        <w:rPr>
          <w:spacing w:val="-2"/>
          <w:sz w:val="28"/>
          <w:szCs w:val="28"/>
        </w:rPr>
      </w:pPr>
      <w:r>
        <w:rPr>
          <w:spacing w:val="-2"/>
          <w:sz w:val="28"/>
          <w:szCs w:val="28"/>
        </w:rPr>
        <w:t>б) пункт 12 части 2 изложить в следующей редакции:</w:t>
      </w:r>
    </w:p>
    <w:p w:rsidR="00501463" w:rsidRDefault="00501463" w:rsidP="00501463">
      <w:pPr>
        <w:autoSpaceDE w:val="0"/>
        <w:autoSpaceDN w:val="0"/>
        <w:adjustRightInd w:val="0"/>
        <w:ind w:firstLine="540"/>
        <w:jc w:val="both"/>
        <w:rPr>
          <w:sz w:val="28"/>
          <w:szCs w:val="28"/>
        </w:rPr>
      </w:pPr>
      <w:r>
        <w:rPr>
          <w:spacing w:val="-2"/>
          <w:sz w:val="28"/>
          <w:szCs w:val="28"/>
        </w:rPr>
        <w:t xml:space="preserve">«12) </w:t>
      </w:r>
      <w:r>
        <w:rPr>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501463" w:rsidRPr="00A12EC2" w:rsidRDefault="00501463" w:rsidP="00501463">
      <w:pPr>
        <w:suppressAutoHyphens w:val="0"/>
        <w:autoSpaceDE w:val="0"/>
        <w:autoSpaceDN w:val="0"/>
        <w:adjustRightInd w:val="0"/>
        <w:ind w:firstLine="540"/>
        <w:jc w:val="both"/>
        <w:rPr>
          <w:sz w:val="28"/>
          <w:szCs w:val="28"/>
          <w:lang w:eastAsia="ru-RU"/>
        </w:rPr>
      </w:pPr>
      <w:r w:rsidRPr="00A12EC2">
        <w:rPr>
          <w:sz w:val="28"/>
          <w:szCs w:val="28"/>
        </w:rPr>
        <w:t>3)</w:t>
      </w:r>
      <w:r w:rsidRPr="00A12EC2">
        <w:rPr>
          <w:sz w:val="28"/>
          <w:szCs w:val="28"/>
          <w:lang w:eastAsia="ru-RU"/>
        </w:rPr>
        <w:t xml:space="preserve"> </w:t>
      </w:r>
      <w:hyperlink r:id="rId7" w:history="1">
        <w:r w:rsidRPr="00A12EC2">
          <w:rPr>
            <w:sz w:val="28"/>
            <w:szCs w:val="28"/>
            <w:lang w:eastAsia="ru-RU"/>
          </w:rPr>
          <w:t xml:space="preserve">часть 1 статьи </w:t>
        </w:r>
      </w:hyperlink>
      <w:r w:rsidRPr="00A12EC2">
        <w:rPr>
          <w:sz w:val="28"/>
          <w:szCs w:val="28"/>
          <w:lang w:eastAsia="ru-RU"/>
        </w:rPr>
        <w:t>9 дополнить пунктом 17 следующего содержания:</w:t>
      </w:r>
    </w:p>
    <w:p w:rsidR="00501463" w:rsidRPr="00A12EC2" w:rsidRDefault="00501463" w:rsidP="00501463">
      <w:pPr>
        <w:suppressAutoHyphens w:val="0"/>
        <w:autoSpaceDE w:val="0"/>
        <w:autoSpaceDN w:val="0"/>
        <w:adjustRightInd w:val="0"/>
        <w:ind w:firstLine="540"/>
        <w:jc w:val="both"/>
        <w:rPr>
          <w:sz w:val="28"/>
          <w:szCs w:val="28"/>
        </w:rPr>
      </w:pPr>
      <w:r w:rsidRPr="00A12EC2">
        <w:rPr>
          <w:sz w:val="28"/>
          <w:szCs w:val="28"/>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01463" w:rsidRPr="00A12EC2" w:rsidRDefault="00501463" w:rsidP="00501463">
      <w:pPr>
        <w:autoSpaceDE w:val="0"/>
        <w:autoSpaceDN w:val="0"/>
        <w:adjustRightInd w:val="0"/>
        <w:ind w:firstLine="540"/>
        <w:jc w:val="both"/>
        <w:rPr>
          <w:sz w:val="28"/>
          <w:szCs w:val="28"/>
        </w:rPr>
      </w:pPr>
      <w:r w:rsidRPr="00A12EC2">
        <w:rPr>
          <w:sz w:val="28"/>
          <w:szCs w:val="28"/>
        </w:rPr>
        <w:t>4) в статье 26:</w:t>
      </w:r>
    </w:p>
    <w:p w:rsidR="00501463" w:rsidRPr="00A12EC2" w:rsidRDefault="00501463" w:rsidP="00501463">
      <w:pPr>
        <w:autoSpaceDE w:val="0"/>
        <w:autoSpaceDN w:val="0"/>
        <w:adjustRightInd w:val="0"/>
        <w:ind w:firstLine="540"/>
        <w:jc w:val="both"/>
        <w:rPr>
          <w:bCs/>
          <w:sz w:val="28"/>
          <w:szCs w:val="28"/>
        </w:rPr>
      </w:pPr>
      <w:r w:rsidRPr="00A12EC2">
        <w:rPr>
          <w:sz w:val="28"/>
          <w:szCs w:val="28"/>
        </w:rPr>
        <w:t xml:space="preserve">а) </w:t>
      </w:r>
      <w:r w:rsidRPr="00A12EC2">
        <w:rPr>
          <w:bCs/>
          <w:sz w:val="28"/>
          <w:szCs w:val="28"/>
        </w:rPr>
        <w:t>пункт 11 части 3 признать утратившим силу;</w:t>
      </w:r>
    </w:p>
    <w:p w:rsidR="00501463" w:rsidRPr="00A12EC2" w:rsidRDefault="00501463" w:rsidP="00501463">
      <w:pPr>
        <w:autoSpaceDE w:val="0"/>
        <w:autoSpaceDN w:val="0"/>
        <w:adjustRightInd w:val="0"/>
        <w:ind w:firstLine="540"/>
        <w:jc w:val="both"/>
        <w:rPr>
          <w:sz w:val="28"/>
          <w:szCs w:val="28"/>
          <w:lang w:eastAsia="ru-RU"/>
        </w:rPr>
      </w:pPr>
      <w:r w:rsidRPr="00A12EC2">
        <w:rPr>
          <w:sz w:val="28"/>
          <w:szCs w:val="28"/>
        </w:rPr>
        <w:t>б) в пункте 3 части 5 слова «</w:t>
      </w:r>
      <w:r w:rsidRPr="00A12EC2">
        <w:rPr>
          <w:sz w:val="28"/>
          <w:szCs w:val="28"/>
          <w:lang w:eastAsia="ru-RU"/>
        </w:rPr>
        <w:t>с частями 3, 5, 6.2, 7.2» заменить словами           «с частями 3, 3.1-1, 5, 6.2, 7.2»;</w:t>
      </w:r>
    </w:p>
    <w:p w:rsidR="00501463" w:rsidRPr="00BC7B86" w:rsidRDefault="00501463" w:rsidP="00501463">
      <w:pPr>
        <w:shd w:val="clear" w:color="auto" w:fill="FFFFFF"/>
        <w:tabs>
          <w:tab w:val="left" w:pos="720"/>
        </w:tabs>
        <w:ind w:left="709"/>
        <w:jc w:val="both"/>
        <w:rPr>
          <w:sz w:val="28"/>
          <w:szCs w:val="28"/>
        </w:rPr>
      </w:pPr>
      <w:r>
        <w:rPr>
          <w:bCs/>
          <w:sz w:val="28"/>
          <w:szCs w:val="28"/>
        </w:rPr>
        <w:t>5</w:t>
      </w:r>
      <w:r w:rsidRPr="00BC7B86">
        <w:rPr>
          <w:bCs/>
          <w:sz w:val="28"/>
          <w:szCs w:val="28"/>
        </w:rPr>
        <w:t>)</w:t>
      </w:r>
      <w:r>
        <w:rPr>
          <w:bCs/>
          <w:sz w:val="28"/>
          <w:szCs w:val="28"/>
        </w:rPr>
        <w:t xml:space="preserve"> </w:t>
      </w:r>
      <w:r w:rsidRPr="00BC7B86">
        <w:rPr>
          <w:sz w:val="28"/>
          <w:szCs w:val="28"/>
        </w:rPr>
        <w:t>в статье 27:</w:t>
      </w:r>
    </w:p>
    <w:p w:rsidR="00501463" w:rsidRPr="002F43B4" w:rsidRDefault="00501463" w:rsidP="00501463">
      <w:pPr>
        <w:shd w:val="clear" w:color="auto" w:fill="FFFFFF"/>
        <w:tabs>
          <w:tab w:val="left" w:pos="0"/>
        </w:tabs>
        <w:ind w:firstLine="709"/>
        <w:jc w:val="both"/>
        <w:rPr>
          <w:sz w:val="28"/>
          <w:szCs w:val="28"/>
        </w:rPr>
      </w:pPr>
      <w:r>
        <w:rPr>
          <w:sz w:val="28"/>
          <w:szCs w:val="28"/>
        </w:rPr>
        <w:t xml:space="preserve">а) </w:t>
      </w:r>
      <w:r>
        <w:rPr>
          <w:color w:val="000000"/>
          <w:spacing w:val="-2"/>
          <w:sz w:val="28"/>
          <w:szCs w:val="28"/>
        </w:rPr>
        <w:t xml:space="preserve">часть 9 дополнить словами </w:t>
      </w:r>
      <w:r>
        <w:rPr>
          <w:sz w:val="28"/>
          <w:szCs w:val="28"/>
        </w:rPr>
        <w:t xml:space="preserve">«, если иное не </w:t>
      </w:r>
      <w:r w:rsidRPr="004B6EF5">
        <w:rPr>
          <w:sz w:val="28"/>
          <w:szCs w:val="28"/>
        </w:rPr>
        <w:t xml:space="preserve">предусмотрено </w:t>
      </w:r>
      <w:hyperlink r:id="rId8" w:tgtFrame="_blank" w:history="1">
        <w:r w:rsidRPr="004B6EF5">
          <w:rPr>
            <w:rStyle w:val="hyperlink"/>
            <w:sz w:val="28"/>
            <w:szCs w:val="28"/>
          </w:rPr>
          <w:t>Федеральным законом</w:t>
        </w:r>
      </w:hyperlink>
      <w:r w:rsidRPr="004B6EF5">
        <w:rPr>
          <w:color w:val="000000"/>
          <w:sz w:val="28"/>
          <w:szCs w:val="28"/>
        </w:rPr>
        <w:t> «Об общих принципах организации местного самоуправления в Российской Федерации».</w:t>
      </w:r>
      <w:r>
        <w:rPr>
          <w:sz w:val="28"/>
          <w:szCs w:val="28"/>
        </w:rPr>
        <w:t>»;</w:t>
      </w:r>
    </w:p>
    <w:p w:rsidR="00501463" w:rsidRDefault="00501463" w:rsidP="00501463">
      <w:pPr>
        <w:ind w:firstLine="709"/>
        <w:jc w:val="both"/>
        <w:rPr>
          <w:sz w:val="28"/>
          <w:szCs w:val="28"/>
        </w:rPr>
      </w:pPr>
      <w:r>
        <w:rPr>
          <w:sz w:val="28"/>
          <w:szCs w:val="28"/>
        </w:rPr>
        <w:t>б</w:t>
      </w:r>
      <w:r w:rsidRPr="002F43B4">
        <w:rPr>
          <w:sz w:val="28"/>
          <w:szCs w:val="28"/>
        </w:rPr>
        <w:t xml:space="preserve">) </w:t>
      </w:r>
      <w:r>
        <w:rPr>
          <w:sz w:val="28"/>
          <w:szCs w:val="28"/>
        </w:rPr>
        <w:t>дополнить частями 10-14 следующего содержания:</w:t>
      </w:r>
    </w:p>
    <w:p w:rsidR="00501463" w:rsidRPr="00927FC8" w:rsidRDefault="00501463" w:rsidP="00501463">
      <w:pPr>
        <w:pStyle w:val="a4"/>
        <w:spacing w:before="0" w:beforeAutospacing="0" w:after="0" w:afterAutospacing="0"/>
        <w:ind w:firstLine="709"/>
        <w:jc w:val="both"/>
        <w:rPr>
          <w:color w:val="auto"/>
          <w:sz w:val="28"/>
          <w:szCs w:val="28"/>
        </w:rPr>
      </w:pPr>
      <w:r>
        <w:rPr>
          <w:sz w:val="28"/>
          <w:szCs w:val="28"/>
        </w:rPr>
        <w:t xml:space="preserve">«10. </w:t>
      </w:r>
      <w:r w:rsidRPr="00927FC8">
        <w:rPr>
          <w:color w:val="auto"/>
          <w:sz w:val="28"/>
          <w:szCs w:val="28"/>
        </w:rPr>
        <w:t xml:space="preserve">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p>
    <w:p w:rsidR="00501463" w:rsidRPr="004B6EF5" w:rsidRDefault="00501463" w:rsidP="00501463">
      <w:pPr>
        <w:ind w:firstLine="709"/>
        <w:jc w:val="both"/>
        <w:rPr>
          <w:sz w:val="28"/>
          <w:szCs w:val="28"/>
        </w:rPr>
      </w:pPr>
      <w:r w:rsidRPr="004B6EF5">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Pr>
          <w:sz w:val="28"/>
          <w:szCs w:val="28"/>
        </w:rPr>
        <w:lastRenderedPageBreak/>
        <w:t xml:space="preserve">противодействии </w:t>
      </w:r>
      <w:r w:rsidRPr="004B6EF5">
        <w:rPr>
          <w:sz w:val="28"/>
          <w:szCs w:val="28"/>
        </w:rPr>
        <w:t>коррупции депутатом, проводится по решению Г</w:t>
      </w:r>
      <w:r>
        <w:rPr>
          <w:sz w:val="28"/>
          <w:szCs w:val="28"/>
        </w:rPr>
        <w:t xml:space="preserve">убернатора Смоленской области в </w:t>
      </w:r>
      <w:r w:rsidRPr="004B6EF5">
        <w:rPr>
          <w:sz w:val="28"/>
          <w:szCs w:val="28"/>
        </w:rPr>
        <w:t>порядке, установленном областным законом.</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12. При выявлении в результате проверки, проведенной в соответствии с частью 11 настоящей статьи, фактов несоблюдения ограничений, запретов, неисполнения обязанностей, которые установлены </w:t>
      </w:r>
      <w:hyperlink r:id="rId9" w:tgtFrame="_blank" w:history="1">
        <w:r w:rsidRPr="00927FC8">
          <w:rPr>
            <w:sz w:val="28"/>
            <w:szCs w:val="28"/>
          </w:rPr>
          <w:t>Федеральным законом</w:t>
        </w:r>
      </w:hyperlink>
      <w:r w:rsidRPr="004B6EF5">
        <w:rPr>
          <w:sz w:val="28"/>
          <w:szCs w:val="28"/>
        </w:rPr>
        <w:t> </w:t>
      </w:r>
      <w:r>
        <w:rPr>
          <w:sz w:val="28"/>
          <w:szCs w:val="28"/>
        </w:rPr>
        <w:t xml:space="preserve">          </w:t>
      </w:r>
      <w:r w:rsidRPr="004B6EF5">
        <w:rPr>
          <w:sz w:val="28"/>
          <w:szCs w:val="28"/>
        </w:rPr>
        <w:t>«О противодействии коррупции», </w:t>
      </w:r>
      <w:hyperlink r:id="rId10" w:tgtFrame="_blank" w:history="1">
        <w:r w:rsidRPr="00927FC8">
          <w:rPr>
            <w:sz w:val="28"/>
            <w:szCs w:val="28"/>
          </w:rPr>
          <w:t>Федеральным законом</w:t>
        </w:r>
      </w:hyperlink>
      <w:r w:rsidRPr="004B6EF5">
        <w:rPr>
          <w:sz w:val="28"/>
          <w:szCs w:val="28"/>
        </w:rPr>
        <w:t> «О контроле за соответствием расходов лиц, замещающих государственные должности, и иных лиц их доходам», </w:t>
      </w:r>
      <w:hyperlink r:id="rId11" w:tgtFrame="_blank" w:history="1">
        <w:r w:rsidRPr="00927FC8">
          <w:rPr>
            <w:sz w:val="28"/>
            <w:szCs w:val="28"/>
          </w:rPr>
          <w:t>Федеральным законом</w:t>
        </w:r>
      </w:hyperlink>
      <w:r w:rsidRPr="004B6EF5">
        <w:rPr>
          <w:sz w:val="28"/>
          <w:szCs w:val="2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1) предупреждение;</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 xml:space="preserve">2) освобождение депутата от должности в </w:t>
      </w:r>
      <w:r>
        <w:rPr>
          <w:sz w:val="28"/>
          <w:szCs w:val="28"/>
        </w:rPr>
        <w:t>Совете депутатов</w:t>
      </w:r>
      <w:r w:rsidRPr="00927FC8">
        <w:rPr>
          <w:sz w:val="28"/>
          <w:szCs w:val="28"/>
        </w:rPr>
        <w:t xml:space="preserve"> </w:t>
      </w:r>
      <w:r w:rsidRPr="004B6EF5">
        <w:rPr>
          <w:sz w:val="28"/>
          <w:szCs w:val="28"/>
        </w:rPr>
        <w:t xml:space="preserve">с лишением права занимать должности в </w:t>
      </w:r>
      <w:r>
        <w:rPr>
          <w:sz w:val="28"/>
          <w:szCs w:val="28"/>
        </w:rPr>
        <w:t>Совете депутатов</w:t>
      </w:r>
      <w:r w:rsidRPr="00927FC8">
        <w:rPr>
          <w:sz w:val="28"/>
          <w:szCs w:val="28"/>
        </w:rPr>
        <w:t xml:space="preserve"> </w:t>
      </w:r>
      <w:r w:rsidRPr="004B6EF5">
        <w:rPr>
          <w:sz w:val="28"/>
          <w:szCs w:val="28"/>
        </w:rPr>
        <w:t>до прекращения срока его полномочий;</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 xml:space="preserve">4) запрет занимать должности в </w:t>
      </w:r>
      <w:r>
        <w:rPr>
          <w:sz w:val="28"/>
          <w:szCs w:val="28"/>
        </w:rPr>
        <w:t>Совете депутатов</w:t>
      </w:r>
      <w:r w:rsidRPr="00927FC8">
        <w:rPr>
          <w:sz w:val="28"/>
          <w:szCs w:val="28"/>
        </w:rPr>
        <w:t xml:space="preserve"> </w:t>
      </w:r>
      <w:r w:rsidRPr="004B6EF5">
        <w:rPr>
          <w:sz w:val="28"/>
          <w:szCs w:val="28"/>
        </w:rPr>
        <w:t>до прекращения срока его полномочий;</w:t>
      </w:r>
      <w:r w:rsidRPr="00927FC8">
        <w:rPr>
          <w:sz w:val="28"/>
          <w:szCs w:val="28"/>
        </w:rPr>
        <w:t xml:space="preserve"> </w:t>
      </w:r>
    </w:p>
    <w:p w:rsidR="00501463" w:rsidRPr="004B6EF5" w:rsidRDefault="00501463" w:rsidP="00501463">
      <w:pPr>
        <w:ind w:firstLine="709"/>
        <w:jc w:val="both"/>
        <w:rPr>
          <w:sz w:val="28"/>
          <w:szCs w:val="28"/>
        </w:rPr>
      </w:pPr>
      <w:r w:rsidRPr="004B6EF5">
        <w:rPr>
          <w:sz w:val="28"/>
          <w:szCs w:val="28"/>
        </w:rPr>
        <w:t>5) запрет исполнять полномочия на постоянной основе до прекращения срока его полномочий.</w:t>
      </w:r>
      <w:r w:rsidRPr="00927FC8">
        <w:rPr>
          <w:sz w:val="28"/>
          <w:szCs w:val="28"/>
        </w:rPr>
        <w:t xml:space="preserve"> </w:t>
      </w:r>
    </w:p>
    <w:p w:rsidR="00501463" w:rsidRDefault="00501463" w:rsidP="00501463">
      <w:pPr>
        <w:ind w:firstLine="709"/>
        <w:jc w:val="both"/>
        <w:rPr>
          <w:sz w:val="28"/>
          <w:szCs w:val="28"/>
        </w:rPr>
      </w:pPr>
      <w:r w:rsidRPr="004B6EF5">
        <w:rPr>
          <w:sz w:val="28"/>
          <w:szCs w:val="28"/>
        </w:rPr>
        <w:t xml:space="preserve">14. Порядок принятия решения о применении к депутату мер ответственности, указанных в части 13 настоящей статьи, определяется решением </w:t>
      </w:r>
      <w:r>
        <w:rPr>
          <w:sz w:val="28"/>
          <w:szCs w:val="28"/>
        </w:rPr>
        <w:t>Совета депутатов</w:t>
      </w:r>
      <w:r w:rsidRPr="00927FC8">
        <w:rPr>
          <w:sz w:val="28"/>
          <w:szCs w:val="28"/>
        </w:rPr>
        <w:t xml:space="preserve"> </w:t>
      </w:r>
      <w:r w:rsidRPr="004B6EF5">
        <w:rPr>
          <w:sz w:val="28"/>
          <w:szCs w:val="28"/>
        </w:rPr>
        <w:t>в соответствии с областным законом.</w:t>
      </w:r>
      <w:r w:rsidRPr="00927FC8">
        <w:rPr>
          <w:sz w:val="28"/>
          <w:szCs w:val="28"/>
        </w:rPr>
        <w:t xml:space="preserve">»; </w:t>
      </w:r>
    </w:p>
    <w:p w:rsidR="00501463" w:rsidRDefault="00501463" w:rsidP="00501463">
      <w:pPr>
        <w:ind w:left="709"/>
        <w:jc w:val="both"/>
        <w:rPr>
          <w:sz w:val="28"/>
          <w:szCs w:val="28"/>
        </w:rPr>
      </w:pPr>
      <w:r w:rsidRPr="00BC7B86">
        <w:rPr>
          <w:sz w:val="28"/>
          <w:szCs w:val="28"/>
        </w:rPr>
        <w:t>6) ч</w:t>
      </w:r>
      <w:r w:rsidRPr="00DF7DC2">
        <w:rPr>
          <w:sz w:val="28"/>
          <w:szCs w:val="28"/>
        </w:rPr>
        <w:t>асть 1 статьи 29</w:t>
      </w:r>
      <w:r>
        <w:rPr>
          <w:b/>
          <w:sz w:val="28"/>
          <w:szCs w:val="28"/>
        </w:rPr>
        <w:t xml:space="preserve"> </w:t>
      </w:r>
      <w:r w:rsidRPr="00DF7DC2">
        <w:rPr>
          <w:sz w:val="28"/>
          <w:szCs w:val="28"/>
        </w:rPr>
        <w:t>дополнить</w:t>
      </w:r>
      <w:r>
        <w:rPr>
          <w:b/>
          <w:sz w:val="28"/>
          <w:szCs w:val="28"/>
        </w:rPr>
        <w:t xml:space="preserve"> </w:t>
      </w:r>
      <w:r>
        <w:rPr>
          <w:sz w:val="28"/>
          <w:szCs w:val="28"/>
        </w:rPr>
        <w:t>пунктом «в» следующего содержания:</w:t>
      </w:r>
    </w:p>
    <w:p w:rsidR="00501463" w:rsidRDefault="00501463" w:rsidP="00501463">
      <w:pPr>
        <w:autoSpaceDE w:val="0"/>
        <w:autoSpaceDN w:val="0"/>
        <w:adjustRightInd w:val="0"/>
        <w:ind w:firstLine="540"/>
        <w:jc w:val="both"/>
        <w:rPr>
          <w:sz w:val="28"/>
          <w:szCs w:val="28"/>
        </w:rPr>
      </w:pPr>
      <w:r>
        <w:rPr>
          <w:sz w:val="28"/>
          <w:szCs w:val="28"/>
        </w:rPr>
        <w:t xml:space="preserve">«в) сохранение места работы (должности) на период, продолжительность которого составляет </w:t>
      </w:r>
      <w:r w:rsidRPr="00A12EC2">
        <w:rPr>
          <w:sz w:val="28"/>
          <w:szCs w:val="28"/>
        </w:rPr>
        <w:t>в совокупности</w:t>
      </w:r>
      <w:r>
        <w:rPr>
          <w:sz w:val="28"/>
          <w:szCs w:val="28"/>
        </w:rPr>
        <w:t xml:space="preserve"> 4 рабочих дня в месяц.»; </w:t>
      </w:r>
    </w:p>
    <w:p w:rsidR="00501463" w:rsidRPr="00A12EC2" w:rsidRDefault="00501463" w:rsidP="00501463">
      <w:pPr>
        <w:ind w:firstLine="709"/>
        <w:jc w:val="both"/>
        <w:rPr>
          <w:sz w:val="28"/>
          <w:szCs w:val="28"/>
        </w:rPr>
      </w:pPr>
      <w:r w:rsidRPr="00A12EC2">
        <w:rPr>
          <w:sz w:val="28"/>
          <w:szCs w:val="28"/>
        </w:rPr>
        <w:t>7) часть 7 статьи 30 изложить в следующей редакции:</w:t>
      </w:r>
    </w:p>
    <w:p w:rsidR="00501463" w:rsidRPr="00A12EC2" w:rsidRDefault="00501463" w:rsidP="00501463">
      <w:pPr>
        <w:autoSpaceDE w:val="0"/>
        <w:ind w:firstLine="709"/>
        <w:jc w:val="both"/>
        <w:rPr>
          <w:rFonts w:eastAsia="Arial"/>
          <w:sz w:val="28"/>
          <w:szCs w:val="28"/>
        </w:rPr>
      </w:pPr>
      <w:r w:rsidRPr="00A12EC2">
        <w:rPr>
          <w:sz w:val="28"/>
          <w:szCs w:val="28"/>
        </w:rPr>
        <w:t xml:space="preserve">«7. Главе </w:t>
      </w:r>
      <w:r w:rsidRPr="00A12EC2">
        <w:rPr>
          <w:rFonts w:eastAsia="Arial"/>
          <w:sz w:val="28"/>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Pr="001009B0">
        <w:rPr>
          <w:rFonts w:eastAsia="Arial"/>
          <w:color w:val="FF0000"/>
          <w:sz w:val="28"/>
          <w:szCs w:val="28"/>
        </w:rPr>
        <w:t xml:space="preserve"> </w:t>
      </w:r>
      <w:r w:rsidRPr="00A12EC2">
        <w:rPr>
          <w:rFonts w:eastAsia="Arial"/>
          <w:sz w:val="28"/>
          <w:szCs w:val="28"/>
        </w:rPr>
        <w:lastRenderedPageBreak/>
        <w:t>Федерации, владеть и (или) пользоваться иностранными финансовыми инструментами.</w:t>
      </w:r>
    </w:p>
    <w:p w:rsidR="00501463" w:rsidRPr="00A12EC2" w:rsidRDefault="00501463" w:rsidP="00501463">
      <w:pPr>
        <w:autoSpaceDE w:val="0"/>
        <w:autoSpaceDN w:val="0"/>
        <w:adjustRightInd w:val="0"/>
        <w:ind w:firstLine="709"/>
        <w:jc w:val="both"/>
        <w:rPr>
          <w:sz w:val="28"/>
          <w:szCs w:val="28"/>
        </w:rPr>
      </w:pPr>
      <w:r w:rsidRPr="00A12EC2">
        <w:rPr>
          <w:sz w:val="28"/>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1463" w:rsidRPr="00A12EC2" w:rsidRDefault="00501463" w:rsidP="00501463">
      <w:pPr>
        <w:autoSpaceDE w:val="0"/>
        <w:autoSpaceDN w:val="0"/>
        <w:adjustRightInd w:val="0"/>
        <w:ind w:firstLine="709"/>
        <w:jc w:val="both"/>
        <w:rPr>
          <w:sz w:val="28"/>
          <w:szCs w:val="28"/>
        </w:rPr>
      </w:pPr>
      <w:r w:rsidRPr="00A12EC2">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2" w:history="1">
        <w:r w:rsidRPr="00A12EC2">
          <w:rPr>
            <w:sz w:val="28"/>
            <w:szCs w:val="28"/>
          </w:rPr>
          <w:t>законодательством</w:t>
        </w:r>
      </w:hyperlink>
      <w:r w:rsidRPr="00A12EC2">
        <w:rPr>
          <w:sz w:val="28"/>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501463" w:rsidRPr="00A12EC2" w:rsidRDefault="00501463" w:rsidP="00501463">
      <w:pPr>
        <w:autoSpaceDE w:val="0"/>
        <w:autoSpaceDN w:val="0"/>
        <w:adjustRightInd w:val="0"/>
        <w:ind w:firstLine="709"/>
        <w:jc w:val="both"/>
        <w:rPr>
          <w:sz w:val="28"/>
          <w:szCs w:val="28"/>
        </w:rPr>
      </w:pPr>
      <w:r w:rsidRPr="00A12EC2">
        <w:rPr>
          <w:sz w:val="28"/>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13" w:history="1">
        <w:r w:rsidRPr="00A12EC2">
          <w:rPr>
            <w:sz w:val="28"/>
            <w:szCs w:val="28"/>
          </w:rPr>
          <w:t>законом</w:t>
        </w:r>
      </w:hyperlink>
      <w:r w:rsidRPr="00A12EC2">
        <w:rPr>
          <w:sz w:val="28"/>
          <w:szCs w:val="28"/>
        </w:rPr>
        <w:t xml:space="preserve"> «О противодействии коррупции», Федеральным </w:t>
      </w:r>
      <w:hyperlink r:id="rId14" w:history="1">
        <w:r w:rsidRPr="00A12EC2">
          <w:rPr>
            <w:sz w:val="28"/>
            <w:szCs w:val="28"/>
          </w:rPr>
          <w:t>законом</w:t>
        </w:r>
      </w:hyperlink>
      <w:r w:rsidRPr="00A12EC2">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5" w:history="1">
        <w:r w:rsidRPr="00A12EC2">
          <w:rPr>
            <w:sz w:val="28"/>
            <w:szCs w:val="28"/>
          </w:rPr>
          <w:t>законом</w:t>
        </w:r>
      </w:hyperlink>
      <w:r w:rsidRPr="00A12EC2">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501463" w:rsidRPr="00A12EC2" w:rsidRDefault="00501463" w:rsidP="00501463">
      <w:pPr>
        <w:autoSpaceDE w:val="0"/>
        <w:autoSpaceDN w:val="0"/>
        <w:adjustRightInd w:val="0"/>
        <w:ind w:firstLine="709"/>
        <w:jc w:val="both"/>
        <w:rPr>
          <w:sz w:val="28"/>
          <w:szCs w:val="28"/>
        </w:rPr>
      </w:pPr>
      <w:r w:rsidRPr="00A12EC2">
        <w:rPr>
          <w:sz w:val="28"/>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01463" w:rsidRPr="00A12EC2" w:rsidRDefault="00501463" w:rsidP="00501463">
      <w:pPr>
        <w:autoSpaceDE w:val="0"/>
        <w:autoSpaceDN w:val="0"/>
        <w:adjustRightInd w:val="0"/>
        <w:ind w:firstLine="540"/>
        <w:jc w:val="both"/>
        <w:rPr>
          <w:sz w:val="28"/>
          <w:szCs w:val="28"/>
        </w:rPr>
      </w:pPr>
      <w:r w:rsidRPr="00A12EC2">
        <w:rPr>
          <w:sz w:val="28"/>
          <w:szCs w:val="28"/>
        </w:rPr>
        <w:t>1) предупреждение;</w:t>
      </w:r>
    </w:p>
    <w:p w:rsidR="00501463" w:rsidRPr="00A12EC2" w:rsidRDefault="00501463" w:rsidP="00501463">
      <w:pPr>
        <w:autoSpaceDE w:val="0"/>
        <w:autoSpaceDN w:val="0"/>
        <w:adjustRightInd w:val="0"/>
        <w:ind w:firstLine="540"/>
        <w:jc w:val="both"/>
        <w:rPr>
          <w:sz w:val="28"/>
          <w:szCs w:val="28"/>
        </w:rPr>
      </w:pPr>
      <w:r w:rsidRPr="00A12EC2">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1463" w:rsidRPr="00A12EC2" w:rsidRDefault="00501463" w:rsidP="00501463">
      <w:pPr>
        <w:autoSpaceDE w:val="0"/>
        <w:autoSpaceDN w:val="0"/>
        <w:adjustRightInd w:val="0"/>
        <w:ind w:firstLine="540"/>
        <w:jc w:val="both"/>
        <w:rPr>
          <w:sz w:val="28"/>
          <w:szCs w:val="28"/>
        </w:rPr>
      </w:pPr>
      <w:r w:rsidRPr="00A12EC2">
        <w:rPr>
          <w:sz w:val="28"/>
          <w:szCs w:val="28"/>
        </w:rPr>
        <w:t>3) запрет занимать должности в Совете депутатов до прекращения срока его полномочий;</w:t>
      </w:r>
    </w:p>
    <w:p w:rsidR="00501463" w:rsidRPr="00A12EC2" w:rsidRDefault="00501463" w:rsidP="00501463">
      <w:pPr>
        <w:autoSpaceDE w:val="0"/>
        <w:autoSpaceDN w:val="0"/>
        <w:adjustRightInd w:val="0"/>
        <w:ind w:firstLine="540"/>
        <w:jc w:val="both"/>
        <w:rPr>
          <w:sz w:val="28"/>
          <w:szCs w:val="28"/>
        </w:rPr>
      </w:pPr>
      <w:r w:rsidRPr="00A12EC2">
        <w:rPr>
          <w:sz w:val="28"/>
          <w:szCs w:val="28"/>
        </w:rPr>
        <w:t>4) запрет исполнять полномочия на постоянной основе до прекращения срока его полномочий.</w:t>
      </w:r>
    </w:p>
    <w:p w:rsidR="00501463" w:rsidRPr="00A12EC2" w:rsidRDefault="00501463" w:rsidP="00501463">
      <w:pPr>
        <w:autoSpaceDE w:val="0"/>
        <w:autoSpaceDN w:val="0"/>
        <w:adjustRightInd w:val="0"/>
        <w:ind w:firstLine="540"/>
        <w:jc w:val="both"/>
        <w:rPr>
          <w:sz w:val="28"/>
          <w:szCs w:val="28"/>
        </w:rPr>
      </w:pPr>
      <w:r w:rsidRPr="00A12EC2">
        <w:rPr>
          <w:sz w:val="28"/>
          <w:szCs w:val="28"/>
        </w:rPr>
        <w:lastRenderedPageBreak/>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w:t>
      </w:r>
    </w:p>
    <w:p w:rsidR="00501463" w:rsidRPr="00A12EC2" w:rsidRDefault="00501463" w:rsidP="00501463">
      <w:pPr>
        <w:autoSpaceDE w:val="0"/>
        <w:autoSpaceDN w:val="0"/>
        <w:adjustRightInd w:val="0"/>
        <w:ind w:firstLine="540"/>
        <w:jc w:val="both"/>
        <w:rPr>
          <w:sz w:val="28"/>
          <w:szCs w:val="28"/>
        </w:rPr>
      </w:pPr>
      <w:r w:rsidRPr="00A12EC2">
        <w:rPr>
          <w:sz w:val="28"/>
          <w:szCs w:val="28"/>
        </w:rPr>
        <w:t>б) часть 12 изложить в следующей редакции;</w:t>
      </w:r>
    </w:p>
    <w:p w:rsidR="00501463" w:rsidRPr="00A12EC2" w:rsidRDefault="00501463" w:rsidP="00501463">
      <w:pPr>
        <w:ind w:firstLine="709"/>
        <w:jc w:val="both"/>
        <w:rPr>
          <w:sz w:val="28"/>
          <w:szCs w:val="28"/>
        </w:rPr>
      </w:pPr>
      <w:r w:rsidRPr="00A12EC2">
        <w:rPr>
          <w:sz w:val="28"/>
          <w:szCs w:val="28"/>
        </w:rPr>
        <w:t>«12.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501463" w:rsidRPr="00A12EC2" w:rsidRDefault="00501463" w:rsidP="00501463">
      <w:pPr>
        <w:autoSpaceDE w:val="0"/>
        <w:autoSpaceDN w:val="0"/>
        <w:adjustRightInd w:val="0"/>
        <w:ind w:firstLine="709"/>
        <w:jc w:val="both"/>
        <w:rPr>
          <w:sz w:val="28"/>
          <w:szCs w:val="28"/>
        </w:rPr>
      </w:pPr>
      <w:r w:rsidRPr="00A12EC2">
        <w:rPr>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501463" w:rsidRPr="00A12EC2" w:rsidRDefault="00501463" w:rsidP="00501463">
      <w:pPr>
        <w:autoSpaceDE w:val="0"/>
        <w:autoSpaceDN w:val="0"/>
        <w:adjustRightInd w:val="0"/>
        <w:ind w:firstLine="709"/>
        <w:jc w:val="both"/>
        <w:rPr>
          <w:sz w:val="28"/>
          <w:szCs w:val="28"/>
        </w:rPr>
      </w:pPr>
      <w:r w:rsidRPr="00A12EC2">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501463" w:rsidRPr="00A12EC2" w:rsidRDefault="00501463" w:rsidP="00501463">
      <w:pPr>
        <w:ind w:firstLine="709"/>
        <w:jc w:val="both"/>
        <w:rPr>
          <w:sz w:val="28"/>
          <w:szCs w:val="28"/>
        </w:rPr>
      </w:pPr>
      <w:r w:rsidRPr="00A12EC2">
        <w:rPr>
          <w:sz w:val="28"/>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501463" w:rsidRPr="00A12EC2" w:rsidRDefault="00501463" w:rsidP="00501463">
      <w:pPr>
        <w:ind w:firstLine="709"/>
        <w:jc w:val="both"/>
        <w:rPr>
          <w:sz w:val="28"/>
          <w:szCs w:val="28"/>
        </w:rPr>
      </w:pPr>
      <w:r w:rsidRPr="00A12EC2">
        <w:rPr>
          <w:sz w:val="28"/>
          <w:szCs w:val="28"/>
        </w:rPr>
        <w:t>8) в части 9 статьи 33:</w:t>
      </w:r>
    </w:p>
    <w:p w:rsidR="00501463" w:rsidRPr="00A12EC2" w:rsidRDefault="00501463" w:rsidP="00501463">
      <w:pPr>
        <w:ind w:firstLine="709"/>
        <w:jc w:val="both"/>
        <w:rPr>
          <w:sz w:val="28"/>
          <w:szCs w:val="28"/>
        </w:rPr>
      </w:pPr>
      <w:r w:rsidRPr="00A12EC2">
        <w:rPr>
          <w:sz w:val="28"/>
          <w:szCs w:val="28"/>
        </w:rPr>
        <w:t>а) пункт 7 части 9 признать утратившим силу;</w:t>
      </w:r>
    </w:p>
    <w:p w:rsidR="00501463" w:rsidRPr="00A12EC2" w:rsidRDefault="00501463" w:rsidP="00501463">
      <w:pPr>
        <w:ind w:firstLine="709"/>
        <w:jc w:val="both"/>
        <w:rPr>
          <w:sz w:val="28"/>
          <w:szCs w:val="28"/>
        </w:rPr>
      </w:pPr>
      <w:r w:rsidRPr="00A12EC2">
        <w:rPr>
          <w:sz w:val="28"/>
          <w:szCs w:val="28"/>
        </w:rPr>
        <w:t>б) пункт 30  изложить в следующей редакции:</w:t>
      </w:r>
    </w:p>
    <w:p w:rsidR="00501463" w:rsidRPr="00A12EC2" w:rsidRDefault="00501463" w:rsidP="00501463">
      <w:pPr>
        <w:suppressAutoHyphens w:val="0"/>
        <w:autoSpaceDE w:val="0"/>
        <w:autoSpaceDN w:val="0"/>
        <w:adjustRightInd w:val="0"/>
        <w:jc w:val="both"/>
        <w:rPr>
          <w:sz w:val="28"/>
          <w:szCs w:val="28"/>
        </w:rPr>
      </w:pPr>
      <w:r w:rsidRPr="00A12EC2">
        <w:rPr>
          <w:sz w:val="28"/>
          <w:szCs w:val="28"/>
        </w:rPr>
        <w:t xml:space="preserve">«30) участие в организации деятельности по накоплению (в том числе раздельному накоплению) </w:t>
      </w:r>
      <w:r w:rsidRPr="00A12EC2">
        <w:rPr>
          <w:sz w:val="28"/>
          <w:szCs w:val="28"/>
          <w:lang w:eastAsia="ru-RU"/>
        </w:rPr>
        <w:t>и транспортированию твердых коммунальных отходов;</w:t>
      </w:r>
      <w:r w:rsidRPr="00A12EC2">
        <w:rPr>
          <w:sz w:val="28"/>
          <w:szCs w:val="28"/>
        </w:rPr>
        <w:t>»;</w:t>
      </w:r>
    </w:p>
    <w:p w:rsidR="00501463" w:rsidRPr="00A12EC2" w:rsidRDefault="00501463" w:rsidP="00501463">
      <w:pPr>
        <w:ind w:firstLine="709"/>
        <w:jc w:val="both"/>
        <w:rPr>
          <w:sz w:val="28"/>
          <w:szCs w:val="28"/>
        </w:rPr>
      </w:pPr>
      <w:r w:rsidRPr="00A12EC2">
        <w:rPr>
          <w:sz w:val="28"/>
          <w:szCs w:val="28"/>
        </w:rPr>
        <w:t>б) дополнить пунктом 53 следующего содержания;</w:t>
      </w:r>
    </w:p>
    <w:p w:rsidR="00501463" w:rsidRPr="00A12EC2" w:rsidRDefault="00501463" w:rsidP="00501463">
      <w:pPr>
        <w:autoSpaceDE w:val="0"/>
        <w:autoSpaceDN w:val="0"/>
        <w:adjustRightInd w:val="0"/>
        <w:jc w:val="both"/>
        <w:rPr>
          <w:sz w:val="28"/>
          <w:szCs w:val="28"/>
        </w:rPr>
      </w:pPr>
      <w:r w:rsidRPr="00A12EC2">
        <w:rPr>
          <w:sz w:val="28"/>
          <w:szCs w:val="28"/>
        </w:rPr>
        <w:t xml:space="preserve">         53) принятие в соответствии с гражданским </w:t>
      </w:r>
      <w:hyperlink r:id="rId16" w:history="1">
        <w:r w:rsidRPr="00A12EC2">
          <w:rPr>
            <w:sz w:val="28"/>
            <w:szCs w:val="28"/>
          </w:rPr>
          <w:t>законодательством</w:t>
        </w:r>
      </w:hyperlink>
      <w:r w:rsidRPr="00A12EC2">
        <w:rPr>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501463" w:rsidRPr="00A12EC2" w:rsidRDefault="00501463" w:rsidP="00501463">
      <w:pPr>
        <w:ind w:firstLine="709"/>
        <w:jc w:val="both"/>
        <w:rPr>
          <w:sz w:val="28"/>
          <w:szCs w:val="28"/>
        </w:rPr>
      </w:pPr>
    </w:p>
    <w:p w:rsidR="00501463" w:rsidRPr="00A12EC2" w:rsidRDefault="00501463" w:rsidP="00501463">
      <w:pPr>
        <w:ind w:firstLine="709"/>
        <w:jc w:val="both"/>
        <w:rPr>
          <w:sz w:val="28"/>
          <w:szCs w:val="28"/>
        </w:rPr>
      </w:pPr>
      <w:r w:rsidRPr="00A12EC2">
        <w:rPr>
          <w:sz w:val="28"/>
          <w:szCs w:val="28"/>
        </w:rPr>
        <w:t>2. Настоящее решение подлежит официальному опубликованию в газете «Краснинский край»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01463" w:rsidRDefault="00501463" w:rsidP="00501463">
      <w:pPr>
        <w:pStyle w:val="ConsPlusNormal"/>
        <w:widowControl/>
        <w:ind w:firstLine="0"/>
        <w:rPr>
          <w:sz w:val="28"/>
          <w:szCs w:val="28"/>
        </w:rPr>
      </w:pPr>
      <w:r>
        <w:rPr>
          <w:sz w:val="28"/>
          <w:szCs w:val="28"/>
        </w:rPr>
        <w:t>Глава муниципального образования</w:t>
      </w:r>
    </w:p>
    <w:p w:rsidR="00501463" w:rsidRDefault="00501463" w:rsidP="00501463">
      <w:pPr>
        <w:pStyle w:val="ConsPlusNormal"/>
        <w:widowControl/>
        <w:ind w:firstLine="0"/>
        <w:rPr>
          <w:sz w:val="28"/>
          <w:szCs w:val="28"/>
        </w:rPr>
      </w:pPr>
      <w:proofErr w:type="spellStart"/>
      <w:r>
        <w:rPr>
          <w:sz w:val="28"/>
          <w:szCs w:val="28"/>
        </w:rPr>
        <w:t>Малеевского</w:t>
      </w:r>
      <w:proofErr w:type="spellEnd"/>
      <w:r>
        <w:rPr>
          <w:sz w:val="28"/>
          <w:szCs w:val="28"/>
        </w:rPr>
        <w:t xml:space="preserve">  сельского поселения</w:t>
      </w:r>
    </w:p>
    <w:p w:rsidR="00501463" w:rsidRDefault="00501463" w:rsidP="00501463">
      <w:pPr>
        <w:pStyle w:val="ConsPlusNormal"/>
        <w:widowControl/>
        <w:ind w:firstLine="0"/>
      </w:pPr>
      <w:r>
        <w:rPr>
          <w:sz w:val="28"/>
          <w:szCs w:val="28"/>
        </w:rPr>
        <w:t>Краснинского района Смоленской области                        С.А.Трофимова</w:t>
      </w:r>
    </w:p>
    <w:p w:rsidR="00DD502B" w:rsidRDefault="00DD502B"/>
    <w:sectPr w:rsidR="00DD502B" w:rsidSect="00DD5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501463"/>
    <w:rsid w:val="00163801"/>
    <w:rsid w:val="00501463"/>
    <w:rsid w:val="00547816"/>
    <w:rsid w:val="00A12676"/>
    <w:rsid w:val="00A61E43"/>
    <w:rsid w:val="00D729DD"/>
    <w:rsid w:val="00DD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4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01463"/>
    <w:rPr>
      <w:b/>
      <w:bCs/>
    </w:rPr>
  </w:style>
  <w:style w:type="paragraph" w:customStyle="1" w:styleId="ConsPlusNormal">
    <w:name w:val="ConsPlusNormal"/>
    <w:rsid w:val="00501463"/>
    <w:pPr>
      <w:widowControl w:val="0"/>
      <w:suppressAutoHyphens/>
      <w:autoSpaceDE w:val="0"/>
      <w:spacing w:after="0" w:line="240" w:lineRule="auto"/>
      <w:ind w:firstLine="720"/>
    </w:pPr>
    <w:rPr>
      <w:rFonts w:ascii="Times New Roman" w:eastAsia="Times New Roman" w:hAnsi="Times New Roman" w:cs="Times New Roman"/>
      <w:sz w:val="20"/>
      <w:szCs w:val="20"/>
      <w:lang w:eastAsia="ar-SA"/>
    </w:rPr>
  </w:style>
  <w:style w:type="paragraph" w:customStyle="1" w:styleId="ConsTitle">
    <w:name w:val="ConsTitle"/>
    <w:rsid w:val="0050146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Title">
    <w:name w:val="ConsPlusTitle"/>
    <w:rsid w:val="0050146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hyperlink">
    <w:name w:val="hyperlink"/>
    <w:rsid w:val="00501463"/>
  </w:style>
  <w:style w:type="paragraph" w:styleId="a4">
    <w:name w:val="Normal (Web)"/>
    <w:basedOn w:val="a"/>
    <w:uiPriority w:val="99"/>
    <w:rsid w:val="00501463"/>
    <w:pPr>
      <w:suppressAutoHyphens w:val="0"/>
      <w:spacing w:before="100" w:beforeAutospacing="1" w:after="100" w:afterAutospacing="1"/>
    </w:pPr>
    <w:rPr>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consultantplus://offline/ref=5823C44D446425FD9E4E11239643D014F6F873B825DA958131A784EDD181D10DB16676102D589CB1FFFC7F4E4BF0u8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4E538D54DC5982293ADAABD823EB5E5C4BAEA95CDABAD9E6D6308C6433118B081A3D2C26FA3B5FF58531001130F6F78CE26707FC2E2RAO" TargetMode="External"/><Relationship Id="rId12" Type="http://schemas.openxmlformats.org/officeDocument/2006/relationships/hyperlink" Target="consultantplus://offline/ref=5823C44D446425FD9E4E11239643D014F6F873B825DA958131A784EDD181D10DA3662E1B265BD6E0BDB7704C421F1ECDD1C0984CFAu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2FCA93DD66E2871936E04F684498A18821B5E2AD50C35B013D9C6CBD4F23845AE4607897EE50B8ED1436E251F8638CC04F0153F6C0EB052WFI" TargetMode="External"/><Relationship Id="rId1" Type="http://schemas.openxmlformats.org/officeDocument/2006/relationships/styles" Target="styles.xml"/><Relationship Id="rId6" Type="http://schemas.openxmlformats.org/officeDocument/2006/relationships/hyperlink" Target="consultantplus://offline/ref=22FCA93DD66E2871936E04F684498A1882195C26D40435B013D9C6CBD4F23845AE46078979E00F818E467B34478A3AD11AF902236E0F5BW8I" TargetMode="External"/><Relationship Id="rId11" Type="http://schemas.openxmlformats.org/officeDocument/2006/relationships/hyperlink" Target="http://pravo-minjust.ru:8080/bigs/showDocument.html?id=EB042C48-DE0E-4DBE-8305-4D48DDDB63A2" TargetMode="External"/><Relationship Id="rId5" Type="http://schemas.openxmlformats.org/officeDocument/2006/relationships/hyperlink" Target="consultantplus://offline/ref=22FCA93DD66E2871936E04F684498A1882195C26D40435B013D9C6CBD4F23845AE4607897FE50C8CDE1C6B300EDE34CE19EE1C28700CB12754WCI" TargetMode="External"/><Relationship Id="rId15" Type="http://schemas.openxmlformats.org/officeDocument/2006/relationships/hyperlink" Target="consultantplus://offline/ref=5823C44D446425FD9E4E11239643D014F6FB77B920D9958131A784EDD181D10DB16676102D589CB1FFFC7F4E4BF0u8N"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hyperlink" Target="consultantplus://offline/ref=22FCA93DD66E2871936E04F684498A18821B5E2AD50C35B013D9C6CBD4F23845AE4607897EE50B8ED1436E251F8638CC04F0153F6C0EB052WFI" TargetMode="Externa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5823C44D446425FD9E4E11239643D014F7F07ABC22D8958131A784EDD181D10DB16676102D589CB1FFFC7F4E4BF0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2020-11-05T13:28:00Z</cp:lastPrinted>
  <dcterms:created xsi:type="dcterms:W3CDTF">2020-11-09T14:16:00Z</dcterms:created>
  <dcterms:modified xsi:type="dcterms:W3CDTF">2020-11-09T14:16:00Z</dcterms:modified>
</cp:coreProperties>
</file>