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7" w:type="dxa"/>
        <w:tblInd w:w="-601" w:type="dxa"/>
        <w:tblLayout w:type="fixed"/>
        <w:tblLook w:val="0000"/>
      </w:tblPr>
      <w:tblGrid>
        <w:gridCol w:w="709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F56810" w:rsidRPr="00A82343" w:rsidTr="001279F5">
        <w:trPr>
          <w:trHeight w:val="465"/>
        </w:trPr>
        <w:tc>
          <w:tcPr>
            <w:tcW w:w="16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10" w:rsidRPr="00A82343" w:rsidRDefault="00F56810" w:rsidP="0068002D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A82343">
              <w:rPr>
                <w:b/>
                <w:bCs w:val="0"/>
                <w:sz w:val="24"/>
                <w:szCs w:val="24"/>
              </w:rPr>
              <w:t xml:space="preserve">Сведения о выполнении  плана - график реализации  муниципальной программы  </w:t>
            </w:r>
            <w:r w:rsidR="0068002D">
              <w:rPr>
                <w:b/>
                <w:bCs w:val="0"/>
                <w:sz w:val="24"/>
                <w:szCs w:val="24"/>
              </w:rPr>
              <w:t>за 9 месяцев 2017</w:t>
            </w:r>
            <w:r w:rsidRPr="00A82343">
              <w:rPr>
                <w:b/>
                <w:bCs w:val="0"/>
                <w:sz w:val="24"/>
                <w:szCs w:val="24"/>
              </w:rPr>
              <w:t xml:space="preserve"> год</w:t>
            </w:r>
            <w:r w:rsidR="0068002D">
              <w:rPr>
                <w:b/>
                <w:bCs w:val="0"/>
                <w:sz w:val="24"/>
                <w:szCs w:val="24"/>
              </w:rPr>
              <w:t>а</w:t>
            </w:r>
          </w:p>
        </w:tc>
      </w:tr>
      <w:tr w:rsidR="00F56810" w:rsidRPr="00A82343" w:rsidTr="001279F5">
        <w:trPr>
          <w:trHeight w:val="195"/>
        </w:trPr>
        <w:tc>
          <w:tcPr>
            <w:tcW w:w="16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810" w:rsidRPr="00A82343" w:rsidRDefault="0068002D" w:rsidP="00D0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1A">
              <w:rPr>
                <w:b/>
                <w:kern w:val="2"/>
                <w:sz w:val="24"/>
                <w:szCs w:val="24"/>
              </w:rPr>
              <w:t>С</w:t>
            </w:r>
            <w:r w:rsidRPr="00A8191A">
              <w:rPr>
                <w:b/>
                <w:bCs w:val="0"/>
                <w:kern w:val="2"/>
                <w:sz w:val="24"/>
                <w:szCs w:val="24"/>
              </w:rPr>
              <w:t>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A8191A">
              <w:rPr>
                <w:b/>
                <w:bCs w:val="0"/>
                <w:kern w:val="2"/>
                <w:sz w:val="24"/>
                <w:szCs w:val="24"/>
              </w:rPr>
              <w:t>Краснинский</w:t>
            </w:r>
            <w:proofErr w:type="spellEnd"/>
            <w:r w:rsidRPr="00A8191A">
              <w:rPr>
                <w:b/>
                <w:bCs w:val="0"/>
                <w:kern w:val="2"/>
                <w:sz w:val="24"/>
                <w:szCs w:val="24"/>
              </w:rPr>
              <w:t xml:space="preserve"> район</w:t>
            </w:r>
            <w:r w:rsidRPr="00A8191A">
              <w:rPr>
                <w:b/>
                <w:kern w:val="2"/>
                <w:sz w:val="24"/>
                <w:szCs w:val="24"/>
              </w:rPr>
              <w:t>» Смоленской</w:t>
            </w:r>
            <w:r>
              <w:rPr>
                <w:b/>
                <w:kern w:val="2"/>
                <w:sz w:val="24"/>
                <w:szCs w:val="24"/>
              </w:rPr>
              <w:t xml:space="preserve"> области»</w:t>
            </w:r>
            <w:r w:rsidRPr="00016A8D">
              <w:rPr>
                <w:rFonts w:ascii="Arial" w:hAnsi="Arial" w:cs="Arial"/>
                <w:sz w:val="22"/>
                <w:szCs w:val="22"/>
              </w:rPr>
              <w:t> </w:t>
            </w:r>
            <w:r w:rsidRPr="0068002D">
              <w:rPr>
                <w:b/>
                <w:sz w:val="22"/>
                <w:szCs w:val="22"/>
              </w:rPr>
              <w:t>на 2014-2020 годы</w:t>
            </w:r>
            <w:r w:rsidR="00F56810" w:rsidRPr="00A823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56810" w:rsidRPr="00A82343" w:rsidTr="001279F5">
        <w:trPr>
          <w:trHeight w:val="420"/>
        </w:trPr>
        <w:tc>
          <w:tcPr>
            <w:tcW w:w="16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F56810" w:rsidRPr="00A82343" w:rsidTr="001279F5">
        <w:trPr>
          <w:trHeight w:val="5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3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343">
              <w:rPr>
                <w:sz w:val="24"/>
                <w:szCs w:val="24"/>
              </w:rPr>
              <w:t>/</w:t>
            </w:r>
            <w:proofErr w:type="spellStart"/>
            <w:r w:rsidRPr="00A823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Исполнитель (ФИО </w:t>
            </w:r>
            <w:proofErr w:type="gramStart"/>
            <w:r w:rsidRPr="00A82343">
              <w:rPr>
                <w:sz w:val="24"/>
                <w:szCs w:val="24"/>
              </w:rPr>
              <w:t>ответственного</w:t>
            </w:r>
            <w:proofErr w:type="gramEnd"/>
            <w:r w:rsidRPr="00A82343">
              <w:rPr>
                <w:sz w:val="24"/>
                <w:szCs w:val="24"/>
              </w:rPr>
              <w:t>)</w:t>
            </w:r>
          </w:p>
          <w:p w:rsidR="00F56810" w:rsidRPr="00A82343" w:rsidRDefault="00F56810" w:rsidP="00D04B39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F56810" w:rsidRPr="00A82343" w:rsidTr="001279F5">
        <w:trPr>
          <w:trHeight w:val="15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810" w:rsidRPr="00A82343" w:rsidRDefault="00F56810" w:rsidP="00D04B39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810" w:rsidRPr="00A82343" w:rsidRDefault="00F56810" w:rsidP="00D04B3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810" w:rsidRPr="00A82343" w:rsidRDefault="00F56810" w:rsidP="00D04B3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810" w:rsidRPr="00A82343" w:rsidRDefault="00F56810" w:rsidP="00D04B39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План,</w:t>
            </w:r>
          </w:p>
          <w:p w:rsidR="00F56810" w:rsidRPr="00A82343" w:rsidRDefault="00F56810" w:rsidP="0068002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 9 месяцев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ind w:right="-108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Фактически освоено за </w:t>
            </w:r>
          </w:p>
          <w:p w:rsidR="00F56810" w:rsidRPr="00A82343" w:rsidRDefault="0068002D" w:rsidP="00D04B39">
            <w:pPr>
              <w:ind w:right="-108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9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ind w:left="-88" w:right="-108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A82343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Плановое               на      </w:t>
            </w:r>
          </w:p>
          <w:p w:rsidR="00F56810" w:rsidRPr="00A82343" w:rsidRDefault="00F56810" w:rsidP="0068002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9 месяцев,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ind w:right="-108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Фактическое за                         </w:t>
            </w:r>
          </w:p>
          <w:p w:rsidR="00F56810" w:rsidRPr="00A82343" w:rsidRDefault="00F56810" w:rsidP="0068002D">
            <w:pPr>
              <w:ind w:right="-108"/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 xml:space="preserve"> 9 месяцев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6810" w:rsidRPr="00A82343" w:rsidRDefault="00F56810" w:rsidP="00D04B39">
            <w:pPr>
              <w:rPr>
                <w:sz w:val="24"/>
                <w:szCs w:val="24"/>
              </w:rPr>
            </w:pPr>
          </w:p>
        </w:tc>
      </w:tr>
      <w:tr w:rsidR="0068002D" w:rsidRPr="00A82343" w:rsidTr="001279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2D" w:rsidRPr="00A82343" w:rsidRDefault="0068002D" w:rsidP="00D04B39">
            <w:pPr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  <w:r w:rsidR="001279F5"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2D" w:rsidRPr="00A82343" w:rsidRDefault="0068002D" w:rsidP="00D04B39">
            <w:pPr>
              <w:rPr>
                <w:b/>
                <w:bCs w:val="0"/>
                <w:sz w:val="24"/>
                <w:szCs w:val="24"/>
              </w:rPr>
            </w:pPr>
            <w:r w:rsidRPr="00A82343">
              <w:rPr>
                <w:b/>
                <w:bCs w:val="0"/>
                <w:sz w:val="24"/>
                <w:szCs w:val="24"/>
              </w:rPr>
              <w:t>Подпрограмма 1</w:t>
            </w:r>
            <w:r w:rsidRPr="00B8019B">
              <w:rPr>
                <w:color w:val="000000"/>
                <w:sz w:val="21"/>
                <w:szCs w:val="21"/>
              </w:rPr>
              <w:t xml:space="preserve"> Подпрограмма «Управление муниципальным долгом»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016A8D" w:rsidRDefault="0068002D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И.Д.</w:t>
            </w:r>
            <w:r w:rsidRPr="00016A8D"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016A8D" w:rsidRDefault="0068002D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F56810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810" w:rsidRPr="00A82343" w:rsidRDefault="00F56810" w:rsidP="001279F5">
            <w:pPr>
              <w:ind w:right="-135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  <w:r w:rsidR="001279F5">
              <w:rPr>
                <w:sz w:val="24"/>
                <w:szCs w:val="24"/>
              </w:rPr>
              <w:t>1.1.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A82343" w:rsidRDefault="00F56810" w:rsidP="0068002D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A82343">
              <w:rPr>
                <w:b/>
                <w:bCs w:val="0"/>
                <w:sz w:val="24"/>
                <w:szCs w:val="24"/>
              </w:rPr>
              <w:t>Основное мероприятие 1</w:t>
            </w:r>
            <w:r w:rsidR="0068002D">
              <w:rPr>
                <w:b/>
                <w:bCs w:val="0"/>
                <w:sz w:val="24"/>
                <w:szCs w:val="24"/>
              </w:rPr>
              <w:t xml:space="preserve"> </w:t>
            </w:r>
            <w:r w:rsidR="0068002D" w:rsidRPr="00B8019B">
              <w:rPr>
                <w:b/>
                <w:bCs w:val="0"/>
                <w:color w:val="000000"/>
                <w:sz w:val="21"/>
                <w:szCs w:val="21"/>
              </w:rPr>
              <w:t>«</w:t>
            </w:r>
            <w:r w:rsidR="0068002D"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="0068002D" w:rsidRPr="00B8019B">
              <w:rPr>
                <w:sz w:val="21"/>
                <w:szCs w:val="21"/>
              </w:rPr>
              <w:t>Краснинский</w:t>
            </w:r>
            <w:proofErr w:type="spellEnd"/>
            <w:r w:rsidR="0068002D"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810" w:rsidRPr="00A82343" w:rsidRDefault="00F56810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10" w:rsidRPr="004C7647" w:rsidRDefault="004C7647" w:rsidP="004C7647">
            <w:pPr>
              <w:jc w:val="center"/>
              <w:rPr>
                <w:sz w:val="21"/>
                <w:szCs w:val="21"/>
              </w:rPr>
            </w:pPr>
            <w:r w:rsidRPr="004C7647">
              <w:rPr>
                <w:sz w:val="21"/>
                <w:szCs w:val="21"/>
              </w:rPr>
              <w:t xml:space="preserve">Оплата процентов за пользование кредитом кредитных организаций  не производилась в связи с </w:t>
            </w:r>
            <w:proofErr w:type="spellStart"/>
            <w:r w:rsidRPr="004C7647">
              <w:rPr>
                <w:sz w:val="21"/>
                <w:szCs w:val="21"/>
              </w:rPr>
              <w:t>тем</w:t>
            </w:r>
            <w:proofErr w:type="gramStart"/>
            <w:r w:rsidRPr="004C7647">
              <w:rPr>
                <w:sz w:val="21"/>
                <w:szCs w:val="21"/>
              </w:rPr>
              <w:t>,ч</w:t>
            </w:r>
            <w:proofErr w:type="gramEnd"/>
            <w:r w:rsidRPr="004C7647">
              <w:rPr>
                <w:sz w:val="21"/>
                <w:szCs w:val="21"/>
              </w:rPr>
              <w:t>то</w:t>
            </w:r>
            <w:proofErr w:type="spellEnd"/>
            <w:r w:rsidRPr="004C7647">
              <w:rPr>
                <w:sz w:val="21"/>
                <w:szCs w:val="21"/>
              </w:rPr>
              <w:t xml:space="preserve"> кредиты кредитных организаций не </w:t>
            </w:r>
            <w:proofErr w:type="spellStart"/>
            <w:r w:rsidRPr="004C7647">
              <w:rPr>
                <w:sz w:val="21"/>
                <w:szCs w:val="21"/>
              </w:rPr>
              <w:t>превлекались</w:t>
            </w:r>
            <w:proofErr w:type="spellEnd"/>
          </w:p>
        </w:tc>
      </w:tr>
      <w:tr w:rsidR="0068002D" w:rsidRPr="00A82343" w:rsidTr="001279F5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2D" w:rsidRPr="00A82343" w:rsidRDefault="0068002D" w:rsidP="001279F5">
            <w:pPr>
              <w:ind w:right="-135" w:hanging="108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  <w:r w:rsidR="001279F5">
              <w:rPr>
                <w:sz w:val="24"/>
                <w:szCs w:val="24"/>
              </w:rPr>
              <w:t>1.1.1.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2D" w:rsidRPr="00A8191A" w:rsidRDefault="0068002D" w:rsidP="00A549CD">
            <w:pPr>
              <w:pStyle w:val="a5"/>
              <w:jc w:val="both"/>
            </w:pPr>
            <w:r w:rsidRPr="00A8191A">
              <w:t xml:space="preserve">Отношение объема муниципального долга к общему годовому объему доходов бюджета </w:t>
            </w:r>
            <w:r>
              <w:t>муниципального образования</w:t>
            </w:r>
            <w:r w:rsidRPr="00A8191A">
              <w:t xml:space="preserve"> без учета утвержденного объема </w:t>
            </w:r>
            <w:r w:rsidRPr="00A8191A">
              <w:lastRenderedPageBreak/>
              <w:t>безвозмездных поступлений</w:t>
            </w:r>
            <w:r>
              <w:t xml:space="preserve"> (%)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561FE0" w:rsidP="00D04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2D" w:rsidRPr="00A82343" w:rsidRDefault="00A31B4A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2D" w:rsidRPr="00A82343" w:rsidRDefault="0068002D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561FE0" w:rsidRPr="00A82343" w:rsidTr="001279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FE0" w:rsidRPr="00A82343" w:rsidRDefault="001279F5" w:rsidP="001279F5">
            <w:pPr>
              <w:ind w:right="-108" w:hanging="108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E0" w:rsidRPr="00A8191A" w:rsidRDefault="00561FE0" w:rsidP="00A549CD">
            <w:pPr>
              <w:pStyle w:val="a5"/>
              <w:jc w:val="both"/>
            </w:pPr>
            <w:r w:rsidRPr="00A8191A">
              <w:t xml:space="preserve">Доля объема просроченной задолженности по долговым обязательствам муниципального образования к общему объему задолженности по долговым обязательствам </w:t>
            </w:r>
            <w:r>
              <w:t>муниципального образования</w:t>
            </w:r>
            <w:proofErr w:type="gramStart"/>
            <w:r w:rsidRPr="00F83C14">
              <w:t xml:space="preserve"> </w:t>
            </w:r>
            <w:r>
              <w:t>(%)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E0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1FE0" w:rsidRPr="00A82343" w:rsidTr="001279F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FE0" w:rsidRPr="00A82343" w:rsidRDefault="00561FE0" w:rsidP="001279F5">
            <w:pPr>
              <w:ind w:right="-108" w:hanging="108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  <w:r w:rsidR="001279F5">
              <w:rPr>
                <w:sz w:val="24"/>
                <w:szCs w:val="24"/>
              </w:rPr>
              <w:t>1.1.3.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E0" w:rsidRPr="00A8191A" w:rsidRDefault="00561FE0" w:rsidP="00A549CD">
            <w:pPr>
              <w:pStyle w:val="a5"/>
              <w:jc w:val="both"/>
            </w:pPr>
            <w:r w:rsidRPr="00A8191A">
              <w:t>Доля расходов на обслуживание государственного долга в общем объеме расходов бюджета</w:t>
            </w:r>
            <w:r>
              <w:t xml:space="preserve"> муниципального</w:t>
            </w:r>
            <w:r w:rsidRPr="00A8191A">
              <w:t>, за исключением объема расходов, которые осуществляются за счет субвенций,                        предоставляемых из бюджетов бюджетной системы Российской Федерации</w:t>
            </w:r>
            <w:r>
              <w:t>(%)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A5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  <w:r w:rsidRPr="001913C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FE0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 w:rsidRPr="001913C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FE0" w:rsidRPr="00A82343" w:rsidRDefault="00561FE0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1279F5" w:rsidRPr="00A82343" w:rsidTr="001279F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F5" w:rsidRPr="001279F5" w:rsidRDefault="001279F5" w:rsidP="00D04B39">
            <w:pPr>
              <w:rPr>
                <w:sz w:val="24"/>
                <w:szCs w:val="24"/>
              </w:rPr>
            </w:pPr>
            <w:r w:rsidRPr="00A82343">
              <w:rPr>
                <w:rFonts w:ascii="Arial" w:hAnsi="Arial" w:cs="Arial"/>
                <w:sz w:val="24"/>
                <w:szCs w:val="24"/>
              </w:rPr>
              <w:t> </w:t>
            </w:r>
            <w:r w:rsidRPr="001279F5"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561FE0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Подпрограмма 2</w:t>
            </w:r>
            <w:r w:rsidRPr="00B8019B">
              <w:rPr>
                <w:color w:val="000000"/>
                <w:sz w:val="21"/>
                <w:szCs w:val="21"/>
              </w:rPr>
              <w:t xml:space="preserve"> Подпрограмма «Эффективная система межбюджетных отношений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016A8D" w:rsidRDefault="001279F5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И.Д.</w:t>
            </w:r>
            <w:r w:rsidRPr="00016A8D"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016A8D" w:rsidRDefault="001279F5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4C7647" w:rsidP="00D04B39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Х</w:t>
            </w:r>
          </w:p>
        </w:tc>
      </w:tr>
      <w:tr w:rsidR="001279F5" w:rsidRPr="00A82343" w:rsidTr="007F6656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F5" w:rsidRPr="001279F5" w:rsidRDefault="001279F5" w:rsidP="00D04B39">
            <w:pPr>
              <w:rPr>
                <w:sz w:val="24"/>
                <w:szCs w:val="24"/>
              </w:rPr>
            </w:pPr>
            <w:r w:rsidRPr="001279F5">
              <w:rPr>
                <w:sz w:val="24"/>
                <w:szCs w:val="24"/>
              </w:rPr>
              <w:t>2.1.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561FE0">
            <w:pPr>
              <w:jc w:val="both"/>
              <w:rPr>
                <w:sz w:val="24"/>
                <w:szCs w:val="24"/>
              </w:rPr>
            </w:pPr>
            <w:r w:rsidRPr="00561FE0">
              <w:rPr>
                <w:b/>
                <w:bCs w:val="0"/>
                <w:color w:val="000000"/>
                <w:sz w:val="21"/>
                <w:szCs w:val="21"/>
              </w:rPr>
              <w:t>Основное мероприятие</w:t>
            </w:r>
            <w:proofErr w:type="gramStart"/>
            <w:r>
              <w:rPr>
                <w:b/>
                <w:bCs w:val="0"/>
                <w:color w:val="000000"/>
                <w:sz w:val="21"/>
                <w:szCs w:val="21"/>
              </w:rPr>
              <w:t>1</w:t>
            </w:r>
            <w:proofErr w:type="gramEnd"/>
            <w:r w:rsidRPr="00B8019B">
              <w:rPr>
                <w:b/>
                <w:bCs w:val="0"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 xml:space="preserve">Осуществление полномочий  по расчету и предоставлению дотаций бюджетам городского,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сельских поселений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279F5" w:rsidRPr="00A82343" w:rsidTr="007F665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F5" w:rsidRPr="001279F5" w:rsidRDefault="007F6656" w:rsidP="00D0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F5" w:rsidRPr="004A73D2" w:rsidRDefault="001279F5" w:rsidP="00A549CD">
            <w:pPr>
              <w:pStyle w:val="ConsPlusCell"/>
              <w:jc w:val="both"/>
              <w:rPr>
                <w:sz w:val="24"/>
                <w:szCs w:val="24"/>
              </w:rPr>
            </w:pPr>
            <w:r w:rsidRPr="004A73D2">
              <w:rPr>
                <w:sz w:val="24"/>
                <w:szCs w:val="24"/>
              </w:rPr>
              <w:t>Сокращение дифференциации сельских (</w:t>
            </w:r>
            <w:proofErr w:type="gramStart"/>
            <w:r w:rsidRPr="004A73D2">
              <w:rPr>
                <w:sz w:val="24"/>
                <w:szCs w:val="24"/>
              </w:rPr>
              <w:t>городского</w:t>
            </w:r>
            <w:proofErr w:type="gramEnd"/>
            <w:r w:rsidRPr="004A73D2">
              <w:rPr>
                <w:sz w:val="24"/>
                <w:szCs w:val="24"/>
              </w:rPr>
              <w:t>) поселений по уровню бюджетной обеспеченности  (в разы)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7F6656" w:rsidP="00A549C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F5" w:rsidRPr="00BC5792" w:rsidRDefault="001279F5" w:rsidP="00A549C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5792">
              <w:rPr>
                <w:sz w:val="24"/>
                <w:szCs w:val="24"/>
              </w:rPr>
              <w:t xml:space="preserve">не менее чем в 3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F5" w:rsidRPr="00BC5792" w:rsidRDefault="001279F5" w:rsidP="00A549C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5792">
              <w:rPr>
                <w:sz w:val="24"/>
                <w:szCs w:val="24"/>
              </w:rPr>
              <w:t xml:space="preserve">не менее чем в 3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1279F5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F5" w:rsidRPr="007F6656" w:rsidRDefault="007F6656" w:rsidP="00D04B39">
            <w:pPr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2.1.2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F5" w:rsidRPr="00A8191A" w:rsidRDefault="001279F5" w:rsidP="00A549CD">
            <w:pPr>
              <w:pStyle w:val="ConsPlusTitle"/>
              <w:widowControl/>
              <w:jc w:val="both"/>
              <w:rPr>
                <w:b w:val="0"/>
              </w:rPr>
            </w:pPr>
            <w:r w:rsidRPr="00A8191A">
              <w:rPr>
                <w:b w:val="0"/>
              </w:rPr>
              <w:t xml:space="preserve">Наличие </w:t>
            </w:r>
            <w:r w:rsidRPr="00A8191A">
              <w:rPr>
                <w:rFonts w:eastAsia="Calibri"/>
                <w:b w:val="0"/>
              </w:rPr>
              <w:t xml:space="preserve">положения о целях и условиях предоставления и расходования дотаций по выравниванию уровня бюджетной обеспеченности поселений </w:t>
            </w:r>
            <w:r>
              <w:rPr>
                <w:rFonts w:eastAsia="Calibri"/>
                <w:b w:val="0"/>
              </w:rPr>
              <w:t>муниципального образования</w:t>
            </w:r>
            <w:r w:rsidRPr="00A8191A">
              <w:rPr>
                <w:rFonts w:eastAsia="Calibri"/>
                <w:b w:val="0"/>
              </w:rPr>
              <w:t xml:space="preserve">,  за счет средств бюджета </w:t>
            </w:r>
            <w:r>
              <w:rPr>
                <w:rFonts w:eastAsia="Calibri"/>
                <w:b w:val="0"/>
              </w:rPr>
              <w:t>муниципального образовани</w:t>
            </w:r>
            <w:proofErr w:type="gramStart"/>
            <w:r>
              <w:rPr>
                <w:rFonts w:eastAsia="Calibri"/>
                <w:b w:val="0"/>
              </w:rPr>
              <w:t>я</w:t>
            </w:r>
            <w:r w:rsidRPr="00A8191A">
              <w:rPr>
                <w:rFonts w:eastAsia="Calibri"/>
                <w:b w:val="0"/>
              </w:rPr>
              <w:t>(</w:t>
            </w:r>
            <w:proofErr w:type="gramEnd"/>
            <w:r w:rsidRPr="00A8191A">
              <w:rPr>
                <w:rFonts w:eastAsia="Calibri"/>
                <w:b w:val="0"/>
              </w:rPr>
              <w:t>да/нет)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7F6656" w:rsidP="00A549C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D4382C" w:rsidRDefault="001279F5" w:rsidP="00A5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D4382C" w:rsidRDefault="001279F5" w:rsidP="00A54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9F5" w:rsidRPr="00A82343" w:rsidRDefault="001279F5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4C7647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D0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191A" w:rsidRDefault="004C7647" w:rsidP="00A549C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8191A">
              <w:rPr>
                <w:sz w:val="24"/>
                <w:szCs w:val="24"/>
              </w:rPr>
              <w:t xml:space="preserve">Отсутствие (сокращение) просроченной кредиторской задолженности местных бюджетов </w:t>
            </w:r>
            <w:r w:rsidRPr="00A8191A">
              <w:rPr>
                <w:rFonts w:eastAsia="Calibri"/>
                <w:b/>
                <w:sz w:val="24"/>
                <w:szCs w:val="24"/>
              </w:rPr>
              <w:t>(</w:t>
            </w:r>
            <w:r w:rsidRPr="00A8191A">
              <w:rPr>
                <w:rFonts w:eastAsia="Calibri"/>
                <w:sz w:val="24"/>
                <w:szCs w:val="24"/>
              </w:rPr>
              <w:t>да/нет)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4C7647" w:rsidRPr="00A8191A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  <w:r w:rsidRPr="00A8191A">
              <w:rPr>
                <w:b w:val="0"/>
              </w:rPr>
              <w:t>0,0</w:t>
            </w:r>
          </w:p>
          <w:p w:rsidR="004C7647" w:rsidRPr="00A8191A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4C7647" w:rsidRPr="00A8191A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  <w:r w:rsidRPr="00A8191A">
              <w:rPr>
                <w:b w:val="0"/>
              </w:rPr>
              <w:t>0,0</w:t>
            </w:r>
          </w:p>
          <w:p w:rsidR="004C7647" w:rsidRPr="00A8191A" w:rsidRDefault="004C7647" w:rsidP="001279F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4C7647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D0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191A" w:rsidRDefault="004C7647" w:rsidP="00A549CD">
            <w:pPr>
              <w:pStyle w:val="ConsPlusTitle"/>
              <w:widowControl/>
              <w:jc w:val="both"/>
              <w:rPr>
                <w:b w:val="0"/>
              </w:rPr>
            </w:pPr>
            <w:r w:rsidRPr="00A8191A">
              <w:rPr>
                <w:b w:val="0"/>
              </w:rPr>
              <w:t>Количество муниципальных образований, в которых выявлены нарушения бюджетного законодательства (шт.)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191A" w:rsidRDefault="004C7647" w:rsidP="00127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191A" w:rsidRDefault="004C7647" w:rsidP="00127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7F6656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56" w:rsidRPr="007F6656" w:rsidRDefault="007F6656" w:rsidP="00D04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191A" w:rsidRDefault="007F6656" w:rsidP="00A549CD">
            <w:pPr>
              <w:pStyle w:val="ConsPlusTitle"/>
              <w:widowControl/>
              <w:jc w:val="both"/>
              <w:rPr>
                <w:b w:val="0"/>
              </w:rPr>
            </w:pPr>
            <w:r w:rsidRPr="00A8191A">
              <w:rPr>
                <w:b w:val="0"/>
              </w:rPr>
              <w:t xml:space="preserve">Увеличение (не снижение) доли расходов местных бюджетов, формируемых в рамках государственных программ </w:t>
            </w:r>
            <w:r w:rsidRPr="00A8191A">
              <w:rPr>
                <w:rFonts w:eastAsia="Calibri"/>
                <w:b w:val="0"/>
              </w:rPr>
              <w:t>(да/нет)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Default="007F6656" w:rsidP="00A549CD">
            <w:pPr>
              <w:jc w:val="center"/>
            </w:pPr>
            <w:r w:rsidRPr="00073D40">
              <w:rPr>
                <w:b/>
                <w:lang w:val="en-US"/>
              </w:rPr>
              <w:t>≥0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Default="007F6656" w:rsidP="00A549CD">
            <w:pPr>
              <w:jc w:val="center"/>
            </w:pPr>
            <w:r w:rsidRPr="00073D40">
              <w:rPr>
                <w:b/>
                <w:lang w:val="en-US"/>
              </w:rPr>
              <w:t>≥0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</w:p>
        </w:tc>
      </w:tr>
      <w:tr w:rsidR="007F6656" w:rsidRPr="00A82343" w:rsidTr="001279F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56" w:rsidRPr="007F6656" w:rsidRDefault="007F6656" w:rsidP="00D04B39">
            <w:pPr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2.2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1279F5">
            <w:pPr>
              <w:jc w:val="both"/>
              <w:rPr>
                <w:sz w:val="24"/>
                <w:szCs w:val="24"/>
              </w:rPr>
            </w:pPr>
            <w:r w:rsidRPr="001279F5">
              <w:rPr>
                <w:b/>
                <w:bCs w:val="0"/>
                <w:color w:val="000000"/>
                <w:sz w:val="21"/>
                <w:szCs w:val="21"/>
              </w:rPr>
              <w:t>Основное мероприятие 2</w:t>
            </w:r>
            <w:r>
              <w:rPr>
                <w:b/>
                <w:bCs w:val="0"/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b/>
                <w:bCs w:val="0"/>
                <w:color w:val="000000"/>
                <w:sz w:val="21"/>
                <w:szCs w:val="21"/>
              </w:rPr>
              <w:lastRenderedPageBreak/>
              <w:t>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D04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F6656" w:rsidRPr="00A82343" w:rsidTr="007F665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56" w:rsidRPr="007F6656" w:rsidRDefault="004C7647" w:rsidP="004C7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7F6656" w:rsidRPr="007F66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56" w:rsidRPr="00A82343" w:rsidRDefault="007F6656" w:rsidP="007F6656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279F5">
              <w:rPr>
                <w:b/>
                <w:bCs w:val="0"/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b/>
                <w:bCs w:val="0"/>
                <w:color w:val="000000"/>
                <w:sz w:val="21"/>
                <w:szCs w:val="21"/>
              </w:rPr>
              <w:t>3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7F6656">
              <w:rPr>
                <w:color w:val="000000"/>
                <w:sz w:val="21"/>
                <w:szCs w:val="21"/>
              </w:rPr>
              <w:t xml:space="preserve">«Осуществление мер по обеспечению сбалансированности бюджетов городского и сельских поселений </w:t>
            </w:r>
            <w:r w:rsidRPr="007F6656">
              <w:rPr>
                <w:sz w:val="21"/>
                <w:szCs w:val="21"/>
              </w:rPr>
              <w:t>муниципального образования «</w:t>
            </w:r>
            <w:proofErr w:type="spellStart"/>
            <w:r w:rsidRPr="007F6656">
              <w:rPr>
                <w:sz w:val="21"/>
                <w:szCs w:val="21"/>
              </w:rPr>
              <w:t>Краснинский</w:t>
            </w:r>
            <w:proofErr w:type="spellEnd"/>
            <w:r w:rsidRPr="007F6656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56" w:rsidRPr="00A82343" w:rsidRDefault="007F6656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656" w:rsidRPr="00A82343" w:rsidRDefault="007F6656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A82343" w:rsidRDefault="007F6656" w:rsidP="007F6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A82343" w:rsidRDefault="007F6656" w:rsidP="007F6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7F6656" w:rsidRDefault="007F6656" w:rsidP="007F6656">
            <w:pPr>
              <w:jc w:val="center"/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A82343" w:rsidRDefault="007F6656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656" w:rsidRPr="00A82343" w:rsidRDefault="004C7647" w:rsidP="00A549C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Х</w:t>
            </w:r>
          </w:p>
        </w:tc>
      </w:tr>
      <w:tr w:rsidR="004C7647" w:rsidRPr="00A82343" w:rsidTr="007F665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A549CD">
            <w:pPr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47" w:rsidRPr="00A82343" w:rsidRDefault="004C7647" w:rsidP="00D04B39">
            <w:pPr>
              <w:rPr>
                <w:b/>
                <w:bCs w:val="0"/>
                <w:sz w:val="24"/>
                <w:szCs w:val="24"/>
              </w:rPr>
            </w:pPr>
            <w:r w:rsidRPr="00A82343">
              <w:rPr>
                <w:b/>
                <w:bCs w:val="0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016A8D" w:rsidRDefault="004C7647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И.Д.</w:t>
            </w:r>
            <w:r w:rsidRPr="00016A8D"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016A8D" w:rsidRDefault="004C7647" w:rsidP="00A54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7F6656" w:rsidRDefault="004C7647" w:rsidP="007F6656">
            <w:pPr>
              <w:jc w:val="center"/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4790,2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7F6656" w:rsidRDefault="004C7647" w:rsidP="007F6656">
            <w:pPr>
              <w:jc w:val="center"/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3479,0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7F6656" w:rsidRDefault="004C7647" w:rsidP="007F6656">
            <w:pPr>
              <w:jc w:val="center"/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r w:rsidRPr="00A82343">
              <w:rPr>
                <w:sz w:val="24"/>
                <w:szCs w:val="24"/>
              </w:rPr>
              <w:t>Х</w:t>
            </w:r>
          </w:p>
        </w:tc>
      </w:tr>
      <w:tr w:rsidR="004C7647" w:rsidRPr="00A82343" w:rsidTr="004C764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4C7647">
            <w:pPr>
              <w:ind w:right="-108"/>
              <w:rPr>
                <w:sz w:val="24"/>
                <w:szCs w:val="24"/>
              </w:rPr>
            </w:pPr>
            <w:r w:rsidRPr="007F66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3.1.1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47" w:rsidRPr="00304100" w:rsidRDefault="004C7647" w:rsidP="00A549C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04100">
              <w:rPr>
                <w:sz w:val="24"/>
                <w:szCs w:val="24"/>
              </w:rPr>
              <w:t>Охват бюджетных ассигнований бюджета муниципального образования показателями, характеризующими цели и результаты их использования</w:t>
            </w:r>
            <w:proofErr w:type="gramStart"/>
            <w:r w:rsidRPr="00304100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D0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647" w:rsidRPr="00A82343" w:rsidTr="004C764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4C7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47" w:rsidRPr="00304100" w:rsidRDefault="004C7647" w:rsidP="00A549C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04100">
              <w:rPr>
                <w:sz w:val="24"/>
                <w:szCs w:val="24"/>
              </w:rPr>
              <w:t>Исполнение расходных обязательств бюджета муниципального образования</w:t>
            </w:r>
            <w:proofErr w:type="gramStart"/>
            <w:r w:rsidRPr="003041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D0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647" w:rsidRPr="00A82343" w:rsidTr="004C764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7F6656" w:rsidRDefault="004C7647" w:rsidP="004C7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47" w:rsidRPr="00304100" w:rsidRDefault="004C7647" w:rsidP="00A549CD">
            <w:pPr>
              <w:pStyle w:val="ConsPlusCell"/>
              <w:ind w:right="-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304100">
              <w:rPr>
                <w:sz w:val="24"/>
                <w:szCs w:val="24"/>
              </w:rPr>
              <w:t xml:space="preserve">Соблюдение </w:t>
            </w:r>
            <w:r>
              <w:rPr>
                <w:sz w:val="24"/>
                <w:szCs w:val="24"/>
              </w:rPr>
              <w:t>у</w:t>
            </w:r>
            <w:r w:rsidRPr="00304100">
              <w:rPr>
                <w:sz w:val="24"/>
                <w:szCs w:val="24"/>
              </w:rPr>
              <w:t>становленных законодательством требований составления отчетности об исполнении бюджета муниципального образования</w:t>
            </w:r>
            <w:proofErr w:type="gramStart"/>
            <w:r w:rsidRPr="00304100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  <w:r w:rsidRPr="00A823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647" w:rsidRPr="00A82343" w:rsidRDefault="004C7647" w:rsidP="00D04B39">
            <w:pPr>
              <w:rPr>
                <w:rFonts w:ascii="Arial" w:hAnsi="Arial" w:cs="Arial"/>
                <w:sz w:val="24"/>
                <w:szCs w:val="24"/>
              </w:rPr>
            </w:pPr>
            <w:r w:rsidRPr="00A823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A549CD">
            <w:pPr>
              <w:jc w:val="center"/>
              <w:rPr>
                <w:sz w:val="24"/>
                <w:szCs w:val="24"/>
              </w:rPr>
            </w:pPr>
            <w:proofErr w:type="spellStart"/>
            <w:r w:rsidRPr="00A8234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Default="004C7647" w:rsidP="004C7647">
            <w:pPr>
              <w:jc w:val="center"/>
            </w:pPr>
            <w:r w:rsidRPr="004450D7">
              <w:rPr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47" w:rsidRPr="00A82343" w:rsidRDefault="004C7647" w:rsidP="00D04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810" w:rsidRPr="00A82343" w:rsidRDefault="00F56810" w:rsidP="00F568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6B8C" w:rsidRPr="00F56810" w:rsidRDefault="00D86B8C" w:rsidP="00F56810"/>
    <w:sectPr w:rsidR="00D86B8C" w:rsidRPr="00F56810" w:rsidSect="00A81A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A02"/>
    <w:rsid w:val="001279F5"/>
    <w:rsid w:val="00226A3D"/>
    <w:rsid w:val="00342928"/>
    <w:rsid w:val="004C7647"/>
    <w:rsid w:val="004E3E8A"/>
    <w:rsid w:val="005009FD"/>
    <w:rsid w:val="00561FE0"/>
    <w:rsid w:val="0068002D"/>
    <w:rsid w:val="007F6656"/>
    <w:rsid w:val="00897311"/>
    <w:rsid w:val="00912437"/>
    <w:rsid w:val="00A31B4A"/>
    <w:rsid w:val="00A81A02"/>
    <w:rsid w:val="00C20B45"/>
    <w:rsid w:val="00D86B8C"/>
    <w:rsid w:val="00F5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A0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8002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Cell">
    <w:name w:val="ConsPlusCell"/>
    <w:rsid w:val="0012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7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1</cp:lastModifiedBy>
  <cp:revision>2</cp:revision>
  <cp:lastPrinted>2017-10-25T13:14:00Z</cp:lastPrinted>
  <dcterms:created xsi:type="dcterms:W3CDTF">2017-11-06T16:37:00Z</dcterms:created>
  <dcterms:modified xsi:type="dcterms:W3CDTF">2017-11-06T16:37:00Z</dcterms:modified>
</cp:coreProperties>
</file>