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EA" w:rsidRPr="009D1A30" w:rsidRDefault="004A61EA" w:rsidP="009D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65405</wp:posOffset>
            </wp:positionV>
            <wp:extent cx="699135" cy="723265"/>
            <wp:effectExtent l="19050" t="0" r="5715" b="0"/>
            <wp:wrapTight wrapText="bothSides">
              <wp:wrapPolygon edited="0">
                <wp:start x="8828" y="0"/>
                <wp:lineTo x="2354" y="2845"/>
                <wp:lineTo x="-589" y="16499"/>
                <wp:lineTo x="-589" y="18774"/>
                <wp:lineTo x="1177" y="21050"/>
                <wp:lineTo x="1766" y="21050"/>
                <wp:lineTo x="19422" y="21050"/>
                <wp:lineTo x="20599" y="21050"/>
                <wp:lineTo x="21777" y="19343"/>
                <wp:lineTo x="21777" y="7965"/>
                <wp:lineTo x="14714" y="569"/>
                <wp:lineTo x="12948" y="0"/>
                <wp:lineTo x="8828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1EA" w:rsidRPr="009D1A30" w:rsidRDefault="004A61EA" w:rsidP="009D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4A61EA" w:rsidRPr="009D1A30" w:rsidRDefault="008C188D" w:rsidP="008C18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</w:t>
      </w:r>
      <w:r w:rsidR="004A61EA" w:rsidRPr="009D1A30">
        <w:rPr>
          <w:rFonts w:ascii="Times New Roman" w:hAnsi="Times New Roman" w:cs="Times New Roman"/>
          <w:b/>
          <w:bCs/>
          <w:sz w:val="28"/>
          <w:szCs w:val="28"/>
        </w:rPr>
        <w:t>СКОГО ГОРОДСКОГО ПОС</w:t>
      </w:r>
      <w:r w:rsidR="00833F6D">
        <w:rPr>
          <w:rFonts w:ascii="Times New Roman" w:hAnsi="Times New Roman" w:cs="Times New Roman"/>
          <w:b/>
          <w:bCs/>
          <w:sz w:val="28"/>
          <w:szCs w:val="28"/>
        </w:rPr>
        <w:t>ЕЛЕНИЯ</w:t>
      </w:r>
      <w:r w:rsidR="00833F6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</w:t>
      </w:r>
      <w:r w:rsidR="004A61EA" w:rsidRPr="009D1A30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</w:t>
      </w:r>
    </w:p>
    <w:p w:rsidR="004A61EA" w:rsidRPr="009D1A30" w:rsidRDefault="004A61EA" w:rsidP="009D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EA" w:rsidRPr="009D1A30" w:rsidRDefault="004A61EA" w:rsidP="009D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A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17202A" w:rsidP="009D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1EA" w:rsidRPr="009D1A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25 июля </w:t>
      </w:r>
      <w:r w:rsidR="008C188D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88D">
        <w:rPr>
          <w:rFonts w:ascii="Times New Roman" w:hAnsi="Times New Roman" w:cs="Times New Roman"/>
          <w:sz w:val="28"/>
          <w:szCs w:val="28"/>
        </w:rPr>
        <w:t xml:space="preserve">   </w:t>
      </w:r>
      <w:r w:rsidR="004A61EA" w:rsidRPr="009D1A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1EA" w:rsidRPr="008C188D" w:rsidRDefault="004A61EA" w:rsidP="004A61EA">
      <w:pPr>
        <w:pStyle w:val="1"/>
        <w:ind w:right="3401"/>
        <w:jc w:val="both"/>
        <w:rPr>
          <w:sz w:val="28"/>
          <w:szCs w:val="28"/>
        </w:rPr>
      </w:pPr>
      <w:bookmarkStart w:id="0" w:name="_GoBack"/>
      <w:r w:rsidRPr="008C188D">
        <w:rPr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8C188D">
        <w:rPr>
          <w:sz w:val="28"/>
          <w:szCs w:val="28"/>
        </w:rPr>
        <w:t>)</w:t>
      </w:r>
      <w:r w:rsidR="00833F6D">
        <w:rPr>
          <w:sz w:val="28"/>
          <w:szCs w:val="28"/>
        </w:rPr>
        <w:t>,</w:t>
      </w:r>
      <w:r w:rsidR="008C188D">
        <w:rPr>
          <w:sz w:val="28"/>
          <w:szCs w:val="28"/>
        </w:rPr>
        <w:t xml:space="preserve"> расположенного на территории Красни</w:t>
      </w:r>
      <w:r w:rsidRPr="008C188D">
        <w:rPr>
          <w:sz w:val="28"/>
          <w:szCs w:val="28"/>
        </w:rPr>
        <w:t>нского городс</w:t>
      </w:r>
      <w:r w:rsidR="008C188D">
        <w:rPr>
          <w:sz w:val="28"/>
          <w:szCs w:val="28"/>
        </w:rPr>
        <w:t>кого поселения Красни</w:t>
      </w:r>
      <w:r w:rsidRPr="008C188D">
        <w:rPr>
          <w:sz w:val="28"/>
          <w:szCs w:val="28"/>
        </w:rPr>
        <w:t>нского района Смоленской области</w:t>
      </w:r>
    </w:p>
    <w:bookmarkEnd w:id="0"/>
    <w:p w:rsidR="004A61EA" w:rsidRPr="009D1A30" w:rsidRDefault="004A61EA" w:rsidP="009D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EA" w:rsidRPr="009D1A30" w:rsidRDefault="004A61EA" w:rsidP="004A61E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Совет депутатов </w:t>
      </w:r>
      <w:r w:rsidR="008C188D">
        <w:rPr>
          <w:rFonts w:ascii="Times New Roman" w:hAnsi="Times New Roman" w:cs="Times New Roman"/>
          <w:sz w:val="28"/>
          <w:szCs w:val="28"/>
        </w:rPr>
        <w:t>Красни</w:t>
      </w:r>
      <w:r w:rsidRPr="009D1A30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 w:cs="Times New Roman"/>
          <w:sz w:val="28"/>
          <w:szCs w:val="28"/>
        </w:rPr>
        <w:t>Красни</w:t>
      </w:r>
      <w:r w:rsidRPr="009D1A30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</w:p>
    <w:p w:rsidR="004A61EA" w:rsidRPr="009D1A30" w:rsidRDefault="004A61EA" w:rsidP="009D1A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61EA" w:rsidRPr="008C188D" w:rsidRDefault="008C188D" w:rsidP="009D1A30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4A61EA" w:rsidRPr="008C18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4A61EA" w:rsidRPr="009D1A30" w:rsidRDefault="004A61EA" w:rsidP="009D1A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4A61EA" w:rsidP="009D1A3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 и обязательного опубликования перечня муниципального имущества, свободного от прав третьих лиц  </w:t>
      </w:r>
      <w:r w:rsidRPr="009D1A30">
        <w:rPr>
          <w:rFonts w:ascii="Times New Roman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8C188D">
        <w:rPr>
          <w:rFonts w:ascii="Times New Roman" w:hAnsi="Times New Roman" w:cs="Times New Roman"/>
          <w:bCs/>
          <w:sz w:val="28"/>
          <w:szCs w:val="28"/>
        </w:rPr>
        <w:t>,</w:t>
      </w:r>
      <w:r w:rsidRPr="009D1A30">
        <w:rPr>
          <w:rFonts w:ascii="Times New Roman" w:hAnsi="Times New Roman" w:cs="Times New Roman"/>
          <w:bCs/>
          <w:sz w:val="28"/>
          <w:szCs w:val="28"/>
        </w:rPr>
        <w:t xml:space="preserve"> расположенного на территории </w:t>
      </w:r>
      <w:r w:rsidR="008C188D">
        <w:rPr>
          <w:rFonts w:ascii="Times New Roman" w:hAnsi="Times New Roman" w:cs="Times New Roman"/>
          <w:bCs/>
          <w:sz w:val="28"/>
          <w:szCs w:val="28"/>
        </w:rPr>
        <w:t>Красни</w:t>
      </w:r>
      <w:r w:rsidRPr="009D1A30">
        <w:rPr>
          <w:rFonts w:ascii="Times New Roman" w:hAnsi="Times New Roman" w:cs="Times New Roman"/>
          <w:bCs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 w:cs="Times New Roman"/>
          <w:bCs/>
          <w:sz w:val="28"/>
          <w:szCs w:val="28"/>
        </w:rPr>
        <w:t xml:space="preserve"> Красни</w:t>
      </w:r>
      <w:r w:rsidRPr="009D1A30">
        <w:rPr>
          <w:rFonts w:ascii="Times New Roman" w:hAnsi="Times New Roman" w:cs="Times New Roman"/>
          <w:bCs/>
          <w:sz w:val="28"/>
          <w:szCs w:val="28"/>
        </w:rPr>
        <w:t>нского района Смоленской области</w:t>
      </w:r>
      <w:r w:rsidRPr="009D1A3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A61EA" w:rsidRPr="009D1A30" w:rsidRDefault="004A61EA" w:rsidP="008C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</w:t>
      </w:r>
      <w:r w:rsidR="008C188D">
        <w:rPr>
          <w:rFonts w:ascii="Times New Roman" w:hAnsi="Times New Roman" w:cs="Times New Roman"/>
          <w:sz w:val="28"/>
          <w:szCs w:val="28"/>
        </w:rPr>
        <w:t>вания в соответствии с Уставом Красни</w:t>
      </w:r>
      <w:r w:rsidRPr="009D1A30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 w:cs="Times New Roman"/>
          <w:sz w:val="28"/>
          <w:szCs w:val="28"/>
        </w:rPr>
        <w:t>Красни</w:t>
      </w:r>
      <w:r w:rsidRPr="009D1A30">
        <w:rPr>
          <w:rFonts w:ascii="Times New Roman" w:hAnsi="Times New Roman" w:cs="Times New Roman"/>
          <w:sz w:val="28"/>
          <w:szCs w:val="28"/>
        </w:rPr>
        <w:t>нского района Смоленской области.</w:t>
      </w:r>
    </w:p>
    <w:p w:rsidR="004A61EA" w:rsidRPr="009D1A30" w:rsidRDefault="004A61EA" w:rsidP="008C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4A61EA" w:rsidP="009D1A30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1EA" w:rsidRPr="009D1A30" w:rsidRDefault="004A61EA" w:rsidP="009D1A30">
      <w:pPr>
        <w:pStyle w:val="a8"/>
        <w:spacing w:after="0"/>
        <w:ind w:left="0"/>
        <w:jc w:val="both"/>
        <w:outlineLvl w:val="0"/>
        <w:rPr>
          <w:b/>
          <w:sz w:val="28"/>
          <w:szCs w:val="28"/>
        </w:rPr>
      </w:pPr>
      <w:r w:rsidRPr="009D1A30">
        <w:rPr>
          <w:b/>
          <w:sz w:val="28"/>
          <w:szCs w:val="28"/>
        </w:rPr>
        <w:t xml:space="preserve">Глава муниципального образования </w:t>
      </w:r>
    </w:p>
    <w:p w:rsidR="004A61EA" w:rsidRPr="009D1A30" w:rsidRDefault="008C188D" w:rsidP="009D1A30">
      <w:pPr>
        <w:pStyle w:val="a8"/>
        <w:spacing w:after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Красни</w:t>
      </w:r>
      <w:r w:rsidR="004A61EA" w:rsidRPr="009D1A30">
        <w:rPr>
          <w:b/>
          <w:sz w:val="28"/>
          <w:szCs w:val="28"/>
        </w:rPr>
        <w:t xml:space="preserve">нского городского поселения </w:t>
      </w:r>
    </w:p>
    <w:p w:rsidR="004A61EA" w:rsidRPr="009D1A30" w:rsidRDefault="008C188D" w:rsidP="009D1A30">
      <w:pPr>
        <w:pStyle w:val="a8"/>
        <w:spacing w:after="0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</w:t>
      </w:r>
      <w:r w:rsidR="004A61EA" w:rsidRPr="009D1A30">
        <w:rPr>
          <w:b/>
          <w:sz w:val="28"/>
          <w:szCs w:val="28"/>
        </w:rPr>
        <w:t>нского</w:t>
      </w:r>
      <w:proofErr w:type="spellEnd"/>
      <w:r w:rsidR="004A61EA" w:rsidRPr="009D1A30">
        <w:rPr>
          <w:b/>
          <w:sz w:val="28"/>
          <w:szCs w:val="28"/>
        </w:rPr>
        <w:t xml:space="preserve"> района Смоленской области</w:t>
      </w:r>
      <w:r w:rsidR="004A61EA" w:rsidRPr="009D1A30">
        <w:rPr>
          <w:b/>
          <w:sz w:val="28"/>
          <w:szCs w:val="28"/>
        </w:rPr>
        <w:tab/>
      </w:r>
      <w:r w:rsidR="004A61EA" w:rsidRPr="009D1A30">
        <w:rPr>
          <w:b/>
          <w:sz w:val="28"/>
          <w:szCs w:val="28"/>
        </w:rPr>
        <w:tab/>
      </w:r>
      <w:r w:rsidR="004A61EA" w:rsidRPr="009D1A30">
        <w:rPr>
          <w:b/>
          <w:sz w:val="28"/>
          <w:szCs w:val="28"/>
        </w:rPr>
        <w:tab/>
      </w:r>
      <w:r w:rsidR="004A61EA" w:rsidRPr="009D1A3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p w:rsidR="004A61EA" w:rsidRPr="009D1A30" w:rsidRDefault="004A61EA" w:rsidP="009D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1EA" w:rsidRPr="007F6B2C" w:rsidRDefault="004A61EA" w:rsidP="009D1A30">
      <w:pPr>
        <w:spacing w:after="0"/>
        <w:rPr>
          <w:sz w:val="28"/>
          <w:szCs w:val="28"/>
        </w:rPr>
      </w:pPr>
    </w:p>
    <w:p w:rsidR="004A61EA" w:rsidRDefault="004A61EA" w:rsidP="004A61EA">
      <w:pPr>
        <w:ind w:firstLine="6804"/>
        <w:contextualSpacing/>
        <w:rPr>
          <w:sz w:val="28"/>
          <w:szCs w:val="28"/>
        </w:rPr>
      </w:pPr>
    </w:p>
    <w:p w:rsidR="004A61EA" w:rsidRDefault="004A61EA" w:rsidP="004A61EA">
      <w:pPr>
        <w:ind w:firstLine="6804"/>
        <w:contextualSpacing/>
        <w:rPr>
          <w:sz w:val="28"/>
          <w:szCs w:val="28"/>
        </w:rPr>
      </w:pPr>
    </w:p>
    <w:p w:rsidR="004A61EA" w:rsidRPr="009D1A30" w:rsidRDefault="004A61EA" w:rsidP="008C188D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sz w:val="28"/>
          <w:szCs w:val="28"/>
        </w:rPr>
        <w:t xml:space="preserve">Приложение к решению  </w:t>
      </w:r>
    </w:p>
    <w:p w:rsidR="004A61EA" w:rsidRPr="009D1A30" w:rsidRDefault="004A61EA" w:rsidP="008C188D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D1A3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A61EA" w:rsidRDefault="008C188D" w:rsidP="008C188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C188D" w:rsidRDefault="008C188D" w:rsidP="008C188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</w:t>
      </w:r>
    </w:p>
    <w:p w:rsidR="008C188D" w:rsidRDefault="008C188D" w:rsidP="008C188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A61EA" w:rsidRPr="009D1A30" w:rsidRDefault="0017202A" w:rsidP="008C188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1EA" w:rsidRPr="009D1A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25.07.</w:t>
      </w:r>
      <w:r w:rsidR="008C188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A61EA" w:rsidRPr="007F6B2C" w:rsidRDefault="004A61EA" w:rsidP="009D1A30">
      <w:pPr>
        <w:spacing w:after="0"/>
        <w:ind w:left="5579"/>
        <w:contextualSpacing/>
        <w:jc w:val="right"/>
        <w:rPr>
          <w:sz w:val="28"/>
          <w:szCs w:val="28"/>
        </w:rPr>
      </w:pPr>
    </w:p>
    <w:p w:rsidR="004A61EA" w:rsidRPr="007F6B2C" w:rsidRDefault="004A61EA" w:rsidP="004A6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6B2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A61EA" w:rsidRPr="005C07E1" w:rsidRDefault="004A61EA" w:rsidP="004A6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07E1">
        <w:rPr>
          <w:rFonts w:ascii="Times New Roman" w:hAnsi="Times New Roman"/>
          <w:b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 </w:t>
      </w:r>
      <w:r w:rsidRPr="005C07E1">
        <w:rPr>
          <w:rFonts w:ascii="Times New Roman" w:hAnsi="Times New Roman"/>
          <w:b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7F0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C07E1">
        <w:rPr>
          <w:rFonts w:ascii="Times New Roman" w:hAnsi="Times New Roman"/>
          <w:b/>
          <w:bCs/>
          <w:sz w:val="28"/>
          <w:szCs w:val="28"/>
        </w:rPr>
        <w:t xml:space="preserve"> расположенного на территории </w:t>
      </w:r>
      <w:r w:rsidR="008C188D">
        <w:rPr>
          <w:rFonts w:ascii="Times New Roman" w:hAnsi="Times New Roman"/>
          <w:b/>
          <w:bCs/>
          <w:sz w:val="28"/>
          <w:szCs w:val="28"/>
        </w:rPr>
        <w:t>Красни</w:t>
      </w:r>
      <w:r w:rsidRPr="005C07E1">
        <w:rPr>
          <w:rFonts w:ascii="Times New Roman" w:hAnsi="Times New Roman"/>
          <w:b/>
          <w:bCs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/>
          <w:b/>
          <w:bCs/>
          <w:sz w:val="28"/>
          <w:szCs w:val="28"/>
        </w:rPr>
        <w:t>Красни</w:t>
      </w:r>
      <w:r w:rsidRPr="005C07E1">
        <w:rPr>
          <w:rFonts w:ascii="Times New Roman" w:hAnsi="Times New Roman"/>
          <w:b/>
          <w:bCs/>
          <w:sz w:val="28"/>
          <w:szCs w:val="28"/>
        </w:rPr>
        <w:t>нского района Смоленской области</w:t>
      </w:r>
    </w:p>
    <w:p w:rsidR="004A61EA" w:rsidRDefault="004A61EA" w:rsidP="009D1A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1A30" w:rsidRDefault="009D1A30" w:rsidP="009D1A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Общие положения</w:t>
      </w:r>
    </w:p>
    <w:p w:rsidR="004A61EA" w:rsidRPr="007F6B2C" w:rsidRDefault="004A61EA" w:rsidP="004A61EA">
      <w:pPr>
        <w:pStyle w:val="a4"/>
        <w:rPr>
          <w:rFonts w:ascii="Times New Roman" w:hAnsi="Times New Roman"/>
          <w:sz w:val="28"/>
          <w:szCs w:val="28"/>
        </w:rPr>
      </w:pPr>
    </w:p>
    <w:p w:rsidR="004A61EA" w:rsidRPr="00464F6C" w:rsidRDefault="004A61EA" w:rsidP="004A61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</w:t>
      </w:r>
      <w:r>
        <w:rPr>
          <w:rFonts w:ascii="Times New Roman" w:hAnsi="Times New Roman"/>
          <w:sz w:val="28"/>
          <w:szCs w:val="28"/>
        </w:rPr>
        <w:t xml:space="preserve">ретьих </w:t>
      </w:r>
      <w:r w:rsidRPr="00464F6C">
        <w:rPr>
          <w:rFonts w:ascii="Times New Roman" w:hAnsi="Times New Roman"/>
          <w:sz w:val="28"/>
          <w:szCs w:val="28"/>
        </w:rPr>
        <w:t xml:space="preserve">лиц </w:t>
      </w:r>
      <w:r w:rsidRPr="00464F6C">
        <w:rPr>
          <w:rFonts w:ascii="Times New Roman" w:hAnsi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755C81">
        <w:rPr>
          <w:rFonts w:ascii="Times New Roman" w:hAnsi="Times New Roman"/>
          <w:bCs/>
          <w:sz w:val="28"/>
          <w:szCs w:val="28"/>
        </w:rPr>
        <w:t>,</w:t>
      </w:r>
      <w:r w:rsidRPr="00464F6C">
        <w:rPr>
          <w:rFonts w:ascii="Times New Roman" w:hAnsi="Times New Roman"/>
          <w:bCs/>
          <w:sz w:val="28"/>
          <w:szCs w:val="28"/>
        </w:rPr>
        <w:t xml:space="preserve"> расположенного на территории </w:t>
      </w:r>
      <w:proofErr w:type="spellStart"/>
      <w:r w:rsidR="008C188D">
        <w:rPr>
          <w:rFonts w:ascii="Times New Roman" w:hAnsi="Times New Roman"/>
          <w:bCs/>
          <w:sz w:val="28"/>
          <w:szCs w:val="28"/>
        </w:rPr>
        <w:t>Красни</w:t>
      </w:r>
      <w:r w:rsidRPr="00464F6C">
        <w:rPr>
          <w:rFonts w:ascii="Times New Roman" w:hAnsi="Times New Roman"/>
          <w:bCs/>
          <w:sz w:val="28"/>
          <w:szCs w:val="28"/>
        </w:rPr>
        <w:t>нского</w:t>
      </w:r>
      <w:proofErr w:type="spellEnd"/>
      <w:r w:rsidRPr="00464F6C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8C188D">
        <w:rPr>
          <w:rFonts w:ascii="Times New Roman" w:hAnsi="Times New Roman"/>
          <w:bCs/>
          <w:sz w:val="28"/>
          <w:szCs w:val="28"/>
        </w:rPr>
        <w:t>Крани</w:t>
      </w:r>
      <w:r w:rsidRPr="00464F6C">
        <w:rPr>
          <w:rFonts w:ascii="Times New Roman" w:hAnsi="Times New Roman"/>
          <w:bCs/>
          <w:sz w:val="28"/>
          <w:szCs w:val="28"/>
        </w:rPr>
        <w:t>нского</w:t>
      </w:r>
      <w:proofErr w:type="spellEnd"/>
      <w:r w:rsidRPr="00464F6C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464F6C">
        <w:rPr>
          <w:rFonts w:ascii="Times New Roman" w:hAnsi="Times New Roman"/>
          <w:sz w:val="28"/>
          <w:szCs w:val="28"/>
        </w:rPr>
        <w:t>.</w:t>
      </w:r>
    </w:p>
    <w:p w:rsidR="004A61EA" w:rsidRPr="007F6B2C" w:rsidRDefault="004A61EA" w:rsidP="004A61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F6B2C">
        <w:rPr>
          <w:rFonts w:ascii="Times New Roman" w:hAnsi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городского</w:t>
      </w:r>
      <w:r w:rsidRPr="007F6B2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188D">
        <w:rPr>
          <w:rFonts w:ascii="Times New Roman" w:hAnsi="Times New Roman"/>
          <w:sz w:val="28"/>
          <w:szCs w:val="28"/>
        </w:rPr>
        <w:t>Краснин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городского</w:t>
      </w:r>
      <w:r w:rsidRPr="007F6B2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>.</w:t>
      </w:r>
      <w:proofErr w:type="gramEnd"/>
    </w:p>
    <w:p w:rsidR="004A61EA" w:rsidRPr="007F6B2C" w:rsidRDefault="004A61EA" w:rsidP="004A61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4A61EA" w:rsidRPr="007F6B2C" w:rsidRDefault="004A61EA" w:rsidP="004A61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Порядок формирования Перечня</w:t>
      </w:r>
    </w:p>
    <w:p w:rsidR="004A61EA" w:rsidRPr="007F6B2C" w:rsidRDefault="004A61EA" w:rsidP="004A61EA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Формирование Перечня осуществляется уполномоченным лицом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>«Красни</w:t>
      </w:r>
      <w:r>
        <w:rPr>
          <w:rFonts w:ascii="Times New Roman" w:hAnsi="Times New Roman"/>
          <w:sz w:val="28"/>
          <w:szCs w:val="28"/>
        </w:rPr>
        <w:t>нский район</w:t>
      </w:r>
      <w:r w:rsidR="008C1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. Утверждение Перечня, включение (исключение) объекта (объектов) из Перечня осуществляется  Советом депутатов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. </w:t>
      </w:r>
    </w:p>
    <w:p w:rsidR="004A61EA" w:rsidRPr="007F6B2C" w:rsidRDefault="004A61EA" w:rsidP="004A61EA">
      <w:pPr>
        <w:pStyle w:val="a4"/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Перечень составляется по форме, приведенной в приложении к настоящему Положению.</w:t>
      </w:r>
    </w:p>
    <w:p w:rsidR="004A61EA" w:rsidRPr="007F6B2C" w:rsidRDefault="004A61EA" w:rsidP="004A61EA">
      <w:pPr>
        <w:pStyle w:val="a4"/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lastRenderedPageBreak/>
        <w:t xml:space="preserve"> В Перечень включаются объекты, свободные от прав третьих лиц (за исключением имущественных прав субъектов малого и среднего предпринимательства). </w:t>
      </w:r>
    </w:p>
    <w:p w:rsidR="004A61EA" w:rsidRPr="007F6B2C" w:rsidRDefault="004A61EA" w:rsidP="004A61EA">
      <w:pPr>
        <w:pStyle w:val="a4"/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Предложения по включению (исключению) объекта (объектов) из Перечня подаются уполномоченному лицу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>«Красни</w:t>
      </w:r>
      <w:r>
        <w:rPr>
          <w:rFonts w:ascii="Times New Roman" w:hAnsi="Times New Roman"/>
          <w:sz w:val="28"/>
          <w:szCs w:val="28"/>
        </w:rPr>
        <w:t>нский</w:t>
      </w:r>
      <w:r w:rsidR="008C1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4A61EA" w:rsidRPr="007F6B2C" w:rsidRDefault="004A61EA" w:rsidP="004A61EA">
      <w:pPr>
        <w:pStyle w:val="a4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Поступившие к уполномоченному лицу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>«Красни</w:t>
      </w:r>
      <w:r>
        <w:rPr>
          <w:rFonts w:ascii="Times New Roman" w:hAnsi="Times New Roman"/>
          <w:sz w:val="28"/>
          <w:szCs w:val="28"/>
        </w:rPr>
        <w:t>нский район</w:t>
      </w:r>
      <w:r w:rsidR="008C1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предложения по включению (исключению) объекта (объектов) из Перечня рассматриваются в течение 30 дней </w:t>
      </w:r>
      <w:proofErr w:type="gramStart"/>
      <w:r w:rsidRPr="007F6B2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F6B2C">
        <w:rPr>
          <w:rFonts w:ascii="Times New Roman" w:hAnsi="Times New Roman"/>
          <w:sz w:val="28"/>
          <w:szCs w:val="28"/>
        </w:rPr>
        <w:t>.</w:t>
      </w:r>
    </w:p>
    <w:p w:rsidR="004A61EA" w:rsidRPr="007F6B2C" w:rsidRDefault="004A61EA" w:rsidP="004A61EA">
      <w:pPr>
        <w:pStyle w:val="a4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 Не подлежат включению в Перечень объекты муниципальной собственности:</w:t>
      </w:r>
    </w:p>
    <w:p w:rsidR="004A61EA" w:rsidRPr="007F6B2C" w:rsidRDefault="004A61EA" w:rsidP="004A61EA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необходимые для обеспечения осуществления органами местного самоуправления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</w:t>
      </w:r>
    </w:p>
    <w:p w:rsidR="004A61EA" w:rsidRPr="007F6B2C" w:rsidRDefault="004A61EA" w:rsidP="004A61EA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4A61EA" w:rsidRPr="007F6B2C" w:rsidRDefault="004A61EA" w:rsidP="004A61EA">
      <w:pPr>
        <w:pStyle w:val="a4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Объекты муниципальной собственности могут быть исключены из Перечня в случаях:</w:t>
      </w:r>
    </w:p>
    <w:p w:rsidR="004A61EA" w:rsidRPr="007F6B2C" w:rsidRDefault="004A61EA" w:rsidP="004A61EA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неоднократного признания </w:t>
      </w:r>
      <w:proofErr w:type="gramStart"/>
      <w:r w:rsidRPr="007F6B2C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7F6B2C">
        <w:rPr>
          <w:rFonts w:ascii="Times New Roman" w:hAnsi="Times New Roman"/>
          <w:sz w:val="28"/>
          <w:szCs w:val="28"/>
        </w:rPr>
        <w:t xml:space="preserve"> торгов на право заключения договора аренды ввиду отсутствия спроса на объект;</w:t>
      </w:r>
    </w:p>
    <w:p w:rsidR="004A61EA" w:rsidRPr="007F6B2C" w:rsidRDefault="004A61EA" w:rsidP="004A61EA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необходимости использования имущества для обеспечения осуществления органами местного самоуправления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</w:t>
      </w:r>
    </w:p>
    <w:p w:rsidR="004A61EA" w:rsidRPr="007F6B2C" w:rsidRDefault="004A61EA" w:rsidP="004A61EA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невозможности использования муниципального имущества по целевому назначению;</w:t>
      </w:r>
    </w:p>
    <w:p w:rsidR="004A61EA" w:rsidRPr="007F6B2C" w:rsidRDefault="004A61EA" w:rsidP="004A61EA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передачи объекта из муниципальной собственности в собственность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района,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или федеральную собственность.</w:t>
      </w:r>
    </w:p>
    <w:p w:rsidR="004A61EA" w:rsidRPr="007F6B2C" w:rsidRDefault="004A61EA" w:rsidP="004A61EA">
      <w:pPr>
        <w:pStyle w:val="a4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8"/>
        </w:numPr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Порядок ведения и опубликования Перечня</w:t>
      </w:r>
    </w:p>
    <w:p w:rsidR="004A61EA" w:rsidRPr="007F6B2C" w:rsidRDefault="004A61EA" w:rsidP="004A61EA">
      <w:pPr>
        <w:pStyle w:val="a4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Ведение Перечня осуществляется уполномоченным лицом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>«Красни</w:t>
      </w:r>
      <w:r>
        <w:rPr>
          <w:rFonts w:ascii="Times New Roman" w:hAnsi="Times New Roman"/>
          <w:sz w:val="28"/>
          <w:szCs w:val="28"/>
        </w:rPr>
        <w:t>нский район</w:t>
      </w:r>
      <w:r w:rsidR="008C1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в электронном виде путем внесения и исключения данных об объектах в соответствии с решением Совета депутатов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нского района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 об утверждении Перечня или о внесении изменений в Перечень.</w:t>
      </w:r>
    </w:p>
    <w:p w:rsidR="004A61EA" w:rsidRPr="007F6B2C" w:rsidRDefault="004A61EA" w:rsidP="004A61EA">
      <w:pPr>
        <w:pStyle w:val="a4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 </w:t>
      </w:r>
    </w:p>
    <w:p w:rsidR="004A61EA" w:rsidRPr="007F6B2C" w:rsidRDefault="004A61EA" w:rsidP="004A61EA">
      <w:pPr>
        <w:pStyle w:val="a4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lastRenderedPageBreak/>
        <w:t xml:space="preserve">Уполномоченное лицо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188D">
        <w:rPr>
          <w:rFonts w:ascii="Times New Roman" w:hAnsi="Times New Roman"/>
          <w:sz w:val="28"/>
          <w:szCs w:val="28"/>
        </w:rPr>
        <w:t>Красни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C188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6B2C">
        <w:rPr>
          <w:rFonts w:ascii="Times New Roman" w:hAnsi="Times New Roman"/>
          <w:sz w:val="28"/>
          <w:szCs w:val="28"/>
        </w:rPr>
        <w:t>:</w:t>
      </w:r>
    </w:p>
    <w:p w:rsidR="004A61EA" w:rsidRPr="007F6B2C" w:rsidRDefault="004A61EA" w:rsidP="004A61EA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7F6B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B2C">
        <w:rPr>
          <w:rFonts w:ascii="Times New Roman" w:hAnsi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4A61EA" w:rsidRPr="007F6B2C" w:rsidRDefault="004A61EA" w:rsidP="004A61EA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4A61EA" w:rsidRPr="007F6B2C" w:rsidRDefault="004A61EA" w:rsidP="004A61EA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4A61EA" w:rsidRPr="007F6B2C" w:rsidRDefault="004A61EA" w:rsidP="004A61EA">
      <w:pPr>
        <w:pStyle w:val="a4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Утвержденный Перечень, все изменения и дополнения к нему подлежат обязательному опубликованию в средствах массовой информации и на официальном сайте </w:t>
      </w:r>
      <w:r>
        <w:rPr>
          <w:rFonts w:ascii="Times New Roman" w:hAnsi="Times New Roman"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8C188D">
        <w:rPr>
          <w:rFonts w:ascii="Times New Roman" w:hAnsi="Times New Roman"/>
          <w:sz w:val="28"/>
          <w:szCs w:val="28"/>
        </w:rPr>
        <w:t xml:space="preserve"> «Краснин</w:t>
      </w:r>
      <w:r>
        <w:rPr>
          <w:rFonts w:ascii="Times New Roman" w:hAnsi="Times New Roman"/>
          <w:sz w:val="28"/>
          <w:szCs w:val="28"/>
        </w:rPr>
        <w:t>ский район</w:t>
      </w:r>
      <w:r w:rsidR="008C1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6B2C">
        <w:rPr>
          <w:rFonts w:ascii="Times New Roman" w:hAnsi="Times New Roman"/>
          <w:sz w:val="28"/>
          <w:szCs w:val="28"/>
        </w:rPr>
        <w:t xml:space="preserve">. </w:t>
      </w:r>
    </w:p>
    <w:p w:rsidR="004A61EA" w:rsidRPr="007F6B2C" w:rsidRDefault="004A61EA" w:rsidP="004A61E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Порядок и условия предоставления имущества в аренду</w:t>
      </w:r>
    </w:p>
    <w:p w:rsidR="004A61EA" w:rsidRPr="007F6B2C" w:rsidRDefault="004A61EA" w:rsidP="004A61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A61EA" w:rsidRPr="007F6B2C" w:rsidRDefault="004A61EA" w:rsidP="004A61EA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B2C">
        <w:rPr>
          <w:rFonts w:ascii="Times New Roman" w:hAnsi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0" w:history="1">
        <w:r w:rsidRPr="007F6B2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F6B2C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4A61EA" w:rsidRPr="007F6B2C" w:rsidRDefault="004A61EA" w:rsidP="004A61EA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4A61EA" w:rsidRPr="007F6B2C" w:rsidRDefault="004A61EA" w:rsidP="004A61EA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4A61EA" w:rsidRPr="007F6B2C" w:rsidRDefault="004A61EA" w:rsidP="004A61EA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A61EA" w:rsidRPr="007F6B2C" w:rsidRDefault="004A61EA" w:rsidP="004A61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br w:type="page"/>
      </w:r>
    </w:p>
    <w:p w:rsidR="004A61EA" w:rsidRPr="007F6B2C" w:rsidRDefault="004A61EA" w:rsidP="004A61EA">
      <w:pPr>
        <w:pStyle w:val="a4"/>
        <w:ind w:left="3420"/>
        <w:jc w:val="right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A61EA" w:rsidRPr="007F6B2C" w:rsidRDefault="004A61EA" w:rsidP="004A61EA">
      <w:pPr>
        <w:pStyle w:val="a4"/>
        <w:ind w:left="3419"/>
        <w:jc w:val="right"/>
        <w:rPr>
          <w:rFonts w:ascii="Times New Roman" w:hAnsi="Times New Roman"/>
          <w:sz w:val="28"/>
          <w:szCs w:val="28"/>
        </w:rPr>
      </w:pPr>
      <w:r w:rsidRPr="007F6B2C">
        <w:rPr>
          <w:rFonts w:ascii="Times New Roman" w:hAnsi="Times New Roman"/>
          <w:sz w:val="28"/>
          <w:szCs w:val="28"/>
        </w:rPr>
        <w:t xml:space="preserve">к Положению </w:t>
      </w:r>
      <w:r w:rsidRPr="00464F6C">
        <w:rPr>
          <w:rFonts w:ascii="Times New Roman" w:hAnsi="Times New Roman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</w:t>
      </w:r>
      <w:r w:rsidRPr="00464F6C">
        <w:rPr>
          <w:rFonts w:ascii="Times New Roman" w:hAnsi="Times New Roman"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 расположенного на территории </w:t>
      </w:r>
      <w:r w:rsidR="00B646A1">
        <w:rPr>
          <w:rFonts w:ascii="Times New Roman" w:hAnsi="Times New Roman"/>
          <w:bCs/>
          <w:sz w:val="28"/>
          <w:szCs w:val="28"/>
        </w:rPr>
        <w:t>Красни</w:t>
      </w:r>
      <w:r w:rsidRPr="00464F6C">
        <w:rPr>
          <w:rFonts w:ascii="Times New Roman" w:hAnsi="Times New Roman"/>
          <w:bCs/>
          <w:sz w:val="28"/>
          <w:szCs w:val="28"/>
        </w:rPr>
        <w:t xml:space="preserve">нского городского поселения </w:t>
      </w:r>
      <w:r w:rsidR="00B646A1">
        <w:rPr>
          <w:rFonts w:ascii="Times New Roman" w:hAnsi="Times New Roman"/>
          <w:bCs/>
          <w:sz w:val="28"/>
          <w:szCs w:val="28"/>
        </w:rPr>
        <w:t>Красни</w:t>
      </w:r>
      <w:r w:rsidRPr="00464F6C">
        <w:rPr>
          <w:rFonts w:ascii="Times New Roman" w:hAnsi="Times New Roman"/>
          <w:bCs/>
          <w:sz w:val="28"/>
          <w:szCs w:val="28"/>
        </w:rPr>
        <w:t>нского района Смоленской области</w:t>
      </w:r>
    </w:p>
    <w:p w:rsidR="004A61EA" w:rsidRPr="007F6B2C" w:rsidRDefault="004A61EA" w:rsidP="004A61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61EA" w:rsidRPr="007F6B2C" w:rsidRDefault="004A61EA" w:rsidP="004A6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6B2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4A61EA" w:rsidRPr="00464F6C" w:rsidRDefault="004A61EA" w:rsidP="004A6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6B2C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</w:t>
      </w:r>
      <w:r>
        <w:rPr>
          <w:rFonts w:ascii="Times New Roman" w:hAnsi="Times New Roman"/>
          <w:b/>
          <w:sz w:val="28"/>
          <w:szCs w:val="28"/>
        </w:rPr>
        <w:t xml:space="preserve"> третьих лиц</w:t>
      </w:r>
      <w:r w:rsidRPr="007F6B2C">
        <w:rPr>
          <w:rFonts w:ascii="Times New Roman" w:hAnsi="Times New Roman"/>
          <w:b/>
          <w:sz w:val="28"/>
          <w:szCs w:val="28"/>
        </w:rPr>
        <w:t xml:space="preserve"> </w:t>
      </w:r>
      <w:r w:rsidRPr="00464F6C">
        <w:rPr>
          <w:rFonts w:ascii="Times New Roman" w:hAnsi="Times New Roman"/>
          <w:bCs/>
          <w:sz w:val="28"/>
          <w:szCs w:val="28"/>
        </w:rPr>
        <w:t>(</w:t>
      </w:r>
      <w:r w:rsidRPr="00464F6C">
        <w:rPr>
          <w:rFonts w:ascii="Times New Roman" w:hAnsi="Times New Roman"/>
          <w:b/>
          <w:bCs/>
          <w:sz w:val="28"/>
          <w:szCs w:val="28"/>
        </w:rPr>
        <w:t xml:space="preserve">за исключением имущественных прав субъектов малого и среднего предпринимательства) расположенного на территории </w:t>
      </w:r>
      <w:r w:rsidR="00B646A1">
        <w:rPr>
          <w:rFonts w:ascii="Times New Roman" w:hAnsi="Times New Roman"/>
          <w:b/>
          <w:bCs/>
          <w:sz w:val="28"/>
          <w:szCs w:val="28"/>
        </w:rPr>
        <w:t>Краснин</w:t>
      </w:r>
      <w:r w:rsidRPr="00464F6C">
        <w:rPr>
          <w:rFonts w:ascii="Times New Roman" w:hAnsi="Times New Roman"/>
          <w:b/>
          <w:bCs/>
          <w:sz w:val="28"/>
          <w:szCs w:val="28"/>
        </w:rPr>
        <w:t xml:space="preserve">ского городского поселения </w:t>
      </w:r>
      <w:r w:rsidR="00B646A1">
        <w:rPr>
          <w:rFonts w:ascii="Times New Roman" w:hAnsi="Times New Roman"/>
          <w:b/>
          <w:bCs/>
          <w:sz w:val="28"/>
          <w:szCs w:val="28"/>
        </w:rPr>
        <w:t>Краснинс</w:t>
      </w:r>
      <w:r w:rsidRPr="00464F6C">
        <w:rPr>
          <w:rFonts w:ascii="Times New Roman" w:hAnsi="Times New Roman"/>
          <w:b/>
          <w:bCs/>
          <w:sz w:val="28"/>
          <w:szCs w:val="28"/>
        </w:rPr>
        <w:t>кого района Смоленской области</w:t>
      </w:r>
    </w:p>
    <w:tbl>
      <w:tblPr>
        <w:tblpPr w:leftFromText="180" w:rightFromText="180" w:vertAnchor="text" w:horzAnchor="page" w:tblpX="1233" w:tblpY="20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843"/>
        <w:gridCol w:w="1735"/>
        <w:gridCol w:w="1842"/>
      </w:tblGrid>
      <w:tr w:rsidR="004A61EA" w:rsidRPr="007F6B2C" w:rsidTr="0017202A">
        <w:trPr>
          <w:trHeight w:val="555"/>
        </w:trPr>
        <w:tc>
          <w:tcPr>
            <w:tcW w:w="959" w:type="dxa"/>
            <w:vMerge w:val="restart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78" w:type="dxa"/>
            <w:gridSpan w:val="2"/>
            <w:vAlign w:val="center"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A61EA" w:rsidRPr="00B646A1" w:rsidRDefault="004A61EA" w:rsidP="00B646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1">
              <w:rPr>
                <w:rFonts w:ascii="Times New Roman" w:hAnsi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4A61EA" w:rsidRPr="007F6B2C" w:rsidTr="0017202A">
        <w:trPr>
          <w:trHeight w:val="555"/>
        </w:trPr>
        <w:tc>
          <w:tcPr>
            <w:tcW w:w="959" w:type="dxa"/>
            <w:vMerge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наземная</w:t>
            </w:r>
          </w:p>
        </w:tc>
        <w:tc>
          <w:tcPr>
            <w:tcW w:w="1735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6A1">
              <w:rPr>
                <w:rFonts w:ascii="Times New Roman" w:hAnsi="Times New Roman" w:cs="Times New Roman"/>
                <w:sz w:val="28"/>
                <w:szCs w:val="28"/>
              </w:rPr>
              <w:t>подвальная</w:t>
            </w:r>
          </w:p>
        </w:tc>
        <w:tc>
          <w:tcPr>
            <w:tcW w:w="1842" w:type="dxa"/>
            <w:vMerge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EA" w:rsidRPr="007F6B2C" w:rsidTr="0017202A">
        <w:tc>
          <w:tcPr>
            <w:tcW w:w="959" w:type="dxa"/>
          </w:tcPr>
          <w:p w:rsidR="004A61EA" w:rsidRPr="00B646A1" w:rsidRDefault="004A61EA" w:rsidP="00B6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1EA" w:rsidRPr="00B646A1" w:rsidRDefault="004A61EA" w:rsidP="00B64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1EA" w:rsidRPr="007F6B2C" w:rsidTr="0017202A">
        <w:tc>
          <w:tcPr>
            <w:tcW w:w="959" w:type="dxa"/>
          </w:tcPr>
          <w:p w:rsidR="004A61EA" w:rsidRPr="007F6B2C" w:rsidRDefault="004A61EA" w:rsidP="00B64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A61EA" w:rsidRPr="007F6B2C" w:rsidRDefault="004A61EA" w:rsidP="00B64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1EA" w:rsidRPr="007F6B2C" w:rsidRDefault="004A61EA" w:rsidP="00B64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1EA" w:rsidRPr="007F6B2C" w:rsidRDefault="004A61EA" w:rsidP="00B64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4A61EA" w:rsidRPr="007F6B2C" w:rsidRDefault="004A61EA" w:rsidP="00B64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1EA" w:rsidRPr="007F6B2C" w:rsidRDefault="004A61EA" w:rsidP="00B646A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A61EA" w:rsidRPr="007F6B2C" w:rsidRDefault="004A61EA" w:rsidP="004A61EA">
      <w:pPr>
        <w:jc w:val="both"/>
        <w:rPr>
          <w:sz w:val="28"/>
          <w:szCs w:val="28"/>
        </w:rPr>
      </w:pPr>
    </w:p>
    <w:p w:rsidR="004A61EA" w:rsidRPr="007F6B2C" w:rsidRDefault="004A61EA" w:rsidP="004A61EA">
      <w:pPr>
        <w:jc w:val="both"/>
        <w:rPr>
          <w:sz w:val="28"/>
          <w:szCs w:val="28"/>
        </w:rPr>
      </w:pPr>
    </w:p>
    <w:p w:rsidR="004A61EA" w:rsidRPr="007F6B2C" w:rsidRDefault="004A61EA" w:rsidP="004A61EA">
      <w:pPr>
        <w:rPr>
          <w:sz w:val="28"/>
          <w:szCs w:val="28"/>
        </w:rPr>
      </w:pPr>
    </w:p>
    <w:p w:rsidR="004A61EA" w:rsidRPr="007F6B2C" w:rsidRDefault="004A61EA" w:rsidP="004A61EA">
      <w:pPr>
        <w:rPr>
          <w:sz w:val="28"/>
          <w:szCs w:val="28"/>
        </w:rPr>
      </w:pPr>
    </w:p>
    <w:p w:rsidR="004A61EA" w:rsidRPr="007F6B2C" w:rsidRDefault="004A61EA" w:rsidP="004A61EA">
      <w:pPr>
        <w:rPr>
          <w:sz w:val="28"/>
          <w:szCs w:val="28"/>
        </w:rPr>
      </w:pPr>
    </w:p>
    <w:p w:rsidR="00F107EC" w:rsidRDefault="00F107EC"/>
    <w:sectPr w:rsidR="00F107EC" w:rsidSect="008C188D">
      <w:footerReference w:type="even" r:id="rId11"/>
      <w:footerReference w:type="default" r:id="rId12"/>
      <w:pgSz w:w="11906" w:h="16838"/>
      <w:pgMar w:top="567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75" w:rsidRDefault="00921A75" w:rsidP="007A04A9">
      <w:pPr>
        <w:spacing w:after="0" w:line="240" w:lineRule="auto"/>
      </w:pPr>
      <w:r>
        <w:separator/>
      </w:r>
    </w:p>
  </w:endnote>
  <w:endnote w:type="continuationSeparator" w:id="0">
    <w:p w:rsidR="00921A75" w:rsidRDefault="00921A75" w:rsidP="007A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B" w:rsidRDefault="00EC2EEA" w:rsidP="000100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0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08B" w:rsidRDefault="007B4FE2" w:rsidP="000100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B" w:rsidRDefault="00EC2EEA" w:rsidP="000100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07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FE2">
      <w:rPr>
        <w:rStyle w:val="a7"/>
        <w:noProof/>
      </w:rPr>
      <w:t>2</w:t>
    </w:r>
    <w:r>
      <w:rPr>
        <w:rStyle w:val="a7"/>
      </w:rPr>
      <w:fldChar w:fldCharType="end"/>
    </w:r>
  </w:p>
  <w:p w:rsidR="0001008B" w:rsidRDefault="007B4FE2" w:rsidP="000100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75" w:rsidRDefault="00921A75" w:rsidP="007A04A9">
      <w:pPr>
        <w:spacing w:after="0" w:line="240" w:lineRule="auto"/>
      </w:pPr>
      <w:r>
        <w:separator/>
      </w:r>
    </w:p>
  </w:footnote>
  <w:footnote w:type="continuationSeparator" w:id="0">
    <w:p w:rsidR="00921A75" w:rsidRDefault="00921A75" w:rsidP="007A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062"/>
    <w:multiLevelType w:val="hybridMultilevel"/>
    <w:tmpl w:val="3DB82E5A"/>
    <w:lvl w:ilvl="0" w:tplc="ED38FE9C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C69"/>
    <w:multiLevelType w:val="hybridMultilevel"/>
    <w:tmpl w:val="971A2D5A"/>
    <w:lvl w:ilvl="0" w:tplc="B6C6587E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3AD315E"/>
    <w:multiLevelType w:val="hybridMultilevel"/>
    <w:tmpl w:val="1A489C50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08A53CA"/>
    <w:multiLevelType w:val="hybridMultilevel"/>
    <w:tmpl w:val="2B3E4B6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F72C50"/>
    <w:multiLevelType w:val="hybridMultilevel"/>
    <w:tmpl w:val="552E4572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C31E59"/>
    <w:multiLevelType w:val="hybridMultilevel"/>
    <w:tmpl w:val="E11A44D2"/>
    <w:lvl w:ilvl="0" w:tplc="C28CE926">
      <w:start w:val="1"/>
      <w:numFmt w:val="decimal"/>
      <w:lvlText w:val="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A"/>
    <w:rsid w:val="0017202A"/>
    <w:rsid w:val="004A61EA"/>
    <w:rsid w:val="00755C81"/>
    <w:rsid w:val="007A04A9"/>
    <w:rsid w:val="007B4FE2"/>
    <w:rsid w:val="007F0CB9"/>
    <w:rsid w:val="00833F6D"/>
    <w:rsid w:val="008C188D"/>
    <w:rsid w:val="008C3ED1"/>
    <w:rsid w:val="00921A75"/>
    <w:rsid w:val="00993E57"/>
    <w:rsid w:val="009D1A30"/>
    <w:rsid w:val="00B646A1"/>
    <w:rsid w:val="00CE3C0C"/>
    <w:rsid w:val="00D02731"/>
    <w:rsid w:val="00EC2EEA"/>
    <w:rsid w:val="00F107EC"/>
    <w:rsid w:val="00F66227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1E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1E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A61E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4A61E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No Spacing"/>
    <w:qFormat/>
    <w:rsid w:val="004A61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4A6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61EA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4A61EA"/>
  </w:style>
  <w:style w:type="paragraph" w:styleId="a8">
    <w:name w:val="Body Text Indent"/>
    <w:basedOn w:val="a"/>
    <w:link w:val="a9"/>
    <w:unhideWhenUsed/>
    <w:rsid w:val="004A6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A61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6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1E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1E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A61E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4A61E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No Spacing"/>
    <w:qFormat/>
    <w:rsid w:val="004A61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4A6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61EA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4A61EA"/>
  </w:style>
  <w:style w:type="paragraph" w:styleId="a8">
    <w:name w:val="Body Text Indent"/>
    <w:basedOn w:val="a"/>
    <w:link w:val="a9"/>
    <w:unhideWhenUsed/>
    <w:rsid w:val="004A6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A61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6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97628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6E34-D145-425D-A232-B4883E6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2018-07-23T07:37:00Z</cp:lastPrinted>
  <dcterms:created xsi:type="dcterms:W3CDTF">2018-08-06T13:46:00Z</dcterms:created>
  <dcterms:modified xsi:type="dcterms:W3CDTF">2018-08-06T13:46:00Z</dcterms:modified>
</cp:coreProperties>
</file>