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Pr="00B12FF4" w:rsidRDefault="00D36DD2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B3B8F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 xml:space="preserve">ФИНАНСОВОЕ УПРАВЛЕНИЕ </w:t>
      </w:r>
    </w:p>
    <w:p w:rsidR="00743515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>АДМИНИСТРАЦИИ МУНИЦИПАЛЬНОГО ОБРАЗОВАНИЯ</w:t>
      </w:r>
    </w:p>
    <w:p w:rsidR="00743515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>«КРАСНИНСКИЙ РАЙОН» СМОЛЕНСКОЙ ОБЛАСТИ</w:t>
      </w:r>
    </w:p>
    <w:p w:rsidR="004B3B8F" w:rsidRPr="00B12FF4" w:rsidRDefault="004B3B8F" w:rsidP="00B12F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D0439" w:rsidRPr="00B12FF4" w:rsidRDefault="004B3B8F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12FF4">
        <w:rPr>
          <w:rFonts w:ascii="Times New Roman" w:hAnsi="Times New Roman" w:cs="Times New Roman"/>
          <w:b/>
          <w:sz w:val="26"/>
          <w:szCs w:val="28"/>
        </w:rPr>
        <w:t>П Р И К А З</w:t>
      </w:r>
    </w:p>
    <w:p w:rsidR="00AD0E94" w:rsidRPr="00B12FF4" w:rsidRDefault="00AD0E9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от </w:t>
      </w:r>
      <w:r w:rsidR="00A961C1" w:rsidRPr="00B12FF4">
        <w:rPr>
          <w:rFonts w:ascii="Times New Roman" w:hAnsi="Times New Roman" w:cs="Times New Roman"/>
          <w:sz w:val="26"/>
          <w:szCs w:val="24"/>
        </w:rPr>
        <w:t xml:space="preserve">23 </w:t>
      </w:r>
      <w:r w:rsidR="00C20AFF" w:rsidRPr="00B12FF4">
        <w:rPr>
          <w:rFonts w:ascii="Times New Roman" w:hAnsi="Times New Roman" w:cs="Times New Roman"/>
          <w:sz w:val="26"/>
          <w:szCs w:val="24"/>
        </w:rPr>
        <w:t>января</w:t>
      </w:r>
      <w:r w:rsidR="001C17E4" w:rsidRPr="00B12FF4">
        <w:rPr>
          <w:rFonts w:ascii="Times New Roman" w:hAnsi="Times New Roman" w:cs="Times New Roman"/>
          <w:sz w:val="26"/>
          <w:szCs w:val="24"/>
        </w:rPr>
        <w:t xml:space="preserve"> 201</w:t>
      </w:r>
      <w:r w:rsidR="00C20AFF" w:rsidRPr="00B12FF4">
        <w:rPr>
          <w:rFonts w:ascii="Times New Roman" w:hAnsi="Times New Roman" w:cs="Times New Roman"/>
          <w:sz w:val="26"/>
          <w:szCs w:val="24"/>
        </w:rPr>
        <w:t>9</w:t>
      </w:r>
      <w:r w:rsidR="00EA01CA" w:rsidRPr="00B12FF4">
        <w:rPr>
          <w:rFonts w:ascii="Times New Roman" w:hAnsi="Times New Roman" w:cs="Times New Roman"/>
          <w:sz w:val="26"/>
          <w:szCs w:val="24"/>
        </w:rPr>
        <w:t>года</w:t>
      </w:r>
      <w:r w:rsidR="00C20AFF" w:rsidRPr="00B12FF4">
        <w:rPr>
          <w:rFonts w:ascii="Times New Roman" w:hAnsi="Times New Roman" w:cs="Times New Roman"/>
          <w:sz w:val="26"/>
          <w:szCs w:val="24"/>
        </w:rPr>
        <w:t>№2</w:t>
      </w:r>
      <w:r w:rsidR="00247547" w:rsidRPr="00B12FF4">
        <w:rPr>
          <w:rFonts w:ascii="Times New Roman" w:hAnsi="Times New Roman" w:cs="Times New Roman"/>
          <w:sz w:val="26"/>
          <w:szCs w:val="24"/>
        </w:rPr>
        <w:t>-осн.д</w:t>
      </w: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О проведении </w:t>
      </w:r>
      <w:r w:rsidR="00AD0B71" w:rsidRPr="00B12FF4">
        <w:rPr>
          <w:rFonts w:ascii="Times New Roman" w:hAnsi="Times New Roman" w:cs="Times New Roman"/>
          <w:sz w:val="26"/>
          <w:szCs w:val="24"/>
        </w:rPr>
        <w:t>контро</w:t>
      </w:r>
      <w:r w:rsidR="00C20AFF" w:rsidRPr="00B12FF4">
        <w:rPr>
          <w:rFonts w:ascii="Times New Roman" w:hAnsi="Times New Roman" w:cs="Times New Roman"/>
          <w:sz w:val="26"/>
          <w:szCs w:val="24"/>
        </w:rPr>
        <w:t>льного мероприятия</w:t>
      </w: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06EF1" w:rsidRPr="00B12FF4" w:rsidRDefault="00C20AFF" w:rsidP="00315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На основании</w:t>
      </w:r>
      <w:r w:rsidR="00CC6AA5" w:rsidRPr="00B12FF4">
        <w:rPr>
          <w:rFonts w:ascii="Times New Roman" w:hAnsi="Times New Roman" w:cs="Times New Roman"/>
          <w:sz w:val="26"/>
          <w:szCs w:val="24"/>
        </w:rPr>
        <w:t>П</w:t>
      </w:r>
      <w:r w:rsidRPr="00B12FF4">
        <w:rPr>
          <w:rFonts w:ascii="Times New Roman" w:hAnsi="Times New Roman" w:cs="Times New Roman"/>
          <w:sz w:val="26"/>
          <w:szCs w:val="24"/>
        </w:rPr>
        <w:t>лана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контрольных мероприятий</w:t>
      </w:r>
      <w:r w:rsidRPr="00B12FF4">
        <w:rPr>
          <w:rFonts w:ascii="Times New Roman" w:hAnsi="Times New Roman" w:cs="Times New Roman"/>
          <w:sz w:val="26"/>
          <w:szCs w:val="24"/>
        </w:rPr>
        <w:t xml:space="preserve"> в сфере закупок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Финансового управления Администрации муниципального образования </w:t>
      </w:r>
      <w:r w:rsidR="007777D4" w:rsidRPr="00B12FF4">
        <w:rPr>
          <w:rFonts w:ascii="Times New Roman" w:hAnsi="Times New Roman" w:cs="Times New Roman"/>
          <w:sz w:val="26"/>
          <w:szCs w:val="24"/>
        </w:rPr>
        <w:t>«Краснинский район» Смоленской области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на</w:t>
      </w:r>
      <w:r w:rsidRPr="00B12FF4">
        <w:rPr>
          <w:rFonts w:ascii="Times New Roman" w:hAnsi="Times New Roman" w:cs="Times New Roman"/>
          <w:sz w:val="26"/>
          <w:szCs w:val="24"/>
        </w:rPr>
        <w:t xml:space="preserve"> 2019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год</w:t>
      </w:r>
      <w:r w:rsidRPr="00B12FF4">
        <w:rPr>
          <w:rFonts w:ascii="Times New Roman" w:hAnsi="Times New Roman" w:cs="Times New Roman"/>
          <w:sz w:val="26"/>
          <w:szCs w:val="24"/>
        </w:rPr>
        <w:t>, утвержденного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приказом </w:t>
      </w:r>
      <w:r w:rsidR="00CC6AA5" w:rsidRPr="00B12FF4">
        <w:rPr>
          <w:rFonts w:ascii="Times New Roman" w:hAnsi="Times New Roman" w:cs="Times New Roman"/>
          <w:sz w:val="26"/>
          <w:szCs w:val="24"/>
        </w:rPr>
        <w:t>Ф</w:t>
      </w:r>
      <w:r w:rsidR="004B3B8F" w:rsidRPr="00B12FF4">
        <w:rPr>
          <w:rFonts w:ascii="Times New Roman" w:hAnsi="Times New Roman" w:cs="Times New Roman"/>
          <w:sz w:val="26"/>
          <w:szCs w:val="24"/>
        </w:rPr>
        <w:t>инансового управления Администрации муниципального образования «Краснинский район» Смоленской области от</w:t>
      </w:r>
      <w:r w:rsidRPr="00B12FF4">
        <w:rPr>
          <w:rFonts w:ascii="Times New Roman" w:hAnsi="Times New Roman" w:cs="Times New Roman"/>
          <w:sz w:val="26"/>
          <w:szCs w:val="24"/>
        </w:rPr>
        <w:t xml:space="preserve"> 20</w:t>
      </w:r>
      <w:r w:rsidR="00CC6AA5" w:rsidRPr="00B12FF4">
        <w:rPr>
          <w:rFonts w:ascii="Times New Roman" w:hAnsi="Times New Roman" w:cs="Times New Roman"/>
          <w:sz w:val="26"/>
          <w:szCs w:val="24"/>
        </w:rPr>
        <w:t>.12</w:t>
      </w:r>
      <w:r w:rsidRPr="00B12FF4">
        <w:rPr>
          <w:rFonts w:ascii="Times New Roman" w:hAnsi="Times New Roman" w:cs="Times New Roman"/>
          <w:sz w:val="26"/>
          <w:szCs w:val="24"/>
        </w:rPr>
        <w:t>.2018</w:t>
      </w:r>
      <w:r w:rsidR="008E2599" w:rsidRPr="00B12FF4">
        <w:rPr>
          <w:rFonts w:ascii="Times New Roman" w:hAnsi="Times New Roman" w:cs="Times New Roman"/>
          <w:sz w:val="26"/>
          <w:szCs w:val="24"/>
        </w:rPr>
        <w:t xml:space="preserve"> года №</w:t>
      </w:r>
      <w:r w:rsidRPr="00B12FF4">
        <w:rPr>
          <w:rFonts w:ascii="Times New Roman" w:hAnsi="Times New Roman" w:cs="Times New Roman"/>
          <w:sz w:val="26"/>
          <w:szCs w:val="24"/>
        </w:rPr>
        <w:t xml:space="preserve"> 77</w:t>
      </w:r>
      <w:r w:rsidR="00A06EF1" w:rsidRPr="00B12FF4">
        <w:rPr>
          <w:rFonts w:ascii="Times New Roman" w:hAnsi="Times New Roman" w:cs="Times New Roman"/>
          <w:sz w:val="26"/>
          <w:szCs w:val="24"/>
        </w:rPr>
        <w:t>-осн.д</w:t>
      </w:r>
      <w:r w:rsidR="00760BFF" w:rsidRPr="00B12FF4">
        <w:rPr>
          <w:rFonts w:ascii="Times New Roman" w:hAnsi="Times New Roman" w:cs="Times New Roman"/>
          <w:sz w:val="26"/>
          <w:szCs w:val="24"/>
        </w:rPr>
        <w:t>, в соответствии с частью 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B3B8F" w:rsidRPr="00B12FF4" w:rsidRDefault="00B12FF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7777D4" w:rsidRPr="00B12FF4">
        <w:rPr>
          <w:rFonts w:ascii="Times New Roman" w:hAnsi="Times New Roman" w:cs="Times New Roman"/>
          <w:sz w:val="26"/>
          <w:szCs w:val="24"/>
        </w:rPr>
        <w:t>риказываю:</w:t>
      </w:r>
    </w:p>
    <w:p w:rsidR="00BD28AC" w:rsidRPr="00B12FF4" w:rsidRDefault="00B027BA" w:rsidP="00315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Провести </w:t>
      </w:r>
      <w:r w:rsidR="00AD0B71" w:rsidRPr="00B12FF4">
        <w:rPr>
          <w:rFonts w:ascii="Times New Roman" w:hAnsi="Times New Roman" w:cs="Times New Roman"/>
          <w:sz w:val="26"/>
          <w:szCs w:val="24"/>
        </w:rPr>
        <w:t>плановуюкамеральную проверку</w:t>
      </w:r>
      <w:r w:rsidR="00C20AFF" w:rsidRPr="00B12FF4">
        <w:rPr>
          <w:rFonts w:ascii="Times New Roman" w:hAnsi="Times New Roman" w:cs="Times New Roman"/>
          <w:sz w:val="26"/>
          <w:szCs w:val="24"/>
        </w:rPr>
        <w:t xml:space="preserve">в </w:t>
      </w:r>
      <w:r w:rsidR="00C20AFF" w:rsidRPr="00B12FF4">
        <w:rPr>
          <w:rFonts w:ascii="Times New Roman" w:hAnsi="Times New Roman" w:cs="Times New Roman"/>
          <w:bCs/>
          <w:sz w:val="26"/>
          <w:szCs w:val="24"/>
        </w:rPr>
        <w:t xml:space="preserve">муниципальном бюджетном </w:t>
      </w:r>
      <w:r w:rsidR="00C8728A" w:rsidRPr="00B12FF4">
        <w:rPr>
          <w:rFonts w:ascii="Times New Roman" w:hAnsi="Times New Roman" w:cs="Times New Roman"/>
          <w:bCs/>
          <w:sz w:val="26"/>
          <w:szCs w:val="24"/>
        </w:rPr>
        <w:t>обще</w:t>
      </w:r>
      <w:r w:rsidR="00C20AFF" w:rsidRPr="00B12FF4">
        <w:rPr>
          <w:rFonts w:ascii="Times New Roman" w:hAnsi="Times New Roman" w:cs="Times New Roman"/>
          <w:bCs/>
          <w:sz w:val="26"/>
          <w:szCs w:val="24"/>
        </w:rPr>
        <w:t xml:space="preserve">образовательном учреждении </w:t>
      </w:r>
      <w:r w:rsidR="00C20AFF" w:rsidRPr="00B12FF4">
        <w:rPr>
          <w:rFonts w:ascii="Times New Roman" w:hAnsi="Times New Roman" w:cs="Times New Roman"/>
          <w:bCs/>
          <w:sz w:val="26"/>
          <w:szCs w:val="28"/>
        </w:rPr>
        <w:t xml:space="preserve">Краснооктябрьская школа Краснинского района Смоленской области </w:t>
      </w:r>
      <w:r w:rsidR="00C20AFF" w:rsidRPr="00B12FF4">
        <w:rPr>
          <w:rFonts w:ascii="Times New Roman" w:hAnsi="Times New Roman" w:cs="Times New Roman"/>
          <w:sz w:val="26"/>
          <w:szCs w:val="24"/>
        </w:rPr>
        <w:t>по вопросу</w:t>
      </w:r>
      <w:r w:rsidR="00760BFF" w:rsidRPr="00B12FF4">
        <w:rPr>
          <w:rFonts w:ascii="Times New Roman" w:hAnsi="Times New Roman" w:cs="Times New Roman"/>
          <w:sz w:val="26"/>
          <w:szCs w:val="24"/>
        </w:rPr>
        <w:t xml:space="preserve"> «С</w:t>
      </w:r>
      <w:r w:rsidR="00760BFF" w:rsidRPr="00B12FF4">
        <w:rPr>
          <w:rFonts w:ascii="Times New Roman" w:hAnsi="Times New Roman" w:cs="Times New Roman"/>
          <w:sz w:val="26"/>
          <w:szCs w:val="26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="005E54C8" w:rsidRPr="00B12FF4">
        <w:rPr>
          <w:rFonts w:ascii="Times New Roman" w:hAnsi="Times New Roman" w:cs="Times New Roman"/>
          <w:sz w:val="26"/>
          <w:szCs w:val="26"/>
        </w:rPr>
        <w:t xml:space="preserve"> в срок с </w:t>
      </w:r>
      <w:r w:rsidR="00121A79" w:rsidRPr="00B12FF4">
        <w:rPr>
          <w:rFonts w:ascii="Times New Roman" w:hAnsi="Times New Roman" w:cs="Times New Roman"/>
          <w:sz w:val="26"/>
          <w:szCs w:val="26"/>
        </w:rPr>
        <w:t>24</w:t>
      </w:r>
      <w:r w:rsidR="00B21B6A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121A79" w:rsidRPr="00B12FF4">
        <w:rPr>
          <w:rFonts w:ascii="Times New Roman" w:hAnsi="Times New Roman" w:cs="Times New Roman"/>
          <w:sz w:val="26"/>
          <w:szCs w:val="26"/>
        </w:rPr>
        <w:t xml:space="preserve">2019 </w:t>
      </w:r>
      <w:r w:rsidR="005E54C8" w:rsidRPr="00B12FF4">
        <w:rPr>
          <w:rFonts w:ascii="Times New Roman" w:hAnsi="Times New Roman" w:cs="Times New Roman"/>
          <w:sz w:val="26"/>
          <w:szCs w:val="26"/>
        </w:rPr>
        <w:t>января по</w:t>
      </w:r>
      <w:r w:rsidR="00BD28AC" w:rsidRPr="00B12FF4">
        <w:rPr>
          <w:rFonts w:ascii="Times New Roman" w:hAnsi="Times New Roman" w:cs="Times New Roman"/>
          <w:sz w:val="26"/>
          <w:szCs w:val="26"/>
        </w:rPr>
        <w:t xml:space="preserve"> 20 февраля</w:t>
      </w:r>
      <w:r w:rsidR="00D24CAF" w:rsidRPr="00B12FF4">
        <w:rPr>
          <w:rFonts w:ascii="Times New Roman" w:hAnsi="Times New Roman" w:cs="Times New Roman"/>
          <w:sz w:val="26"/>
          <w:szCs w:val="26"/>
        </w:rPr>
        <w:t xml:space="preserve"> 2019 года</w:t>
      </w:r>
      <w:r w:rsidR="00BD28AC" w:rsidRPr="00B12FF4">
        <w:rPr>
          <w:rFonts w:ascii="Times New Roman" w:hAnsi="Times New Roman" w:cs="Times New Roman"/>
          <w:sz w:val="26"/>
          <w:szCs w:val="26"/>
        </w:rPr>
        <w:t>.</w:t>
      </w:r>
    </w:p>
    <w:p w:rsidR="009450A9" w:rsidRPr="00B12FF4" w:rsidRDefault="00C8728A" w:rsidP="00315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 xml:space="preserve">Камеральную проверку провести по месту нахождения Финансового управления </w:t>
      </w:r>
      <w:r w:rsidR="000B0376" w:rsidRPr="00B12FF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12FF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B0376" w:rsidRPr="00B12FF4">
        <w:rPr>
          <w:rFonts w:ascii="Times New Roman" w:hAnsi="Times New Roman" w:cs="Times New Roman"/>
          <w:sz w:val="26"/>
          <w:szCs w:val="26"/>
        </w:rPr>
        <w:t xml:space="preserve"> «Краснинский район» Смоленской </w:t>
      </w:r>
      <w:r w:rsidR="00A961C1" w:rsidRPr="00B12FF4">
        <w:rPr>
          <w:rFonts w:ascii="Times New Roman" w:hAnsi="Times New Roman" w:cs="Times New Roman"/>
          <w:sz w:val="26"/>
          <w:szCs w:val="26"/>
        </w:rPr>
        <w:t>области на основании документов и информации, предоставленных учреждением по запросу Финансового управления Администрации муниципального образования «Краснинский район» Смоленской области</w:t>
      </w:r>
    </w:p>
    <w:p w:rsidR="00FC339F" w:rsidRPr="00B12FF4" w:rsidRDefault="009450A9" w:rsidP="00315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Проверку провести</w:t>
      </w:r>
      <w:r w:rsidR="00C8728A" w:rsidRPr="00B12FF4">
        <w:rPr>
          <w:rFonts w:ascii="Times New Roman" w:hAnsi="Times New Roman" w:cs="Times New Roman"/>
          <w:sz w:val="26"/>
          <w:szCs w:val="26"/>
        </w:rPr>
        <w:t xml:space="preserve"> за период с 01.01.2018 по 31.12.2018 включительно</w:t>
      </w:r>
      <w:r w:rsidR="00FC339F" w:rsidRPr="00B12FF4">
        <w:rPr>
          <w:rFonts w:ascii="Times New Roman" w:hAnsi="Times New Roman" w:cs="Times New Roman"/>
          <w:sz w:val="26"/>
          <w:szCs w:val="26"/>
        </w:rPr>
        <w:t>и</w:t>
      </w:r>
      <w:r w:rsidR="00AD0B71" w:rsidRPr="00B12FF4">
        <w:rPr>
          <w:rFonts w:ascii="Times New Roman" w:hAnsi="Times New Roman" w:cs="Times New Roman"/>
          <w:sz w:val="26"/>
          <w:szCs w:val="26"/>
        </w:rPr>
        <w:t xml:space="preserve"> в соответствии с перечнем основных вопросов, подлежащих изучению в ходе</w:t>
      </w:r>
      <w:r w:rsidR="00FC339F" w:rsidRPr="00B12FF4">
        <w:rPr>
          <w:rFonts w:ascii="Times New Roman" w:hAnsi="Times New Roman" w:cs="Times New Roman"/>
          <w:sz w:val="26"/>
          <w:szCs w:val="26"/>
        </w:rPr>
        <w:t xml:space="preserve"> проведения:</w:t>
      </w:r>
    </w:p>
    <w:p w:rsidR="00FC339F" w:rsidRPr="00B12FF4" w:rsidRDefault="00FC339F" w:rsidP="00315C67">
      <w:pPr>
        <w:shd w:val="clear" w:color="auto" w:fill="FFFFFF"/>
        <w:spacing w:after="0" w:line="240" w:lineRule="auto"/>
        <w:ind w:left="420" w:firstLine="289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-соблюдение требований к обоснованию закупок;</w:t>
      </w:r>
    </w:p>
    <w:p w:rsidR="00FC339F" w:rsidRPr="00B12FF4" w:rsidRDefault="00FC339F" w:rsidP="00315C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соблюдение правил нормирования в сфере закупок;</w:t>
      </w:r>
    </w:p>
    <w:p w:rsidR="00FC339F" w:rsidRPr="00B12FF4" w:rsidRDefault="00FC339F" w:rsidP="00315C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включенный в план –график;</w:t>
      </w:r>
    </w:p>
    <w:p w:rsidR="00FC339F" w:rsidRPr="00B12FF4" w:rsidRDefault="00FC339F" w:rsidP="00315C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C339F" w:rsidRPr="00B12FF4" w:rsidRDefault="00FC339F" w:rsidP="00315C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 соответствия поставленного товара, выполненной работы (ее результата) или оказанной услуги условиям контракта;</w:t>
      </w:r>
    </w:p>
    <w:p w:rsidR="00FC339F" w:rsidRPr="00B12FF4" w:rsidRDefault="00FC339F" w:rsidP="00315C67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D24CAF" w:rsidRPr="00B12FF4" w:rsidRDefault="00FC339F" w:rsidP="00B12FF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2FF4">
        <w:rPr>
          <w:rFonts w:ascii="Times New Roman" w:hAnsi="Times New Roman" w:cs="Times New Roman"/>
          <w:sz w:val="26"/>
          <w:szCs w:val="26"/>
        </w:rPr>
        <w:lastRenderedPageBreak/>
        <w:t>- 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CC086D" w:rsidRPr="00B12FF4" w:rsidRDefault="00FB673B" w:rsidP="00315C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Назначить лицом</w:t>
      </w:r>
      <w:r w:rsidR="00EA01CA" w:rsidRPr="00B12FF4">
        <w:rPr>
          <w:rFonts w:ascii="Times New Roman" w:hAnsi="Times New Roman" w:cs="Times New Roman"/>
          <w:sz w:val="26"/>
          <w:szCs w:val="24"/>
        </w:rPr>
        <w:t>,</w:t>
      </w:r>
      <w:r w:rsidRPr="00B12FF4">
        <w:rPr>
          <w:rFonts w:ascii="Times New Roman" w:hAnsi="Times New Roman" w:cs="Times New Roman"/>
          <w:sz w:val="26"/>
          <w:szCs w:val="24"/>
        </w:rPr>
        <w:t xml:space="preserve"> уполномоченным </w:t>
      </w:r>
      <w:r w:rsidR="00CC086D" w:rsidRPr="00B12FF4">
        <w:rPr>
          <w:rFonts w:ascii="Times New Roman" w:hAnsi="Times New Roman" w:cs="Times New Roman"/>
          <w:sz w:val="26"/>
          <w:szCs w:val="24"/>
        </w:rPr>
        <w:t>на</w:t>
      </w:r>
      <w:r w:rsidR="008F200C" w:rsidRPr="00B12FF4">
        <w:rPr>
          <w:rFonts w:ascii="Times New Roman" w:hAnsi="Times New Roman" w:cs="Times New Roman"/>
          <w:sz w:val="26"/>
          <w:szCs w:val="24"/>
        </w:rPr>
        <w:t xml:space="preserve"> проведение </w:t>
      </w:r>
      <w:r w:rsidR="00CC086D" w:rsidRPr="00B12FF4">
        <w:rPr>
          <w:rFonts w:ascii="Times New Roman" w:hAnsi="Times New Roman" w:cs="Times New Roman"/>
          <w:sz w:val="26"/>
          <w:szCs w:val="24"/>
        </w:rPr>
        <w:t>контрольного мероприятия</w:t>
      </w:r>
      <w:r w:rsidR="00215F0B" w:rsidRPr="00B12FF4">
        <w:rPr>
          <w:rFonts w:ascii="Times New Roman" w:hAnsi="Times New Roman" w:cs="Times New Roman"/>
          <w:sz w:val="26"/>
          <w:szCs w:val="24"/>
        </w:rPr>
        <w:t>, оформление и</w:t>
      </w:r>
      <w:r w:rsidR="00F11451" w:rsidRPr="00B12FF4">
        <w:rPr>
          <w:rFonts w:ascii="Times New Roman" w:hAnsi="Times New Roman" w:cs="Times New Roman"/>
          <w:sz w:val="26"/>
          <w:szCs w:val="24"/>
        </w:rPr>
        <w:t xml:space="preserve"> подписание материалов</w:t>
      </w:r>
      <w:r w:rsidR="00CC086D" w:rsidRPr="00B12FF4">
        <w:rPr>
          <w:rFonts w:ascii="Times New Roman" w:hAnsi="Times New Roman" w:cs="Times New Roman"/>
          <w:sz w:val="26"/>
          <w:szCs w:val="24"/>
        </w:rPr>
        <w:t>ведущего специалиста отдела контроля и казначейского исполнения бюджетаИсаченкову Галину Юрьевну.</w:t>
      </w:r>
    </w:p>
    <w:p w:rsidR="00215F0B" w:rsidRPr="00B12FF4" w:rsidRDefault="00215F0B" w:rsidP="00315C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Контроль за исполнением настоящего приказа оставляю за собой.</w:t>
      </w:r>
    </w:p>
    <w:p w:rsidR="00215F0B" w:rsidRPr="00B12FF4" w:rsidRDefault="00FB673B" w:rsidP="00B12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  <w:r w:rsidRPr="00B12FF4">
        <w:rPr>
          <w:rFonts w:ascii="Times New Roman" w:eastAsia="Times New Roman" w:hAnsi="Times New Roman" w:cs="Times New Roman"/>
          <w:color w:val="353A3F"/>
          <w:sz w:val="26"/>
          <w:szCs w:val="18"/>
          <w:lang w:eastAsia="ru-RU"/>
        </w:rPr>
        <w:br/>
      </w:r>
    </w:p>
    <w:p w:rsidR="00A06EF1" w:rsidRPr="00B12FF4" w:rsidRDefault="00215F0B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Начальник </w:t>
      </w:r>
      <w:r w:rsidR="009568DD" w:rsidRPr="00B12FF4">
        <w:rPr>
          <w:rFonts w:ascii="Times New Roman" w:hAnsi="Times New Roman" w:cs="Times New Roman"/>
          <w:sz w:val="26"/>
          <w:szCs w:val="24"/>
        </w:rPr>
        <w:t>Ф</w:t>
      </w:r>
      <w:r w:rsidRPr="00B12FF4">
        <w:rPr>
          <w:rFonts w:ascii="Times New Roman" w:hAnsi="Times New Roman" w:cs="Times New Roman"/>
          <w:sz w:val="26"/>
          <w:szCs w:val="24"/>
        </w:rPr>
        <w:t>инансового управления</w:t>
      </w:r>
    </w:p>
    <w:p w:rsidR="00A06EF1" w:rsidRPr="00B12FF4" w:rsidRDefault="00A06EF1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215F0B" w:rsidRPr="00B12FF4" w:rsidRDefault="00A06EF1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«Краснинскийрайон»  Смоленской области</w:t>
      </w:r>
      <w:r w:rsidR="00215F0B" w:rsidRPr="00B12FF4">
        <w:rPr>
          <w:rFonts w:ascii="Times New Roman" w:hAnsi="Times New Roman" w:cs="Times New Roman"/>
          <w:b/>
          <w:sz w:val="26"/>
          <w:szCs w:val="24"/>
        </w:rPr>
        <w:t>Т.И. Нестеренкова</w:t>
      </w: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B21B6A">
      <w:pPr>
        <w:pStyle w:val="a6"/>
        <w:shd w:val="clear" w:color="auto" w:fill="EEEEEE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внутренние документы заказчика, в том числе:</w:t>
      </w:r>
    </w:p>
    <w:p w:rsidR="00B21B6A" w:rsidRDefault="00B21B6A" w:rsidP="00B21B6A">
      <w:pPr>
        <w:pStyle w:val="a6"/>
        <w:shd w:val="clear" w:color="auto" w:fill="EEEEEE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 порядке формирования контрактной службы (назначении контрактных управляющих);</w:t>
      </w:r>
    </w:p>
    <w:p w:rsidR="00B21B6A" w:rsidRDefault="00B21B6A" w:rsidP="00B21B6A">
      <w:pPr>
        <w:pStyle w:val="a6"/>
        <w:shd w:val="clear" w:color="auto" w:fill="EEEEEE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 порядке формирования комиссии (комиссии) по осуществлению закупок (при наличии);</w:t>
      </w:r>
    </w:p>
    <w:p w:rsidR="00B21B6A" w:rsidRDefault="00B21B6A" w:rsidP="00B21B6A">
      <w:pPr>
        <w:pStyle w:val="a6"/>
        <w:shd w:val="clear" w:color="auto" w:fill="EEEEEE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план-график размещения закупок за 2016 год со всеми изменениями;</w:t>
      </w:r>
    </w:p>
    <w:p w:rsidR="00B21B6A" w:rsidRDefault="00B21B6A" w:rsidP="00B21B6A">
      <w:pPr>
        <w:pStyle w:val="a6"/>
        <w:shd w:val="clear" w:color="auto" w:fill="EEEEEE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реестр закупок товаров, работ, услуг за 2016 год, в том числе:</w:t>
      </w:r>
    </w:p>
    <w:p w:rsidR="00B21B6A" w:rsidRDefault="00B21B6A" w:rsidP="00B21B6A">
      <w:pPr>
        <w:pStyle w:val="a6"/>
        <w:shd w:val="clear" w:color="auto" w:fill="EEEEEE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документацию о закупках; извещения о закупках; информацию с официального сайта;  проектов контракта; документы по обеспечению контракта (платежные  поручения, </w:t>
      </w:r>
      <w:hyperlink r:id="rId7" w:tooltip="Банковская гарантия" w:history="1">
        <w:r>
          <w:rPr>
            <w:rStyle w:val="a7"/>
            <w:rFonts w:ascii="Arial" w:hAnsi="Arial" w:cs="Arial"/>
            <w:color w:val="743399"/>
            <w:sz w:val="18"/>
            <w:szCs w:val="18"/>
            <w:bdr w:val="none" w:sz="0" w:space="0" w:color="auto" w:frame="1"/>
          </w:rPr>
          <w:t>банковские гарантии</w:t>
        </w:r>
      </w:hyperlink>
      <w:r>
        <w:rPr>
          <w:rFonts w:ascii="Arial" w:hAnsi="Arial" w:cs="Arial"/>
          <w:color w:val="000000"/>
          <w:sz w:val="18"/>
          <w:szCs w:val="18"/>
        </w:rPr>
        <w:t>);</w:t>
      </w:r>
    </w:p>
    <w:p w:rsidR="00B21B6A" w:rsidRDefault="00B21B6A" w:rsidP="00B21B6A">
      <w:pPr>
        <w:pStyle w:val="a6"/>
        <w:shd w:val="clear" w:color="auto" w:fill="EEEEEE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контракты и иные гражданско-правовые договора, заключенные с единственным поставщиком (подрядчиком, исполнителем); извещения о закупках;  уведомления; отчеты; расчеты и обоснование цены контракта.</w:t>
      </w:r>
    </w:p>
    <w:p w:rsidR="00B21B6A" w:rsidRDefault="00B21B6A" w:rsidP="00B21B6A">
      <w:pPr>
        <w:pStyle w:val="a6"/>
        <w:shd w:val="clear" w:color="auto" w:fill="EEEEEE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-документы, подтверждающие обоснование НМЦК; расчеты НМЦК; запрос цен; - источники информации; ценовые предложения поставщиков (подрядчиков, исполнителей); данные Росстата о средних ценах.</w:t>
      </w:r>
    </w:p>
    <w:p w:rsidR="00B21B6A" w:rsidRDefault="00B21B6A" w:rsidP="00B21B6A">
      <w:pPr>
        <w:pStyle w:val="a6"/>
        <w:shd w:val="clear" w:color="auto" w:fill="EEEEEE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дополнительные соглашения к контрактам;</w:t>
      </w:r>
    </w:p>
    <w:p w:rsidR="00B21B6A" w:rsidRDefault="00B21B6A" w:rsidP="00B21B6A">
      <w:pPr>
        <w:pStyle w:val="a6"/>
        <w:shd w:val="clear" w:color="auto" w:fill="EEEEEE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накладные, счета-фактуры, акты </w:t>
      </w:r>
      <w:hyperlink r:id="rId8" w:tooltip="Выполнение работ" w:history="1">
        <w:r>
          <w:rPr>
            <w:rStyle w:val="a7"/>
            <w:rFonts w:ascii="Arial" w:hAnsi="Arial" w:cs="Arial"/>
            <w:color w:val="743399"/>
            <w:sz w:val="18"/>
            <w:szCs w:val="18"/>
            <w:bdr w:val="none" w:sz="0" w:space="0" w:color="auto" w:frame="1"/>
          </w:rPr>
          <w:t>выполненных работ</w:t>
        </w:r>
      </w:hyperlink>
      <w:r>
        <w:rPr>
          <w:rFonts w:ascii="Arial" w:hAnsi="Arial" w:cs="Arial"/>
          <w:color w:val="000000"/>
          <w:sz w:val="18"/>
          <w:szCs w:val="18"/>
        </w:rPr>
        <w:t>; акты сверок; сводные </w:t>
      </w:r>
      <w:hyperlink r:id="rId9" w:tooltip="Бухгалтерский документ" w:history="1">
        <w:r>
          <w:rPr>
            <w:rStyle w:val="a7"/>
            <w:rFonts w:ascii="Arial" w:hAnsi="Arial" w:cs="Arial"/>
            <w:color w:val="743399"/>
            <w:sz w:val="18"/>
            <w:szCs w:val="18"/>
            <w:bdr w:val="none" w:sz="0" w:space="0" w:color="auto" w:frame="1"/>
          </w:rPr>
          <w:t>бухгалтерские документы</w:t>
        </w:r>
      </w:hyperlink>
    </w:p>
    <w:p w:rsidR="00B21B6A" w:rsidRDefault="00B21B6A" w:rsidP="00B2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B2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B2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B2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Pr="00215F0B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1B6A" w:rsidRPr="00215F0B" w:rsidSect="000602F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BF" w:rsidRDefault="00416CBF" w:rsidP="00B12FF4">
      <w:pPr>
        <w:spacing w:after="0" w:line="240" w:lineRule="auto"/>
      </w:pPr>
      <w:r>
        <w:separator/>
      </w:r>
    </w:p>
  </w:endnote>
  <w:endnote w:type="continuationSeparator" w:id="1">
    <w:p w:rsidR="00416CBF" w:rsidRDefault="00416CBF" w:rsidP="00B1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BF" w:rsidRDefault="00416CBF" w:rsidP="00B12FF4">
      <w:pPr>
        <w:spacing w:after="0" w:line="240" w:lineRule="auto"/>
      </w:pPr>
      <w:r>
        <w:separator/>
      </w:r>
    </w:p>
  </w:footnote>
  <w:footnote w:type="continuationSeparator" w:id="1">
    <w:p w:rsidR="00416CBF" w:rsidRDefault="00416CBF" w:rsidP="00B1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F4" w:rsidRDefault="00B12FF4">
    <w:pPr>
      <w:pStyle w:val="a8"/>
      <w:jc w:val="center"/>
    </w:pPr>
  </w:p>
  <w:p w:rsidR="00B12FF4" w:rsidRDefault="00B12F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9F8"/>
    <w:multiLevelType w:val="multilevel"/>
    <w:tmpl w:val="6AD28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D2310F0"/>
    <w:multiLevelType w:val="hybridMultilevel"/>
    <w:tmpl w:val="929E1FFC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B8F"/>
    <w:rsid w:val="000602F2"/>
    <w:rsid w:val="000B0376"/>
    <w:rsid w:val="000F0D1E"/>
    <w:rsid w:val="000F694F"/>
    <w:rsid w:val="00121A79"/>
    <w:rsid w:val="001547FA"/>
    <w:rsid w:val="00192100"/>
    <w:rsid w:val="001C0508"/>
    <w:rsid w:val="001C17E4"/>
    <w:rsid w:val="00215F0B"/>
    <w:rsid w:val="00247547"/>
    <w:rsid w:val="002740FD"/>
    <w:rsid w:val="00290A31"/>
    <w:rsid w:val="002E39F8"/>
    <w:rsid w:val="00314F24"/>
    <w:rsid w:val="00315C67"/>
    <w:rsid w:val="003261C9"/>
    <w:rsid w:val="00343A96"/>
    <w:rsid w:val="003B4B93"/>
    <w:rsid w:val="003B67C9"/>
    <w:rsid w:val="003D02AD"/>
    <w:rsid w:val="00416CBF"/>
    <w:rsid w:val="004B3B8F"/>
    <w:rsid w:val="005479D7"/>
    <w:rsid w:val="00586028"/>
    <w:rsid w:val="005B4FC3"/>
    <w:rsid w:val="005D0F8F"/>
    <w:rsid w:val="005E54C8"/>
    <w:rsid w:val="006C359F"/>
    <w:rsid w:val="006C4A11"/>
    <w:rsid w:val="006E1A46"/>
    <w:rsid w:val="0071508C"/>
    <w:rsid w:val="007366DA"/>
    <w:rsid w:val="00743515"/>
    <w:rsid w:val="00746328"/>
    <w:rsid w:val="00760BFF"/>
    <w:rsid w:val="007777D4"/>
    <w:rsid w:val="008206E3"/>
    <w:rsid w:val="008254D5"/>
    <w:rsid w:val="00842E49"/>
    <w:rsid w:val="008D7E24"/>
    <w:rsid w:val="008E2599"/>
    <w:rsid w:val="008F200C"/>
    <w:rsid w:val="00922A9A"/>
    <w:rsid w:val="0094429B"/>
    <w:rsid w:val="009450A9"/>
    <w:rsid w:val="009474AF"/>
    <w:rsid w:val="009568DD"/>
    <w:rsid w:val="0096742B"/>
    <w:rsid w:val="009D2E70"/>
    <w:rsid w:val="00A06EF1"/>
    <w:rsid w:val="00A127DC"/>
    <w:rsid w:val="00A961C1"/>
    <w:rsid w:val="00AB12BE"/>
    <w:rsid w:val="00AD0B71"/>
    <w:rsid w:val="00AD0E94"/>
    <w:rsid w:val="00B027BA"/>
    <w:rsid w:val="00B12FF4"/>
    <w:rsid w:val="00B21B6A"/>
    <w:rsid w:val="00B25D20"/>
    <w:rsid w:val="00B32274"/>
    <w:rsid w:val="00B7306F"/>
    <w:rsid w:val="00BB298B"/>
    <w:rsid w:val="00BD28AC"/>
    <w:rsid w:val="00C167A4"/>
    <w:rsid w:val="00C20AFF"/>
    <w:rsid w:val="00C8728A"/>
    <w:rsid w:val="00CC086D"/>
    <w:rsid w:val="00CC6AA5"/>
    <w:rsid w:val="00D24CAF"/>
    <w:rsid w:val="00D36DD2"/>
    <w:rsid w:val="00D46E77"/>
    <w:rsid w:val="00DE4381"/>
    <w:rsid w:val="00E36A0E"/>
    <w:rsid w:val="00E85986"/>
    <w:rsid w:val="00EA01CA"/>
    <w:rsid w:val="00ED6134"/>
    <w:rsid w:val="00F11451"/>
    <w:rsid w:val="00F84F88"/>
    <w:rsid w:val="00FB673B"/>
    <w:rsid w:val="00FC339F"/>
    <w:rsid w:val="00FD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4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2E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FF4"/>
  </w:style>
  <w:style w:type="paragraph" w:styleId="aa">
    <w:name w:val="footer"/>
    <w:basedOn w:val="a"/>
    <w:link w:val="ab"/>
    <w:uiPriority w:val="99"/>
    <w:unhideWhenUsed/>
    <w:rsid w:val="00B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ankovskaya_garant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uhgalterskij_dok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User</cp:lastModifiedBy>
  <cp:revision>13</cp:revision>
  <cp:lastPrinted>2019-01-24T14:25:00Z</cp:lastPrinted>
  <dcterms:created xsi:type="dcterms:W3CDTF">2018-01-06T13:51:00Z</dcterms:created>
  <dcterms:modified xsi:type="dcterms:W3CDTF">2020-03-17T08:01:00Z</dcterms:modified>
</cp:coreProperties>
</file>