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64" w:rsidRDefault="00FE3364" w:rsidP="00FE3364">
      <w:pPr>
        <w:jc w:val="right"/>
      </w:pPr>
    </w:p>
    <w:p w:rsidR="00FE3364" w:rsidRDefault="00FE3364" w:rsidP="00FE3364">
      <w:pPr>
        <w:jc w:val="right"/>
      </w:pPr>
    </w:p>
    <w:p w:rsidR="00FE3364" w:rsidRDefault="00FE3364" w:rsidP="00FE3364"/>
    <w:p w:rsidR="00FE3364" w:rsidRDefault="00FE3364" w:rsidP="00FE3364"/>
    <w:p w:rsidR="00FE3364" w:rsidRDefault="00FE3364" w:rsidP="00FE336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FE3364" w:rsidRPr="00955203" w:rsidRDefault="00955203" w:rsidP="00FE3364">
      <w:pPr>
        <w:jc w:val="center"/>
        <w:rPr>
          <w:b/>
          <w:sz w:val="28"/>
          <w:szCs w:val="28"/>
        </w:rPr>
      </w:pPr>
      <w:r w:rsidRPr="00955203">
        <w:rPr>
          <w:b/>
          <w:sz w:val="28"/>
          <w:szCs w:val="28"/>
        </w:rPr>
        <w:t>МАЛЕЕВСКОГО СЕЛЬСКОГО ПОСЕЛЕНИЯ</w:t>
      </w:r>
    </w:p>
    <w:p w:rsidR="00955203" w:rsidRPr="00955203" w:rsidRDefault="00955203" w:rsidP="00FE3364">
      <w:pPr>
        <w:jc w:val="center"/>
        <w:rPr>
          <w:b/>
          <w:sz w:val="28"/>
          <w:szCs w:val="28"/>
        </w:rPr>
      </w:pPr>
      <w:r w:rsidRPr="00955203">
        <w:rPr>
          <w:b/>
          <w:sz w:val="28"/>
          <w:szCs w:val="28"/>
        </w:rPr>
        <w:t>КРАСНИНСКОГО РАЙОНА СМОЛЕНСКОЙ ОБЛАСТИ</w:t>
      </w:r>
    </w:p>
    <w:p w:rsidR="00FE3364" w:rsidRPr="00955203" w:rsidRDefault="00FE3364" w:rsidP="00FE3364">
      <w:pPr>
        <w:jc w:val="center"/>
        <w:rPr>
          <w:sz w:val="28"/>
          <w:szCs w:val="28"/>
        </w:rPr>
      </w:pPr>
      <w:r w:rsidRPr="00955203">
        <w:rPr>
          <w:b/>
          <w:sz w:val="28"/>
          <w:szCs w:val="28"/>
        </w:rPr>
        <w:t>П О С Т А Н О В Л Е Н И Е</w:t>
      </w:r>
    </w:p>
    <w:tbl>
      <w:tblPr>
        <w:tblW w:w="0" w:type="auto"/>
        <w:tblLayout w:type="fixed"/>
        <w:tblLook w:val="04A0"/>
      </w:tblPr>
      <w:tblGrid>
        <w:gridCol w:w="4219"/>
      </w:tblGrid>
      <w:tr w:rsidR="00FE3364" w:rsidTr="00FE3364">
        <w:tc>
          <w:tcPr>
            <w:tcW w:w="4219" w:type="dxa"/>
            <w:hideMark/>
          </w:tcPr>
          <w:p w:rsidR="00FE3364" w:rsidRDefault="00955203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22 января 2020 года №05</w:t>
            </w:r>
            <w:r w:rsidR="00FE3364">
              <w:rPr>
                <w:sz w:val="28"/>
                <w:szCs w:val="28"/>
              </w:rPr>
              <w:t xml:space="preserve"> </w:t>
            </w:r>
          </w:p>
          <w:p w:rsidR="00396A7F" w:rsidRPr="00396A7F" w:rsidRDefault="00396A7F" w:rsidP="00396A7F">
            <w:pPr>
              <w:pStyle w:val="a4"/>
            </w:pPr>
            <w:r>
              <w:t xml:space="preserve">                          </w:t>
            </w:r>
            <w:proofErr w:type="spellStart"/>
            <w:r w:rsidRPr="00396A7F">
              <w:t>д.Малеево</w:t>
            </w:r>
            <w:proofErr w:type="spellEnd"/>
          </w:p>
          <w:p w:rsidR="00FE3364" w:rsidRDefault="00FE3364">
            <w:pPr>
              <w:spacing w:before="240"/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r>
              <w:rPr>
                <w:bCs/>
                <w:sz w:val="28"/>
                <w:szCs w:val="28"/>
              </w:rPr>
              <w:t>программы профилактики нарушений обязательных требований, требований, установленных муниципальными правовыми актами в сфере муниципального контроля на 2020 год и плановый период 2021 – 2022 годов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E3364" w:rsidRDefault="00FE3364" w:rsidP="00FE336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FE3364" w:rsidRDefault="00FE3364" w:rsidP="00FE33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</w:t>
      </w:r>
      <w:r w:rsidR="00955203">
        <w:rPr>
          <w:sz w:val="28"/>
          <w:szCs w:val="28"/>
        </w:rPr>
        <w:t xml:space="preserve">оссийской Федерации», Уставом </w:t>
      </w:r>
      <w:proofErr w:type="spellStart"/>
      <w:r w:rsidR="00955203">
        <w:rPr>
          <w:sz w:val="28"/>
          <w:szCs w:val="28"/>
        </w:rPr>
        <w:t>Малеевского</w:t>
      </w:r>
      <w:proofErr w:type="spellEnd"/>
      <w:r w:rsidR="00955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Краснинского района Смоленской области, </w:t>
      </w:r>
      <w:r w:rsidR="00955203">
        <w:rPr>
          <w:sz w:val="28"/>
          <w:szCs w:val="28"/>
        </w:rPr>
        <w:t xml:space="preserve">Администрация </w:t>
      </w:r>
      <w:proofErr w:type="spellStart"/>
      <w:r w:rsidR="00955203">
        <w:rPr>
          <w:sz w:val="28"/>
          <w:szCs w:val="28"/>
        </w:rPr>
        <w:t>Малеевского</w:t>
      </w:r>
      <w:proofErr w:type="spellEnd"/>
      <w:r w:rsidR="00955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Краснинского района Смоленской области </w:t>
      </w:r>
    </w:p>
    <w:p w:rsidR="00FE3364" w:rsidRDefault="00FE3364" w:rsidP="00FE3364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FE3364" w:rsidRDefault="00FE3364" w:rsidP="00FE3364">
      <w:pPr>
        <w:jc w:val="both"/>
        <w:rPr>
          <w:sz w:val="28"/>
          <w:szCs w:val="28"/>
        </w:rPr>
      </w:pPr>
    </w:p>
    <w:p w:rsidR="00FE3364" w:rsidRDefault="00FE3364" w:rsidP="00FE3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1.Утвердить прилагаемую программу профилактики нарушений обязательных требований, требований, установленных муниципальными правовыми актами в сфере муниципального контроля на 2020 год</w:t>
      </w:r>
      <w:r>
        <w:t xml:space="preserve"> </w:t>
      </w:r>
      <w:r>
        <w:rPr>
          <w:sz w:val="28"/>
          <w:szCs w:val="28"/>
        </w:rPr>
        <w:t>и плановый период 2021 – 2022 годов.</w:t>
      </w:r>
    </w:p>
    <w:p w:rsidR="00FE3364" w:rsidRDefault="00FE3364" w:rsidP="00FE33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разместить на официальном сайте муниципального образования «Краснинский район» Смоленской области на ст</w:t>
      </w:r>
      <w:r w:rsidR="00955203">
        <w:rPr>
          <w:rFonts w:ascii="Times New Roman" w:hAnsi="Times New Roman" w:cs="Times New Roman"/>
          <w:sz w:val="28"/>
          <w:szCs w:val="28"/>
        </w:rPr>
        <w:t xml:space="preserve">ранице </w:t>
      </w:r>
      <w:proofErr w:type="spellStart"/>
      <w:r w:rsidR="00955203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95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FE3364" w:rsidRDefault="00FE3364" w:rsidP="00FE336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E3364" w:rsidRDefault="00FE3364" w:rsidP="00FE3364">
      <w:pPr>
        <w:autoSpaceDE w:val="0"/>
        <w:rPr>
          <w:sz w:val="28"/>
          <w:szCs w:val="28"/>
        </w:rPr>
      </w:pPr>
    </w:p>
    <w:p w:rsidR="00FE3364" w:rsidRDefault="00FE3364" w:rsidP="00FE3364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3364" w:rsidRDefault="00396A7F" w:rsidP="00FE3364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955203">
        <w:rPr>
          <w:sz w:val="28"/>
          <w:szCs w:val="28"/>
        </w:rPr>
        <w:t>алеевского</w:t>
      </w:r>
      <w:proofErr w:type="spellEnd"/>
      <w:r w:rsidR="00955203">
        <w:rPr>
          <w:sz w:val="28"/>
          <w:szCs w:val="28"/>
        </w:rPr>
        <w:t xml:space="preserve"> </w:t>
      </w:r>
      <w:r w:rsidR="00FE3364">
        <w:rPr>
          <w:sz w:val="28"/>
          <w:szCs w:val="28"/>
        </w:rPr>
        <w:t xml:space="preserve">сельского поселения </w:t>
      </w:r>
    </w:p>
    <w:p w:rsidR="00FE3364" w:rsidRDefault="00FE3364" w:rsidP="00FE3364">
      <w:pPr>
        <w:autoSpaceDE w:val="0"/>
        <w:rPr>
          <w:bCs/>
          <w:sz w:val="24"/>
          <w:szCs w:val="24"/>
        </w:rPr>
      </w:pPr>
      <w:r>
        <w:rPr>
          <w:sz w:val="28"/>
          <w:szCs w:val="28"/>
        </w:rPr>
        <w:t xml:space="preserve">Краснинского района Смоленской области                            </w:t>
      </w:r>
      <w:r w:rsidR="00955203">
        <w:rPr>
          <w:sz w:val="28"/>
          <w:szCs w:val="28"/>
        </w:rPr>
        <w:t>С.А.Трофимова</w:t>
      </w:r>
    </w:p>
    <w:p w:rsidR="00FE3364" w:rsidRDefault="00FE3364" w:rsidP="00FE3364">
      <w:pPr>
        <w:suppressAutoHyphens w:val="0"/>
        <w:rPr>
          <w:bCs/>
          <w:sz w:val="24"/>
          <w:szCs w:val="24"/>
        </w:rPr>
        <w:sectPr w:rsidR="00FE3364">
          <w:pgSz w:w="11906" w:h="16838"/>
          <w:pgMar w:top="1190" w:right="567" w:bottom="1134" w:left="1134" w:header="1134" w:footer="720" w:gutter="0"/>
          <w:cols w:space="720"/>
        </w:sectPr>
      </w:pPr>
    </w:p>
    <w:tbl>
      <w:tblPr>
        <w:tblW w:w="0" w:type="auto"/>
        <w:tblInd w:w="5495" w:type="dxa"/>
        <w:tblLayout w:type="fixed"/>
        <w:tblLook w:val="04A0"/>
      </w:tblPr>
      <w:tblGrid>
        <w:gridCol w:w="4819"/>
      </w:tblGrid>
      <w:tr w:rsidR="00FE3364" w:rsidTr="00FE3364">
        <w:tc>
          <w:tcPr>
            <w:tcW w:w="4819" w:type="dxa"/>
            <w:hideMark/>
          </w:tcPr>
          <w:p w:rsidR="00FE3364" w:rsidRDefault="00FE3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УТВЕРЖДЕНА</w:t>
            </w:r>
          </w:p>
          <w:p w:rsidR="00FE3364" w:rsidRDefault="00FE3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постановлением Администрации</w:t>
            </w:r>
          </w:p>
          <w:p w:rsidR="00FE3364" w:rsidRDefault="00B672C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Малеевского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FE3364">
              <w:rPr>
                <w:bCs/>
                <w:sz w:val="24"/>
                <w:szCs w:val="24"/>
              </w:rPr>
              <w:t xml:space="preserve">сельского поселения Краснинского района Смоленской области </w:t>
            </w:r>
          </w:p>
          <w:p w:rsidR="00FE3364" w:rsidRDefault="00FE3364">
            <w:r>
              <w:rPr>
                <w:bCs/>
                <w:sz w:val="24"/>
                <w:szCs w:val="24"/>
              </w:rPr>
              <w:t>от</w:t>
            </w:r>
            <w:r w:rsidR="00B672C8">
              <w:rPr>
                <w:bCs/>
                <w:sz w:val="24"/>
                <w:szCs w:val="24"/>
              </w:rPr>
              <w:t xml:space="preserve"> 22.01.2020 №05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FE3364" w:rsidRDefault="00FE3364" w:rsidP="00FE3364">
      <w:pPr>
        <w:jc w:val="right"/>
        <w:rPr>
          <w:b/>
          <w:bCs/>
          <w:sz w:val="28"/>
          <w:szCs w:val="28"/>
        </w:rPr>
      </w:pPr>
    </w:p>
    <w:p w:rsidR="00FE3364" w:rsidRDefault="00FE3364" w:rsidP="00FE3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FE3364" w:rsidRDefault="00FE3364" w:rsidP="00FE3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профилактики нарушений обязательных требований,</w:t>
      </w:r>
    </w:p>
    <w:p w:rsidR="00B672C8" w:rsidRDefault="00FE3364" w:rsidP="00FE3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требований, установленных муниципальными правовыми актами в сфере муниципального контроля на 2020 год</w:t>
      </w:r>
    </w:p>
    <w:p w:rsidR="00FE3364" w:rsidRDefault="00FE3364" w:rsidP="00FE336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 плановый период 2021 – 2022 годов</w:t>
      </w:r>
    </w:p>
    <w:p w:rsidR="00FE3364" w:rsidRDefault="00FE3364" w:rsidP="00FE3364">
      <w:pPr>
        <w:pStyle w:val="a4"/>
        <w:jc w:val="center"/>
        <w:rPr>
          <w:b/>
          <w:sz w:val="28"/>
          <w:szCs w:val="28"/>
        </w:rPr>
      </w:pPr>
    </w:p>
    <w:p w:rsidR="00FE3364" w:rsidRDefault="00FE3364" w:rsidP="00FE336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FE3364" w:rsidRDefault="00FE3364" w:rsidP="00FE3364">
      <w:pPr>
        <w:ind w:firstLine="709"/>
        <w:jc w:val="center"/>
        <w:rPr>
          <w:b/>
          <w:color w:val="000000"/>
          <w:sz w:val="28"/>
          <w:szCs w:val="28"/>
        </w:rPr>
      </w:pP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Настоящая программа </w:t>
      </w:r>
      <w:r>
        <w:rPr>
          <w:bCs/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 в сфере муниципального контроля</w:t>
      </w:r>
      <w:r>
        <w:rPr>
          <w:sz w:val="28"/>
          <w:szCs w:val="28"/>
        </w:rPr>
        <w:t xml:space="preserve"> (далее – Программа) разработана в целях организации проведения администрацией </w:t>
      </w:r>
      <w:proofErr w:type="spellStart"/>
      <w:r>
        <w:rPr>
          <w:sz w:val="28"/>
          <w:szCs w:val="28"/>
        </w:rPr>
        <w:t>М</w:t>
      </w:r>
      <w:r w:rsidR="003B1816">
        <w:rPr>
          <w:sz w:val="28"/>
          <w:szCs w:val="28"/>
        </w:rPr>
        <w:t>алеевского</w:t>
      </w:r>
      <w:proofErr w:type="spellEnd"/>
      <w:r w:rsidR="003B1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Краснинского района Смоленской области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Смоленской области, муниципальными правовыми актами администрации сельского поселения,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требований, требований, установленных муниципальными правовыми актами, в соответствующих сферах деятельности и снижения рисков причинения ущерба охраняемым законом ценностям.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Целями проведения профилактических мероприятий являются: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повышение прозрачности системы муниципального контроля;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административных и финансовых издержек, как органа муниципального контроля, так и подконтрольных субъектов по сравнению с ведением контрольно-надзорной деятельности исключительно путём проведения контрольно-надзорных мероприятий;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требований, установленных муниципальными правовыми актами в сфере муниципального контроля, включая устранение причин, факторов и условий, способствующих возможному нарушению обязательных требований;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предотвращение риска причинения вреда и снижение уровня ущерба охраняемым законом ценностям вследствие нарушений требований, требований, установленных муниципальными правовыми актами в сфере муниципального контроля;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требований, требований, установленных муниципальными правовыми актами в сфере муниципального контроля, и причинению вреда охраняемым законом ценностям;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снижение административной нагрузки на подконтрольные субъекты;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разъяснение подконтрольным субъектам обязательных требований, </w:t>
      </w:r>
      <w:r>
        <w:rPr>
          <w:bCs/>
          <w:sz w:val="28"/>
          <w:szCs w:val="28"/>
        </w:rPr>
        <w:t>требований, установленных муниципальными правовыми актами в сфере муниципального контроля</w:t>
      </w:r>
      <w:r>
        <w:rPr>
          <w:color w:val="000000"/>
          <w:sz w:val="28"/>
          <w:szCs w:val="28"/>
        </w:rPr>
        <w:t>.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Проведение профилактических мероприятий позволит решить следующие задачи: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одинакового понимания обязательных требований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требований, установленных муниципальными правовыми актами в сфере муниципального контроля у всех участников контрольно-надзорной деятельности, осуществляемой органом муниципального контроля;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требований, требований, установленных муниципальными правовыми актами в сфере муниципального контроля, определение способов устранения или снижения рисков их возникновения;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уровня правовой грамотности подконтрольных субъектов, в том числе путём обеспечения доступности информации об обязательных требованиях, </w:t>
      </w:r>
      <w:r>
        <w:rPr>
          <w:bCs/>
          <w:sz w:val="28"/>
          <w:szCs w:val="28"/>
        </w:rPr>
        <w:t>требований, установленных муниципальными правовыми актами в сфере муниципального контроля</w:t>
      </w:r>
      <w:r>
        <w:rPr>
          <w:color w:val="000000"/>
          <w:sz w:val="28"/>
          <w:szCs w:val="28"/>
        </w:rPr>
        <w:t xml:space="preserve"> и необходимых мерах по их исполнению.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</w:p>
    <w:p w:rsidR="00FE3364" w:rsidRDefault="00FE3364" w:rsidP="00FE3364">
      <w:pPr>
        <w:ind w:firstLine="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Краткий анализ текущего состояния подконтрольной сферы</w:t>
      </w:r>
    </w:p>
    <w:p w:rsidR="00FE3364" w:rsidRDefault="00FE3364" w:rsidP="00FE3364">
      <w:pPr>
        <w:ind w:firstLine="1"/>
        <w:jc w:val="center"/>
        <w:rPr>
          <w:color w:val="000000"/>
          <w:sz w:val="28"/>
          <w:szCs w:val="28"/>
        </w:rPr>
      </w:pPr>
    </w:p>
    <w:p w:rsidR="00FE3364" w:rsidRDefault="00FE3364" w:rsidP="00FE336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В связи с действием 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по муниципальному контролю в 2019 году на территории </w:t>
      </w:r>
      <w:proofErr w:type="spellStart"/>
      <w:r>
        <w:rPr>
          <w:color w:val="000000"/>
          <w:sz w:val="28"/>
          <w:szCs w:val="28"/>
        </w:rPr>
        <w:t>М</w:t>
      </w:r>
      <w:r w:rsidR="004A4272">
        <w:rPr>
          <w:color w:val="000000"/>
          <w:sz w:val="28"/>
          <w:szCs w:val="28"/>
        </w:rPr>
        <w:t>алеевского</w:t>
      </w:r>
      <w:proofErr w:type="spellEnd"/>
      <w:r w:rsidR="004A4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не проводились.</w:t>
      </w:r>
    </w:p>
    <w:p w:rsidR="00FE3364" w:rsidRDefault="00FE3364" w:rsidP="00FE3364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В связи с положительным результатом эффективности проведения мероприятий, направленных на профилактику нарушений обязательных требований, риски причинения вреда охраняемым законом ценностям отсутствуют, основания для внеплановых выездных и документарных проверок в отношении юридических лиц, индивидуальных предпринимателей также отсутствуют. </w:t>
      </w:r>
    </w:p>
    <w:p w:rsidR="00FE3364" w:rsidRDefault="00FE3364" w:rsidP="00FE3364">
      <w:pPr>
        <w:ind w:firstLine="708"/>
        <w:jc w:val="both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Способы реализации Программы</w:t>
      </w:r>
    </w:p>
    <w:p w:rsidR="00FE3364" w:rsidRDefault="00FE3364" w:rsidP="00FE3364">
      <w:pPr>
        <w:ind w:firstLine="709"/>
        <w:jc w:val="center"/>
        <w:rPr>
          <w:color w:val="000000"/>
          <w:sz w:val="28"/>
          <w:szCs w:val="28"/>
        </w:rPr>
      </w:pP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Организация и проведение профилактических мероприятий, направленных на предупреждение нарушения обязательных требований, </w:t>
      </w:r>
      <w:r>
        <w:rPr>
          <w:color w:val="000000"/>
          <w:sz w:val="28"/>
          <w:szCs w:val="28"/>
        </w:rPr>
        <w:lastRenderedPageBreak/>
        <w:t>требований, установленных муниципальными правовыми актами в сфере муниципального контроля, осуществляется должностными лицами Администрации сельского поселения, уполномоченными на осуществление муниципального контроля в соответствующей сфере деятельности на основании Плана мероприятий по профилактике нарушений согласно приложению 1 к настоящей Программе.</w:t>
      </w:r>
    </w:p>
    <w:p w:rsidR="00FE3364" w:rsidRDefault="00FE3364" w:rsidP="00FE33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Информационно-аналитическое обеспечение реализации программы осуществляется с использованием официального сайта Администрации муниципального образования «Краснинский район» в сети Интернет: </w:t>
      </w:r>
      <w:proofErr w:type="spellStart"/>
      <w:r>
        <w:rPr>
          <w:color w:val="000000"/>
          <w:sz w:val="28"/>
          <w:szCs w:val="28"/>
        </w:rPr>
        <w:t>smoladmin.ru</w:t>
      </w:r>
      <w:proofErr w:type="spellEnd"/>
      <w:r>
        <w:rPr>
          <w:color w:val="000000"/>
          <w:sz w:val="28"/>
          <w:szCs w:val="28"/>
        </w:rPr>
        <w:t>.</w:t>
      </w:r>
    </w:p>
    <w:p w:rsidR="00FE3364" w:rsidRDefault="00FE3364" w:rsidP="00FE336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Адрес электронной почты в сети Интернет: </w:t>
      </w:r>
      <w:hyperlink r:id="rId4" w:history="1">
        <w:r w:rsidR="00C8737A" w:rsidRPr="000C6644">
          <w:rPr>
            <w:rStyle w:val="a3"/>
            <w:sz w:val="28"/>
            <w:szCs w:val="28"/>
            <w:lang w:val="en-US"/>
          </w:rPr>
          <w:t>Maleevo</w:t>
        </w:r>
        <w:r w:rsidR="00C8737A" w:rsidRPr="000C6644">
          <w:rPr>
            <w:rStyle w:val="a3"/>
            <w:sz w:val="28"/>
            <w:szCs w:val="28"/>
          </w:rPr>
          <w:t>@</w:t>
        </w:r>
        <w:r w:rsidR="00C8737A" w:rsidRPr="000C6644">
          <w:rPr>
            <w:rStyle w:val="a3"/>
            <w:sz w:val="28"/>
            <w:szCs w:val="28"/>
            <w:lang w:val="en-US"/>
          </w:rPr>
          <w:t>admin</w:t>
        </w:r>
        <w:r w:rsidR="00C8737A" w:rsidRPr="000C6644">
          <w:rPr>
            <w:rStyle w:val="a3"/>
            <w:sz w:val="28"/>
            <w:szCs w:val="28"/>
          </w:rPr>
          <w:t>-</w:t>
        </w:r>
        <w:r w:rsidR="00C8737A" w:rsidRPr="000C6644">
          <w:rPr>
            <w:rStyle w:val="a3"/>
            <w:sz w:val="28"/>
            <w:szCs w:val="28"/>
            <w:lang w:val="en-US"/>
          </w:rPr>
          <w:t>smolensk</w:t>
        </w:r>
        <w:r w:rsidR="00C8737A" w:rsidRPr="000C6644">
          <w:rPr>
            <w:rStyle w:val="a3"/>
            <w:sz w:val="28"/>
            <w:szCs w:val="28"/>
          </w:rPr>
          <w:t>.</w:t>
        </w:r>
        <w:r w:rsidR="00C8737A" w:rsidRPr="000C6644">
          <w:rPr>
            <w:rStyle w:val="a3"/>
            <w:sz w:val="28"/>
            <w:szCs w:val="28"/>
            <w:lang w:val="en-US"/>
          </w:rPr>
          <w:t>ru</w:t>
        </w:r>
      </w:hyperlink>
      <w:r w:rsidR="00F806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FE3364" w:rsidRDefault="00FE3364" w:rsidP="00FE3364">
      <w:pPr>
        <w:ind w:firstLine="709"/>
        <w:jc w:val="center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center"/>
        <w:rPr>
          <w:color w:val="000000"/>
          <w:sz w:val="28"/>
          <w:szCs w:val="28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right"/>
        <w:rPr>
          <w:color w:val="000000"/>
        </w:rPr>
      </w:pPr>
      <w:r>
        <w:rPr>
          <w:color w:val="000000"/>
        </w:rPr>
        <w:lastRenderedPageBreak/>
        <w:t xml:space="preserve">          </w:t>
      </w:r>
    </w:p>
    <w:p w:rsidR="00FE3364" w:rsidRDefault="00FE3364" w:rsidP="00FE3364">
      <w:pPr>
        <w:ind w:firstLine="709"/>
        <w:jc w:val="right"/>
        <w:rPr>
          <w:color w:val="000000"/>
        </w:rPr>
      </w:pPr>
    </w:p>
    <w:p w:rsidR="00FE3364" w:rsidRDefault="00FE3364" w:rsidP="00FE3364">
      <w:pPr>
        <w:jc w:val="right"/>
        <w:rPr>
          <w:bCs/>
        </w:rPr>
      </w:pPr>
      <w:r>
        <w:rPr>
          <w:color w:val="000000"/>
        </w:rPr>
        <w:t>Приложение 1</w:t>
      </w:r>
      <w:r>
        <w:rPr>
          <w:color w:val="000000"/>
        </w:rPr>
        <w:br/>
        <w:t xml:space="preserve">к Программе </w:t>
      </w:r>
      <w:r>
        <w:rPr>
          <w:bCs/>
        </w:rPr>
        <w:t xml:space="preserve">профилактики нарушений </w:t>
      </w:r>
    </w:p>
    <w:p w:rsidR="00FE3364" w:rsidRPr="00C8737A" w:rsidRDefault="00FE3364" w:rsidP="00FE3364">
      <w:pPr>
        <w:jc w:val="right"/>
        <w:rPr>
          <w:b/>
          <w:bCs/>
        </w:rPr>
      </w:pPr>
      <w:r>
        <w:rPr>
          <w:bCs/>
        </w:rPr>
        <w:t>обязательных требований,</w:t>
      </w:r>
    </w:p>
    <w:p w:rsidR="00FE3364" w:rsidRPr="00711B41" w:rsidRDefault="00FE3364" w:rsidP="00FE3364">
      <w:pPr>
        <w:jc w:val="right"/>
        <w:rPr>
          <w:bCs/>
        </w:rPr>
      </w:pPr>
      <w:r w:rsidRPr="00711B41">
        <w:rPr>
          <w:bCs/>
        </w:rPr>
        <w:t xml:space="preserve">требований, установленных муниципальными </w:t>
      </w:r>
    </w:p>
    <w:p w:rsidR="00FE3364" w:rsidRDefault="00FE3364" w:rsidP="00FE3364">
      <w:pPr>
        <w:jc w:val="right"/>
        <w:rPr>
          <w:bCs/>
        </w:rPr>
      </w:pPr>
      <w:r>
        <w:rPr>
          <w:bCs/>
        </w:rPr>
        <w:t xml:space="preserve">правовыми актами  в сфере </w:t>
      </w:r>
    </w:p>
    <w:p w:rsidR="00FE3364" w:rsidRDefault="00FE3364" w:rsidP="00FE3364">
      <w:pPr>
        <w:jc w:val="right"/>
        <w:rPr>
          <w:bCs/>
        </w:rPr>
      </w:pPr>
      <w:r>
        <w:rPr>
          <w:bCs/>
        </w:rPr>
        <w:t xml:space="preserve">муниципального контроля </w:t>
      </w:r>
    </w:p>
    <w:p w:rsidR="00FE3364" w:rsidRDefault="00FE3364" w:rsidP="00FE3364">
      <w:pPr>
        <w:jc w:val="right"/>
        <w:rPr>
          <w:bCs/>
          <w:color w:val="000000"/>
        </w:rPr>
      </w:pPr>
      <w:r>
        <w:rPr>
          <w:bCs/>
        </w:rPr>
        <w:t xml:space="preserve">на 2020 год </w:t>
      </w:r>
      <w:r>
        <w:rPr>
          <w:bCs/>
          <w:color w:val="000000"/>
        </w:rPr>
        <w:t xml:space="preserve">и плановый период </w:t>
      </w:r>
    </w:p>
    <w:p w:rsidR="00FE3364" w:rsidRDefault="00FE3364" w:rsidP="00FE3364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</w:rPr>
        <w:t>2021 – 2022 годов</w:t>
      </w:r>
    </w:p>
    <w:p w:rsidR="00FE3364" w:rsidRDefault="00FE3364" w:rsidP="00FE3364">
      <w:pPr>
        <w:ind w:firstLine="709"/>
        <w:jc w:val="center"/>
        <w:rPr>
          <w:bCs/>
          <w:color w:val="000000"/>
          <w:sz w:val="26"/>
          <w:szCs w:val="26"/>
        </w:rPr>
      </w:pPr>
    </w:p>
    <w:p w:rsidR="00FE3364" w:rsidRDefault="00FE3364" w:rsidP="00FE3364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 мероприятий по профилактике нарушений</w:t>
      </w:r>
    </w:p>
    <w:p w:rsidR="00FE3364" w:rsidRDefault="00FE3364" w:rsidP="00FE3364">
      <w:pPr>
        <w:ind w:firstLine="709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 xml:space="preserve"> на 2020 год и плановый период 2021-2022</w:t>
      </w:r>
    </w:p>
    <w:p w:rsidR="00FE3364" w:rsidRDefault="00FE3364" w:rsidP="00FE3364">
      <w:pPr>
        <w:ind w:firstLine="709"/>
        <w:jc w:val="center"/>
        <w:rPr>
          <w:color w:val="000000"/>
          <w:sz w:val="26"/>
          <w:szCs w:val="26"/>
        </w:rPr>
      </w:pPr>
    </w:p>
    <w:tbl>
      <w:tblPr>
        <w:tblW w:w="0" w:type="auto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826"/>
        <w:gridCol w:w="1966"/>
        <w:gridCol w:w="1433"/>
        <w:gridCol w:w="2606"/>
      </w:tblGrid>
      <w:tr w:rsidR="00FE3364" w:rsidTr="00FE3364">
        <w:tc>
          <w:tcPr>
            <w:tcW w:w="4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мероприятия по</w:t>
            </w:r>
          </w:p>
          <w:p w:rsidR="00FE3364" w:rsidRDefault="00FE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профилактике нарушений</w:t>
            </w:r>
          </w:p>
          <w:p w:rsidR="00FE3364" w:rsidRDefault="00FE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9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FE3364" w:rsidRDefault="00FE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4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Плановый период</w:t>
            </w:r>
          </w:p>
          <w:p w:rsidR="00FE3364" w:rsidRDefault="00FE3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реализации 2021-2022</w:t>
            </w:r>
          </w:p>
        </w:tc>
        <w:tc>
          <w:tcPr>
            <w:tcW w:w="26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E3364" w:rsidRDefault="00FE3364" w:rsidP="00C8737A"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E3364" w:rsidTr="00FE3364">
        <w:tc>
          <w:tcPr>
            <w:tcW w:w="4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администрации сельского поселения в информационно-телекоммуникационной сети "Интернет" перечня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контроля, а также текстов соответствующих правовых актов (далее - перечни правовых актов)</w:t>
            </w:r>
          </w:p>
        </w:tc>
        <w:tc>
          <w:tcPr>
            <w:tcW w:w="19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14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606" w:type="dxa"/>
            <w:tcBorders>
              <w:top w:val="nil"/>
              <w:left w:val="double" w:sz="2" w:space="0" w:color="C0C0C0"/>
              <w:bottom w:val="nil"/>
              <w:right w:val="double" w:sz="2" w:space="0" w:color="C0C0C0"/>
            </w:tcBorders>
            <w:vAlign w:val="center"/>
          </w:tcPr>
          <w:p w:rsidR="00FE3364" w:rsidRDefault="00FE3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C8737A">
              <w:rPr>
                <w:sz w:val="24"/>
                <w:szCs w:val="24"/>
              </w:rPr>
              <w:t>алеевского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E3364" w:rsidRDefault="00FE3364">
            <w:pPr>
              <w:jc w:val="center"/>
              <w:rPr>
                <w:sz w:val="24"/>
                <w:szCs w:val="24"/>
              </w:rPr>
            </w:pPr>
          </w:p>
        </w:tc>
      </w:tr>
      <w:tr w:rsidR="00FE3364" w:rsidTr="00FE3364">
        <w:tc>
          <w:tcPr>
            <w:tcW w:w="4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</w:t>
            </w:r>
            <w:r>
              <w:rPr>
                <w:color w:val="333333"/>
                <w:sz w:val="24"/>
                <w:szCs w:val="24"/>
              </w:rPr>
              <w:lastRenderedPageBreak/>
              <w:t>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r w:rsidR="00F806A1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течение года (по мере обращений)</w:t>
            </w:r>
          </w:p>
        </w:tc>
        <w:tc>
          <w:tcPr>
            <w:tcW w:w="14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6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C8737A">
              <w:rPr>
                <w:sz w:val="24"/>
                <w:szCs w:val="24"/>
              </w:rPr>
              <w:t>алеевского</w:t>
            </w:r>
            <w:proofErr w:type="spellEnd"/>
            <w:r w:rsidR="00C87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364" w:rsidTr="00FE3364">
        <w:tc>
          <w:tcPr>
            <w:tcW w:w="4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</w:t>
            </w:r>
            <w:r w:rsidR="00711B41">
              <w:rPr>
                <w:color w:val="000000"/>
                <w:sz w:val="24"/>
                <w:szCs w:val="24"/>
              </w:rPr>
              <w:t>о 25.02</w:t>
            </w:r>
            <w:r>
              <w:rPr>
                <w:color w:val="000000"/>
                <w:sz w:val="24"/>
                <w:szCs w:val="24"/>
              </w:rPr>
              <w:t>.20</w:t>
            </w:r>
            <w:r w:rsidR="00711B4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FE3364" w:rsidRDefault="00FE336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26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FE3364" w:rsidRDefault="00FE3364" w:rsidP="00711B41">
            <w:pPr>
              <w:jc w:val="center"/>
            </w:pPr>
            <w:r>
              <w:rPr>
                <w:sz w:val="24"/>
                <w:szCs w:val="24"/>
              </w:rPr>
              <w:t xml:space="preserve">должностные лица администрации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711B41">
              <w:rPr>
                <w:sz w:val="24"/>
                <w:szCs w:val="24"/>
              </w:rPr>
              <w:t>алеевского</w:t>
            </w:r>
            <w:proofErr w:type="spellEnd"/>
            <w:r w:rsidR="00711B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263496" w:rsidRDefault="00263496"/>
    <w:sectPr w:rsidR="00263496" w:rsidSect="0026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64"/>
    <w:rsid w:val="001A1D58"/>
    <w:rsid w:val="00263496"/>
    <w:rsid w:val="00396A7F"/>
    <w:rsid w:val="003B1816"/>
    <w:rsid w:val="0045121B"/>
    <w:rsid w:val="004A4272"/>
    <w:rsid w:val="005D24BE"/>
    <w:rsid w:val="00711B41"/>
    <w:rsid w:val="00806943"/>
    <w:rsid w:val="00955203"/>
    <w:rsid w:val="00B672C8"/>
    <w:rsid w:val="00C8737A"/>
    <w:rsid w:val="00D26655"/>
    <w:rsid w:val="00D32093"/>
    <w:rsid w:val="00F806A1"/>
    <w:rsid w:val="00FE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3364"/>
    <w:rPr>
      <w:color w:val="0000FF"/>
      <w:u w:val="single"/>
    </w:rPr>
  </w:style>
  <w:style w:type="paragraph" w:styleId="a4">
    <w:name w:val="No Spacing"/>
    <w:qFormat/>
    <w:rsid w:val="00FE3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E33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ee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8311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2020-01-22T13:29:00Z</cp:lastPrinted>
  <dcterms:created xsi:type="dcterms:W3CDTF">2020-01-28T14:12:00Z</dcterms:created>
  <dcterms:modified xsi:type="dcterms:W3CDTF">2020-01-28T14:12:00Z</dcterms:modified>
</cp:coreProperties>
</file>