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E51D6B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-87630</wp:posOffset>
            </wp:positionV>
            <wp:extent cx="352425" cy="404495"/>
            <wp:effectExtent l="19050" t="0" r="9525" b="0"/>
            <wp:wrapSquare wrapText="right"/>
            <wp:docPr id="4" name="Рисунок 4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D6B" w:rsidRDefault="00E51D6B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154375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</w:t>
      </w:r>
      <w:r w:rsidR="00BC6B2B">
        <w:rPr>
          <w:color w:val="000000"/>
          <w:spacing w:val="42"/>
          <w:sz w:val="28"/>
          <w:szCs w:val="28"/>
        </w:rPr>
        <w:t>20</w:t>
      </w:r>
      <w:r w:rsidR="00330D32">
        <w:rPr>
          <w:color w:val="000000"/>
          <w:spacing w:val="42"/>
          <w:sz w:val="28"/>
          <w:szCs w:val="28"/>
        </w:rPr>
        <w:t>.</w:t>
      </w:r>
      <w:r w:rsidR="00902F6D">
        <w:rPr>
          <w:color w:val="000000"/>
          <w:spacing w:val="42"/>
          <w:sz w:val="28"/>
          <w:szCs w:val="28"/>
        </w:rPr>
        <w:t>0</w:t>
      </w:r>
      <w:r w:rsidR="00BC6B2B">
        <w:rPr>
          <w:color w:val="000000"/>
          <w:spacing w:val="42"/>
          <w:sz w:val="28"/>
          <w:szCs w:val="28"/>
        </w:rPr>
        <w:t>8</w:t>
      </w:r>
      <w:r>
        <w:rPr>
          <w:color w:val="000000"/>
          <w:spacing w:val="42"/>
          <w:sz w:val="28"/>
          <w:szCs w:val="28"/>
        </w:rPr>
        <w:t>.20</w:t>
      </w:r>
      <w:r w:rsidR="00BC6B2B">
        <w:rPr>
          <w:color w:val="000000"/>
          <w:spacing w:val="42"/>
          <w:sz w:val="28"/>
          <w:szCs w:val="28"/>
        </w:rPr>
        <w:t>20</w:t>
      </w:r>
      <w:r>
        <w:rPr>
          <w:color w:val="000000"/>
          <w:spacing w:val="42"/>
          <w:sz w:val="28"/>
          <w:szCs w:val="28"/>
        </w:rPr>
        <w:t>г.№</w:t>
      </w:r>
      <w:r w:rsidR="00BC6B2B">
        <w:rPr>
          <w:color w:val="000000"/>
          <w:spacing w:val="42"/>
          <w:sz w:val="28"/>
          <w:szCs w:val="28"/>
        </w:rPr>
        <w:t>3</w:t>
      </w:r>
      <w:r w:rsidR="00902F6D">
        <w:rPr>
          <w:color w:val="000000"/>
          <w:spacing w:val="42"/>
          <w:sz w:val="28"/>
          <w:szCs w:val="28"/>
        </w:rPr>
        <w:t>0-</w:t>
      </w:r>
      <w:r>
        <w:rPr>
          <w:color w:val="000000"/>
          <w:spacing w:val="42"/>
          <w:sz w:val="28"/>
          <w:szCs w:val="28"/>
        </w:rPr>
        <w:t xml:space="preserve">осн.д.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502001">
        <w:rPr>
          <w:sz w:val="28"/>
          <w:szCs w:val="28"/>
        </w:rPr>
        <w:t>2</w:t>
      </w:r>
      <w:r w:rsidR="00E94399">
        <w:rPr>
          <w:sz w:val="28"/>
          <w:szCs w:val="28"/>
        </w:rPr>
        <w:t>0</w:t>
      </w:r>
      <w:r w:rsidR="00EC5804">
        <w:rPr>
          <w:sz w:val="28"/>
          <w:szCs w:val="28"/>
        </w:rPr>
        <w:t>.12.20</w:t>
      </w:r>
      <w:r w:rsidR="00E94399">
        <w:rPr>
          <w:sz w:val="28"/>
          <w:szCs w:val="28"/>
        </w:rPr>
        <w:t>19</w:t>
      </w:r>
      <w:r w:rsidR="00EC5804">
        <w:rPr>
          <w:sz w:val="28"/>
          <w:szCs w:val="28"/>
        </w:rPr>
        <w:t xml:space="preserve"> № </w:t>
      </w:r>
      <w:r w:rsidR="00E94399">
        <w:rPr>
          <w:sz w:val="28"/>
          <w:szCs w:val="28"/>
        </w:rPr>
        <w:t>25</w:t>
      </w:r>
      <w:r w:rsidR="00902F6D">
        <w:rPr>
          <w:sz w:val="28"/>
          <w:szCs w:val="28"/>
        </w:rPr>
        <w:t xml:space="preserve"> </w:t>
      </w:r>
      <w:r w:rsidR="00776CCB">
        <w:rPr>
          <w:sz w:val="28"/>
          <w:szCs w:val="28"/>
        </w:rPr>
        <w:t>«</w:t>
      </w:r>
      <w:r w:rsidR="00EC5804">
        <w:rPr>
          <w:sz w:val="28"/>
          <w:szCs w:val="28"/>
        </w:rPr>
        <w:t>О бюджете муниципального района  на 20</w:t>
      </w:r>
      <w:r w:rsidR="00E94399">
        <w:rPr>
          <w:sz w:val="28"/>
          <w:szCs w:val="28"/>
        </w:rPr>
        <w:t>20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</w:t>
      </w:r>
      <w:r w:rsidR="00902F6D">
        <w:rPr>
          <w:sz w:val="28"/>
          <w:szCs w:val="28"/>
        </w:rPr>
        <w:t>2</w:t>
      </w:r>
      <w:r w:rsidR="00E94399">
        <w:rPr>
          <w:sz w:val="28"/>
          <w:szCs w:val="28"/>
        </w:rPr>
        <w:t>1</w:t>
      </w:r>
      <w:r w:rsidR="00C9675C">
        <w:rPr>
          <w:sz w:val="28"/>
          <w:szCs w:val="28"/>
        </w:rPr>
        <w:t xml:space="preserve"> и 20</w:t>
      </w:r>
      <w:r w:rsidR="00502001">
        <w:rPr>
          <w:sz w:val="28"/>
          <w:szCs w:val="28"/>
        </w:rPr>
        <w:t>2</w:t>
      </w:r>
      <w:r w:rsidR="00E94399">
        <w:rPr>
          <w:sz w:val="28"/>
          <w:szCs w:val="28"/>
        </w:rPr>
        <w:t>2</w:t>
      </w:r>
      <w:r w:rsidR="00C9675C">
        <w:rPr>
          <w:sz w:val="28"/>
          <w:szCs w:val="28"/>
        </w:rPr>
        <w:t xml:space="preserve">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12"/>
      </w:tblGrid>
      <w:tr w:rsidR="00902F6D" w:rsidRPr="00371872" w:rsidTr="00902F6D">
        <w:trPr>
          <w:cantSplit/>
          <w:trHeight w:val="381"/>
        </w:trPr>
        <w:tc>
          <w:tcPr>
            <w:tcW w:w="993" w:type="dxa"/>
            <w:vAlign w:val="center"/>
          </w:tcPr>
          <w:p w:rsidR="00902F6D" w:rsidRPr="00267325" w:rsidRDefault="00902F6D" w:rsidP="002743C9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</w:t>
            </w:r>
            <w:r w:rsidR="002743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902F6D" w:rsidRPr="00267325" w:rsidRDefault="002743C9" w:rsidP="00902F6D">
            <w:pPr>
              <w:jc w:val="center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2 02 20051 05 0000 15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902F6D" w:rsidRPr="00267325" w:rsidRDefault="002743C9" w:rsidP="00544DB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</w:tbl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27"/>
      </w:tblGrid>
      <w:tr w:rsidR="00902F6D" w:rsidTr="00902F6D">
        <w:trPr>
          <w:cantSplit/>
          <w:trHeight w:val="555"/>
        </w:trPr>
        <w:tc>
          <w:tcPr>
            <w:tcW w:w="993" w:type="dxa"/>
            <w:vAlign w:val="center"/>
          </w:tcPr>
          <w:p w:rsidR="00902F6D" w:rsidRPr="009A6249" w:rsidRDefault="00902F6D" w:rsidP="004C5574">
            <w:pPr>
              <w:spacing w:after="10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A6249">
              <w:rPr>
                <w:b/>
                <w:sz w:val="22"/>
                <w:szCs w:val="22"/>
              </w:rPr>
              <w:t>90</w:t>
            </w:r>
            <w:r w:rsidR="004C5574" w:rsidRPr="009A62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902F6D" w:rsidRPr="009A6249" w:rsidRDefault="004C5574" w:rsidP="00902F6D">
            <w:pPr>
              <w:spacing w:after="100"/>
              <w:jc w:val="center"/>
              <w:rPr>
                <w:rFonts w:ascii="Verdana" w:hAnsi="Verdana"/>
                <w:sz w:val="22"/>
                <w:szCs w:val="22"/>
              </w:rPr>
            </w:pPr>
            <w:r w:rsidRPr="009A6249">
              <w:rPr>
                <w:color w:val="22272F"/>
                <w:sz w:val="22"/>
                <w:szCs w:val="22"/>
                <w:shd w:val="clear" w:color="auto" w:fill="FFFFFF"/>
              </w:rPr>
              <w:t>2 02 25304 05 0000 150</w:t>
            </w:r>
          </w:p>
        </w:tc>
        <w:tc>
          <w:tcPr>
            <w:tcW w:w="5827" w:type="dxa"/>
          </w:tcPr>
          <w:p w:rsidR="00902F6D" w:rsidRPr="009A6249" w:rsidRDefault="004C5574" w:rsidP="00544DBD">
            <w:pPr>
              <w:spacing w:after="100"/>
              <w:jc w:val="both"/>
              <w:rPr>
                <w:rFonts w:ascii="Verdana" w:hAnsi="Verdana"/>
                <w:sz w:val="22"/>
                <w:szCs w:val="22"/>
              </w:rPr>
            </w:pPr>
            <w:r w:rsidRPr="009A6249">
              <w:rPr>
                <w:color w:val="22272F"/>
                <w:sz w:val="22"/>
                <w:szCs w:val="22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E51D6B" w:rsidRPr="00BD5C6F" w:rsidRDefault="002743C9" w:rsidP="00E51D6B">
      <w:pPr>
        <w:rPr>
          <w:b/>
          <w:sz w:val="28"/>
          <w:szCs w:val="28"/>
        </w:rPr>
      </w:pPr>
      <w:r>
        <w:rPr>
          <w:sz w:val="28"/>
          <w:szCs w:val="28"/>
        </w:rPr>
        <w:t>И.о.н</w:t>
      </w:r>
      <w:r w:rsidR="00E51D6B" w:rsidRPr="00BD5C6F">
        <w:rPr>
          <w:sz w:val="28"/>
          <w:szCs w:val="28"/>
        </w:rPr>
        <w:t>ачальник</w:t>
      </w:r>
      <w:r w:rsidR="00C50109">
        <w:rPr>
          <w:sz w:val="28"/>
          <w:szCs w:val="28"/>
        </w:rPr>
        <w:t>а</w:t>
      </w:r>
      <w:r w:rsidR="00E51D6B" w:rsidRPr="00BD5C6F">
        <w:rPr>
          <w:sz w:val="28"/>
          <w:szCs w:val="28"/>
        </w:rPr>
        <w:t xml:space="preserve"> Финансового управления  </w:t>
      </w:r>
    </w:p>
    <w:p w:rsidR="00E51D6B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>Администрации муниципального</w:t>
      </w:r>
    </w:p>
    <w:p w:rsidR="00E51D6B" w:rsidRPr="00BD5C6F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 xml:space="preserve"> образования «</w:t>
      </w:r>
      <w:proofErr w:type="spellStart"/>
      <w:r w:rsidRPr="00BD5C6F">
        <w:rPr>
          <w:sz w:val="28"/>
          <w:szCs w:val="28"/>
        </w:rPr>
        <w:t>Краснинский</w:t>
      </w:r>
      <w:proofErr w:type="spellEnd"/>
      <w:r w:rsidRPr="00BD5C6F">
        <w:rPr>
          <w:sz w:val="28"/>
          <w:szCs w:val="28"/>
        </w:rPr>
        <w:t xml:space="preserve"> район»</w:t>
      </w:r>
      <w:r w:rsidR="002743C9">
        <w:rPr>
          <w:sz w:val="28"/>
          <w:szCs w:val="28"/>
        </w:rPr>
        <w:t xml:space="preserve">                                            </w:t>
      </w:r>
      <w:r w:rsidR="002743C9" w:rsidRPr="002743C9">
        <w:rPr>
          <w:b/>
          <w:sz w:val="28"/>
          <w:szCs w:val="28"/>
        </w:rPr>
        <w:t>И.Д.Виноградова</w:t>
      </w:r>
      <w:r w:rsidR="002743C9">
        <w:rPr>
          <w:sz w:val="28"/>
          <w:szCs w:val="28"/>
        </w:rPr>
        <w:t xml:space="preserve">                   </w:t>
      </w:r>
    </w:p>
    <w:p w:rsidR="00E51D6B" w:rsidRPr="00BD5C6F" w:rsidRDefault="00E51D6B" w:rsidP="00E51D6B">
      <w:pPr>
        <w:rPr>
          <w:b/>
          <w:sz w:val="28"/>
          <w:szCs w:val="28"/>
        </w:rPr>
      </w:pPr>
      <w:r w:rsidRPr="00BD5C6F">
        <w:rPr>
          <w:sz w:val="28"/>
          <w:szCs w:val="28"/>
        </w:rPr>
        <w:t>Смоленской области</w:t>
      </w:r>
    </w:p>
    <w:p w:rsidR="00EA52B2" w:rsidRDefault="00EA52B2">
      <w:pPr>
        <w:jc w:val="both"/>
      </w:pPr>
    </w:p>
    <w:p w:rsidR="00323B26" w:rsidRDefault="00323B26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  <w:bookmarkStart w:id="0" w:name="_GoBack"/>
      <w:bookmarkEnd w:id="0"/>
    </w:p>
    <w:sectPr w:rsidR="00B6251E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18DA"/>
    <w:rsid w:val="0004380F"/>
    <w:rsid w:val="0004590A"/>
    <w:rsid w:val="000534FD"/>
    <w:rsid w:val="000740EF"/>
    <w:rsid w:val="00092E32"/>
    <w:rsid w:val="000A710E"/>
    <w:rsid w:val="00131972"/>
    <w:rsid w:val="00154375"/>
    <w:rsid w:val="00181702"/>
    <w:rsid w:val="001A32D4"/>
    <w:rsid w:val="001F6AA8"/>
    <w:rsid w:val="002210AB"/>
    <w:rsid w:val="00232D6B"/>
    <w:rsid w:val="002743C9"/>
    <w:rsid w:val="00297C65"/>
    <w:rsid w:val="002A5825"/>
    <w:rsid w:val="002A7565"/>
    <w:rsid w:val="00323B26"/>
    <w:rsid w:val="00330D32"/>
    <w:rsid w:val="0034606D"/>
    <w:rsid w:val="00354978"/>
    <w:rsid w:val="003607D8"/>
    <w:rsid w:val="00372D02"/>
    <w:rsid w:val="003830B4"/>
    <w:rsid w:val="0038745A"/>
    <w:rsid w:val="003A2AB9"/>
    <w:rsid w:val="003B4D5D"/>
    <w:rsid w:val="003D199D"/>
    <w:rsid w:val="003D45BD"/>
    <w:rsid w:val="003E49BF"/>
    <w:rsid w:val="0049120C"/>
    <w:rsid w:val="004C5574"/>
    <w:rsid w:val="00502001"/>
    <w:rsid w:val="005610EC"/>
    <w:rsid w:val="0057332F"/>
    <w:rsid w:val="005921EF"/>
    <w:rsid w:val="005F0DC3"/>
    <w:rsid w:val="00615546"/>
    <w:rsid w:val="006211D2"/>
    <w:rsid w:val="00676314"/>
    <w:rsid w:val="006779D9"/>
    <w:rsid w:val="006A6ED0"/>
    <w:rsid w:val="006C35ED"/>
    <w:rsid w:val="006F78E7"/>
    <w:rsid w:val="00742825"/>
    <w:rsid w:val="00776CCB"/>
    <w:rsid w:val="00795845"/>
    <w:rsid w:val="008013BA"/>
    <w:rsid w:val="00816C6D"/>
    <w:rsid w:val="00851265"/>
    <w:rsid w:val="008C43A9"/>
    <w:rsid w:val="00902F6D"/>
    <w:rsid w:val="00925425"/>
    <w:rsid w:val="00950BCE"/>
    <w:rsid w:val="00953775"/>
    <w:rsid w:val="00996CE6"/>
    <w:rsid w:val="009A4D7F"/>
    <w:rsid w:val="009A6249"/>
    <w:rsid w:val="00A75514"/>
    <w:rsid w:val="00A81F10"/>
    <w:rsid w:val="00A92878"/>
    <w:rsid w:val="00A97F4A"/>
    <w:rsid w:val="00AA4006"/>
    <w:rsid w:val="00B6251E"/>
    <w:rsid w:val="00B90C00"/>
    <w:rsid w:val="00B925D8"/>
    <w:rsid w:val="00BB64F3"/>
    <w:rsid w:val="00BC6B2B"/>
    <w:rsid w:val="00C50109"/>
    <w:rsid w:val="00C9675C"/>
    <w:rsid w:val="00C972DC"/>
    <w:rsid w:val="00CB58FE"/>
    <w:rsid w:val="00CC7407"/>
    <w:rsid w:val="00CD3C57"/>
    <w:rsid w:val="00D26627"/>
    <w:rsid w:val="00D73716"/>
    <w:rsid w:val="00D80A58"/>
    <w:rsid w:val="00D84488"/>
    <w:rsid w:val="00DC092E"/>
    <w:rsid w:val="00DC6F9B"/>
    <w:rsid w:val="00DF395B"/>
    <w:rsid w:val="00E1150F"/>
    <w:rsid w:val="00E51D6B"/>
    <w:rsid w:val="00E928DC"/>
    <w:rsid w:val="00E94399"/>
    <w:rsid w:val="00EA52B2"/>
    <w:rsid w:val="00EC5804"/>
    <w:rsid w:val="00EC6380"/>
    <w:rsid w:val="00F6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Ольга Валентиновна</dc:creator>
  <cp:lastModifiedBy>Виноградова</cp:lastModifiedBy>
  <cp:revision>2</cp:revision>
  <cp:lastPrinted>2020-08-20T10:39:00Z</cp:lastPrinted>
  <dcterms:created xsi:type="dcterms:W3CDTF">2020-08-24T13:52:00Z</dcterms:created>
  <dcterms:modified xsi:type="dcterms:W3CDTF">2020-08-24T13:52:00Z</dcterms:modified>
</cp:coreProperties>
</file>