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9" w:rsidRDefault="007764C9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C5476" w:rsidRPr="00226ACE" w:rsidRDefault="00DC5476" w:rsidP="00DC5476">
      <w:pPr>
        <w:pStyle w:val="1"/>
        <w:spacing w:before="0"/>
        <w:jc w:val="center"/>
        <w:rPr>
          <w:sz w:val="32"/>
          <w:szCs w:val="32"/>
        </w:rPr>
      </w:pPr>
    </w:p>
    <w:p w:rsidR="00DC5476" w:rsidRPr="00DC5476" w:rsidRDefault="00DC5476" w:rsidP="00DC5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5476" w:rsidRPr="00DC5476" w:rsidRDefault="00DC5476" w:rsidP="00DC5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76">
        <w:rPr>
          <w:rFonts w:ascii="Times New Roman" w:hAnsi="Times New Roman" w:cs="Times New Roman"/>
          <w:b/>
          <w:sz w:val="28"/>
          <w:szCs w:val="28"/>
        </w:rPr>
        <w:t>МАЛЕЕВСКОГО СЕЛЬСКОГО ПОСЕЛЕНИЯ</w:t>
      </w:r>
    </w:p>
    <w:p w:rsidR="00DC5476" w:rsidRPr="00DC5476" w:rsidRDefault="00DC5476" w:rsidP="00DC5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76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DC5476" w:rsidRPr="00320855" w:rsidRDefault="00DC5476" w:rsidP="00DC5476">
      <w:pPr>
        <w:pStyle w:val="a8"/>
        <w:ind w:firstLine="720"/>
        <w:rPr>
          <w:b/>
          <w:bCs/>
          <w:sz w:val="28"/>
          <w:szCs w:val="28"/>
        </w:rPr>
      </w:pPr>
    </w:p>
    <w:p w:rsidR="00DC5476" w:rsidRPr="00320855" w:rsidRDefault="00DC5476" w:rsidP="00DC5476">
      <w:pPr>
        <w:pStyle w:val="a8"/>
        <w:rPr>
          <w:b/>
          <w:bCs/>
          <w:sz w:val="28"/>
          <w:szCs w:val="28"/>
        </w:rPr>
      </w:pPr>
      <w:r w:rsidRPr="00320855">
        <w:rPr>
          <w:b/>
          <w:bCs/>
          <w:sz w:val="28"/>
          <w:szCs w:val="28"/>
        </w:rPr>
        <w:t>ПОСТАНОВЛЕНИЕ</w:t>
      </w:r>
    </w:p>
    <w:p w:rsidR="00DC5476" w:rsidRDefault="00DC5476" w:rsidP="00DC5476">
      <w:pPr>
        <w:shd w:val="clear" w:color="auto" w:fill="FFFFFF"/>
        <w:tabs>
          <w:tab w:val="left" w:pos="4253"/>
        </w:tabs>
        <w:ind w:right="203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5476" w:rsidRDefault="00DC5476" w:rsidP="00DC5476">
      <w:pPr>
        <w:shd w:val="clear" w:color="auto" w:fill="FFFFFF"/>
        <w:tabs>
          <w:tab w:val="left" w:pos="4253"/>
        </w:tabs>
        <w:ind w:right="203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от 6 сентября 2021   года                                                                          № 58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и перечня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случаев оказания на возвратной и (или)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безвозвратной основе за счет средств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местного бюджета дополнительной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помощи при возникновении неотложной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необходимости в проведении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ремонта общего имущества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многоквартирных домах, расположенных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района </w:t>
      </w:r>
    </w:p>
    <w:p w:rsidR="007513A3" w:rsidRP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Смоленской области </w:t>
      </w:r>
    </w:p>
    <w:p w:rsidR="007513A3" w:rsidRDefault="007513A3" w:rsidP="007513A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513A3" w:rsidRDefault="007513A3" w:rsidP="007513A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9.3 части 1 статьи 14 Жилищного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78 Бюджетного кодекса Российской Федерации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</w:t>
      </w:r>
    </w:p>
    <w:p w:rsid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75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 т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3A3" w:rsidRP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(приложение № 1).</w:t>
      </w:r>
    </w:p>
    <w:p w:rsidR="007513A3" w:rsidRP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A3" w:rsidRPr="007513A3" w:rsidRDefault="007513A3" w:rsidP="0075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Перечень услуг и (или) работ по капитальному ремонту общего имущества в многоквартирном доме, расположенном на территории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7513A3" w:rsidRDefault="007513A3" w:rsidP="00E9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3.Утвердить Состав Комиссии по принятию решения о предоставлении субсидии из бюджета муни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проведение капитального ремонта общего имущества в многоквартирных домах, расположенных на территории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(приложение № 3).</w:t>
      </w:r>
    </w:p>
    <w:p w:rsidR="009D0C82" w:rsidRPr="007513A3" w:rsidRDefault="009D0C82" w:rsidP="00E9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A3" w:rsidRDefault="007513A3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E9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D0C82" w:rsidRPr="007513A3" w:rsidRDefault="009D0C82" w:rsidP="00751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C82" w:rsidRDefault="007513A3" w:rsidP="009D0C8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513A3">
        <w:rPr>
          <w:color w:val="000000"/>
          <w:sz w:val="28"/>
          <w:szCs w:val="28"/>
        </w:rPr>
        <w:t>5</w:t>
      </w:r>
      <w:r w:rsidR="00E97234">
        <w:rPr>
          <w:color w:val="000000"/>
          <w:sz w:val="28"/>
          <w:szCs w:val="28"/>
        </w:rPr>
        <w:t>.</w:t>
      </w:r>
      <w:r w:rsidRPr="007513A3">
        <w:rPr>
          <w:color w:val="000000"/>
          <w:sz w:val="28"/>
          <w:szCs w:val="28"/>
        </w:rPr>
        <w:t xml:space="preserve"> </w:t>
      </w:r>
      <w:r w:rsidR="009D0C82">
        <w:rPr>
          <w:color w:val="000000"/>
          <w:sz w:val="28"/>
          <w:szCs w:val="28"/>
          <w:shd w:val="clear" w:color="auto" w:fill="FFFFFF"/>
        </w:rPr>
        <w:t>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="009D0C82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="009D0C82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="009D0C82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="009D0C8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D0C82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="009D0C82">
        <w:rPr>
          <w:color w:val="000000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9D0C82" w:rsidRDefault="009D0C82" w:rsidP="009D0C8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0C82" w:rsidRPr="009D0C82" w:rsidRDefault="009D0C82" w:rsidP="009D0C82">
      <w:pPr>
        <w:pStyle w:val="aa"/>
        <w:rPr>
          <w:rFonts w:ascii="Times New Roman" w:hAnsi="Times New Roman" w:cs="Times New Roman"/>
          <w:sz w:val="28"/>
          <w:szCs w:val="28"/>
        </w:rPr>
      </w:pPr>
      <w:r w:rsidRPr="009D0C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0C82" w:rsidRPr="009D0C82" w:rsidRDefault="009D0C82" w:rsidP="009D0C82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D0C82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9D0C82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9D0C82" w:rsidRPr="009D0C82" w:rsidRDefault="009D0C82" w:rsidP="009D0C82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D0C82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9D0C82">
        <w:rPr>
          <w:rFonts w:ascii="Times New Roman" w:hAnsi="Times New Roman" w:cs="Times New Roman"/>
          <w:sz w:val="28"/>
          <w:szCs w:val="28"/>
        </w:rPr>
        <w:t xml:space="preserve"> района  Смоленской области                            С.А.Трофимова</w:t>
      </w:r>
    </w:p>
    <w:p w:rsidR="007513A3" w:rsidRPr="007513A3" w:rsidRDefault="007513A3" w:rsidP="00E9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476" w:rsidRDefault="00DC5476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5476" w:rsidRDefault="00DC5476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Pr="00A66E82" w:rsidRDefault="002E57AE" w:rsidP="002E57A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E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2E57AE" w:rsidRPr="00A66E82" w:rsidRDefault="002E57AE" w:rsidP="002E57A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66E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2E57AE" w:rsidRDefault="002E57AE" w:rsidP="002E57A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Малеевского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66E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2E57AE" w:rsidRDefault="002E57AE" w:rsidP="002E57A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Краснинского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района Смоленской области </w:t>
      </w:r>
    </w:p>
    <w:p w:rsidR="00361911" w:rsidRPr="00A66E82" w:rsidRDefault="00361911" w:rsidP="002E57A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06.09.2021 №58</w:t>
      </w: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Default="002E57AE" w:rsidP="002E57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57AE" w:rsidRPr="00361911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перечень случаев оказания на возвратной и (или)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безвозвратной основе за счет средств местного бюджета дополнительной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помощи при возникновении неотложной необходимости в проведении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ремонта общего имущества в многоквартирных домах,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  <w:r w:rsid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57AE" w:rsidRPr="00361911" w:rsidRDefault="00361911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Смоленской области</w:t>
      </w:r>
    </w:p>
    <w:p w:rsidR="002E57AE" w:rsidRDefault="002E57AE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Порядок)</w:t>
      </w:r>
    </w:p>
    <w:p w:rsidR="00361911" w:rsidRPr="00361911" w:rsidRDefault="00361911" w:rsidP="00361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7AE" w:rsidRPr="00361911" w:rsidRDefault="00361911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Порядок, устанавливающий механизм предоставления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поддержки на долевое финансирование проведения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 общего имущества в многоквартирных домах,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E57AE" w:rsidRPr="00361911" w:rsidRDefault="00361911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- муниципальная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поддержка), осуществляется в соответствии с: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Бюджетным кодексом Российской Федерации;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Жилищным кодексом Российской Федерации;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Федеральным законом от 21.07.2007 № 185-ФЗ «О Фонде содействия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реформированию жилищно-коммунального хозяйства»;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программа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проведения работ по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капитальному ремонту общего имущества в многоквартирных домах,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Смоленской области, содержащий перечень и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сроки проведения данных работ в отношении каждого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включенного в него многоквартирного дома, утверждаемый постановлением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Смоленской области;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краткосрочный план - план реализации Региональной программы,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утверждаемый постановлением Администрации Смоленской области сроком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года с распределением многоквартирных домов, планируемых видов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и (или) работ по капитальному ремонту, видов и объема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поддержки, муниципальной поддержки капитального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по годам в пределах указанного срока.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Муниципальная поддержка предоставляется в форме субсидий, в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мероприятия «Содействие проведению капитального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общего имущества в многоквартирных домах», включенного в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программу, на долевое финансирование проведения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ремонта многоквартирных домов. Субсидии носят целевой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не могут быть использованы на другие цели, размер субсидии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 соответствии с пунктом 2.3 настоящего Порядка.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Главным распорядителем средств бюджета муниципального</w:t>
      </w:r>
      <w:r w:rsid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2E57AE" w:rsidRPr="00361911" w:rsidRDefault="00524BFB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предоставляющим субсидии, является Администрация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AE"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(далее - Администрация).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соответствии с частью 1 статьи 191 Жилищного кодекса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муниципальная поддержка предоставляется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товариществам собственников жилья, жилищным, жилищно-строительным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кооперативам, созданным в соответствии с Жилищным кодексом Российской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управляющим организациям, региональному оператору.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Условия и порядок предоставления субсидий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Субсидии предоставляются получателям субсидии, в соответствии с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2.6., 2.7. настоящего Порядка, на основании договора о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субсидии, заключаемым в соответствии с типовой формой,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Администрацией (далее - договор).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Получатели субсидии должны соответствовать следующим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на первое число месяца, предшествующего месяцу, в котором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заключение договора:</w:t>
      </w:r>
    </w:p>
    <w:p w:rsidR="0062342F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неисполненной обязанности по уплате налогов, сборов,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взносов, пеней, штрафов, процентов, подлежащих уплате в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о налогах и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просроченной задолженности по возврату в бюджет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6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инвестиций, предоставленных в том числе с иными правовыми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и иной просроченной задолженности перед бюджетом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получатели субсидии - юридические лица не должны находиться в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реорганизации, ликвидации, банкротства, а получатели субсидии -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не должны прекратить деятельность в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получатели субсидии не должны являться иностранными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в том числе местом регистрации которых является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или территория, включенные в утверждаемый Министерством</w:t>
      </w:r>
      <w:r w:rsidR="004B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 Российской Федерации перечень государств и территорий,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льготный налоговый режим налогообложения и (или) не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раскрытия и предоставления информации при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финансовых операций (</w:t>
      </w:r>
      <w:proofErr w:type="spellStart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зоны) в отношении таких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 (далее - </w:t>
      </w:r>
      <w:proofErr w:type="spellStart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компании), а также российскими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в уставном (складочном) капитале которых доля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</w:t>
      </w:r>
      <w:proofErr w:type="spellStart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офшорных</w:t>
      </w:r>
      <w:proofErr w:type="spellEnd"/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в совокупности превышает 50 процентов;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получатели субсидии не должны получать средства из бюджета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муниципальных правовых актов на цели, указанные в пункте 1.3</w:t>
      </w:r>
      <w:r w:rsidR="005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Размер субсидии устанавливается в соответствии с Законом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от 31.10.2013 г. № 114-з «О регулировании отдельных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 сфере обеспечения своевременного проведения капитального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общего имущества в многоквартирных домах, расположенных на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Смоленской области».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течение 14 дней со дня получения средств, предусмотренных в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 бюджете на долевое финансирование проведения капитального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общего имущества многоквартирных домов, Комиссия по принятию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субсидии из бюджета муниципального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proofErr w:type="spellStart"/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капитального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общего имущества в многоквартирных домах, расположенных на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Комиссия), уточняет распределение данных средств между</w:t>
      </w:r>
      <w:r w:rsidR="0040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многоквартирными домами, которые включены в краткосрочный план.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Организационные мероприятия по созыву и подготовке заседаний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подготовке решений Комиссии осуществляет секретарь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 Во время отсутствия секретаря Комиссии обязанности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возлагаются на лицо, исполняющее его обязанности по должности.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Председатель Комиссии, а во время его отсутствия 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 проводит заседания, руководит работой Комиссии.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временном отсутствии члена Комиссии в связи с отпуском,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командировкой, болезнью и прочими причинами, в заседании Комиссии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лицо, исполняющее его обязанности по должности.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Решение о предоставлении или об отказе в предоставлении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из бюджета муни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капитального ремонта общего имущества в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домах, расположенных на территории муниципального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решение о распределении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субсидии), оформляется в двух экземплярах и подписывается членами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В течение 7 (семи) дней с даты принятия решения о распределении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Администрация обязана уведомить получателей субсидии, в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которых принято указанное решение.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для отказа в предоставлении субсидии являются: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получателя субсидии требованиям пункта 2.2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непредставление получателями субсидии, формирующими фонд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ремонта на специальных счетах, документов, приведенных в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2.7.1 настоящего Порядка;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Перечисление субсидий для проведения капитального ремонта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домов, собственники помещений в которых формируют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капитального ремонта на счете регионального оператора,</w:t>
      </w:r>
      <w:r w:rsidR="00E7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пунктами 2.6.1 - 2.6.2 настоящего Порядка.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 Средства бюджета муни</w:t>
      </w:r>
      <w:r w:rsidR="00E1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1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E1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 Администрацией на отдельный</w:t>
      </w:r>
      <w:r w:rsidR="00E1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банковский счет оператора после заключения договора между</w:t>
      </w:r>
      <w:r w:rsidR="00E1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и оператором в соответствии с решением о распределении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Перечисление субсидий для проведения капитального ремонта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домов, собственники помещений в которых формируют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капитального ремонта на специальных счетах, осуществляется в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пунктами 2.7.1 - 2.7.3 настоящего Порядка.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Получатели субсидии, формирующие фонд капитального ремонта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специальном счете, открывают отдельные банковские счета. При этом для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 средств муниципальной поддержки капитального ремонта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домов на каждый многоквартирный дом открывается один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банковский счет и направляется в Администрацию: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уведомление об открытии таких счетов с указанием их реквизитов;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 проведении капитального ремонта, которое принято в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статьи 189 Жилищного кодекса Российской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определяющее организацию (порядок ее определения), с которой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заключен договор на проведение капитального ремонта в соответствии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краткосрочным планом;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утвержденная в соответствии с требованиями статьи 189 Жилищного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смета расходов на капитальный ремонт этого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 учетом перечня работ, установленных для данного дома на текущий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краткосрочном плане, и с учетом предельной стоимости услуг и (или)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капитальному ремонту.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В течение 5 (пяти) рабочих дней со дня поступления документов,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2.7.1 настоящего Порядка, Администрация заключает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получателем субсидии и перечисляет средства, предусмотренные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капитального ремонта соответствующего многоквартирного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В случае выявления фактов нарушения условий предоставления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субсидии, предусмотренных пунктом 4.6 настоящего Порядка, а также в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возникновения экономии субсидий, полученной в результате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конкурсов по отбору подрядных организаций, неосвоенные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подлежат зачислению в доход бюджета муниципального</w:t>
      </w:r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D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Получатель субсидий производит оплату услуг и (или) работ по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капитальному ремонту общего имущества многоквартирного дома на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актов приемки услуг и (или) работ по капитальному ремонту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дома, согласованных с Администрацией и подписанных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которые уполномочены действовать от имени собственников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в многоквартирном доме.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приобретение получателями субсидии средств иностранной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валюты, за исключением операций, осуществляемых в соответствии с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валютным законодательством Российской Федерации при закупке (поставке)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изделий, а также связанных с достижением целей предоставления этих</w:t>
      </w:r>
      <w:r w:rsidR="002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иных операций.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Отказ Администрации в согласовании акта приемки услуг и (или)</w:t>
      </w:r>
      <w:r w:rsidR="00C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капитальному ремонту многоквартирного дома допускается в</w:t>
      </w:r>
      <w:r w:rsidR="00C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предъявления для оплаты работ, не предусмотренных</w:t>
      </w:r>
      <w:r w:rsidR="00C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краткосрочным планом, а также в случае превышения ранее утвержденной</w:t>
      </w:r>
      <w:r w:rsidR="00C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 на капитальный ремонт этого дома.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отчетности о расходовании субсидии.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субсидий ежеквартально, в срок не позднее последнего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 месяца, следующего за отчетным кварталом, представляют в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финансовый отчет о целевом использовании денежных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 форме согласно приложению к настоящему Порядку или по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предусмотренной договором, с приложением финансовой отчетности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выполнения работ по капитальному ремонту с копиями первичных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бухгалтерских документов (договоры, акты приемки выполненных работ,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 стоимости выполненных работ, выписки с банковского счета в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 организации, платежные поручения и иные документы, связанные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выполнением работ по капитальному ремонту многоквартирных домов).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об осуществлении контроля за соблюдением условий,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и порядка предоставления субсидии и ответственности за их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Субсидия подлежит возврату в бюджет муниципального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неиспользования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аккумулированных на отдельном банковском счете денежных средств (при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 завершения ремонтных работ и расчетов с подрядными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в полном объеме);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нецелевого использования получателем субсидии предоставленных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средств, в том числе выявленного по результатам контроля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 органами муниципального финансового контроля;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неисполнения и (или) ненадлежащего исполнения получателем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обязательств, предусмотренных договором, в том числе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некачественного оказания услуг населению муниципального образования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выявления факта предоставления недостоверных сведений для</w:t>
      </w:r>
      <w:r w:rsidR="003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средств и (или) документов, подтверждающих затраты;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реорганизации или банкротства получателя субсидии;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нарушения получателем субсидии условий, установленных при ее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предоставлении, выявленного по фактам проверок, проведенных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и органами муниципального финансового контроля;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Факт нецелевого использования субсидии или невыполнения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предусмотренных Договором о предоставлении субсидии,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актом проверки, в котором указываются выявленные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 сроки их устранения.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Возврат денежных средств осуществляется получателем субсидии в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10 (десяти) рабочих дней с момента получения акта проверки.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Возврат в текущем финансовом году получателем субсидии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субсидии, не использованных в отчетном финансовом году, в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договором, указанном в пункте 2.1 настоящего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осуществляется получателем субсидии в течение 10 (десяти)</w:t>
      </w:r>
      <w:r w:rsidR="0070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предоставления им установленной отчетности.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отказе получателя субсидии в добровольном порядке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 денежные средства, взыскание производится в порядке и в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Обязательные проверки соблюдения условий, целей и порядка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 ее получателями осуществляются Администрацией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органами муниципального финансового контроля в порядке, определенном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Разногласия и споры, возникающие в процессе предоставления и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субсидии, решаются в установленном действующим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порядке.</w:t>
      </w:r>
    </w:p>
    <w:p w:rsidR="002E57AE" w:rsidRPr="00361911" w:rsidRDefault="002E57AE" w:rsidP="0036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Получатель субсидии несет полную ответственность за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 предоставляемых в Администрацию сведений, нарушение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предоставления субсидии, а также нецелевое использование</w:t>
      </w:r>
      <w:r w:rsidR="0072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в соответствии с законодательством Российской Федерации.</w:t>
      </w: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122D3" w:rsidRDefault="00E122D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122D3" w:rsidRDefault="00E122D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122D3" w:rsidRDefault="00E122D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122D3" w:rsidRDefault="00E122D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122D3" w:rsidRDefault="00E122D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513A3" w:rsidRDefault="007513A3" w:rsidP="007764C9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B3EA3" w:rsidRDefault="003B3EA3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Приложение</w:t>
      </w:r>
      <w:r w:rsidR="001A6C9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№1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 Порядку оказания на возвратной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 (или) безвозвратной основе за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счет средств местного бюджета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дополнительной помощи при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возникновении неотложной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необходимости в проведении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капитального ремонта общего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имущества в многоквартирных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домах, расположенных на</w:t>
      </w:r>
    </w:p>
    <w:p w:rsidR="00B4177D" w:rsidRPr="00DD1705" w:rsidRDefault="00B4177D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территории муниципального</w:t>
      </w:r>
    </w:p>
    <w:p w:rsidR="00B4177D" w:rsidRPr="00DD1705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образования 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Малеевского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сельского</w:t>
      </w:r>
    </w:p>
    <w:p w:rsidR="002D2CFA" w:rsidRPr="00DD1705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поселения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Краснинского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района</w:t>
      </w:r>
    </w:p>
    <w:p w:rsidR="002D2CFA" w:rsidRPr="00DD1705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Смоленской области от 06.09.2021 №58</w:t>
      </w:r>
    </w:p>
    <w:p w:rsidR="002D2CFA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2D2CF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4177D" w:rsidRPr="00CE3578" w:rsidRDefault="00B4177D" w:rsidP="002D2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ходе реализации региональной программы по капитальному</w:t>
      </w:r>
    </w:p>
    <w:p w:rsidR="00B4177D" w:rsidRPr="00CE3578" w:rsidRDefault="00B4177D" w:rsidP="002D2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ремонту общего имущества в многоквартирных домах, расположенных</w:t>
      </w:r>
    </w:p>
    <w:p w:rsidR="00B4177D" w:rsidRPr="00CE3578" w:rsidRDefault="00B4177D" w:rsidP="002D2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</w:t>
      </w:r>
      <w:r w:rsidR="002D2CFA"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ципального образования  </w:t>
      </w:r>
      <w:proofErr w:type="spellStart"/>
      <w:r w:rsidR="002D2CFA"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  <w:r w:rsidR="002D2CFA"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сельского поселения</w:t>
      </w:r>
    </w:p>
    <w:p w:rsidR="002D2CFA" w:rsidRPr="00CE3578" w:rsidRDefault="002D2CFA" w:rsidP="002D2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</w:t>
      </w:r>
    </w:p>
    <w:p w:rsidR="00B4177D" w:rsidRPr="00CE3578" w:rsidRDefault="00B4177D" w:rsidP="002D2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 ____ квартал ____ года</w:t>
      </w: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560"/>
        <w:gridCol w:w="1249"/>
        <w:gridCol w:w="1276"/>
        <w:gridCol w:w="1418"/>
        <w:gridCol w:w="1417"/>
        <w:gridCol w:w="1134"/>
        <w:gridCol w:w="992"/>
        <w:gridCol w:w="1110"/>
        <w:gridCol w:w="591"/>
      </w:tblGrid>
      <w:tr w:rsidR="00DD1705" w:rsidTr="00DD1705">
        <w:tc>
          <w:tcPr>
            <w:tcW w:w="560" w:type="dxa"/>
          </w:tcPr>
          <w:p w:rsidR="00DD1705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49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Наименование объектов</w:t>
            </w:r>
          </w:p>
        </w:tc>
        <w:tc>
          <w:tcPr>
            <w:tcW w:w="1276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подрядной организации</w:t>
            </w:r>
          </w:p>
        </w:tc>
        <w:tc>
          <w:tcPr>
            <w:tcW w:w="1418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Перечислено средств региональному</w:t>
            </w:r>
          </w:p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оператору</w:t>
            </w:r>
          </w:p>
        </w:tc>
        <w:tc>
          <w:tcPr>
            <w:tcW w:w="1417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 w:hint="eastAsia"/>
                <w:color w:val="000000"/>
                <w:sz w:val="18"/>
                <w:szCs w:val="18"/>
                <w:lang w:eastAsia="ru-RU"/>
              </w:rPr>
              <w:t>Ф</w:t>
            </w: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 xml:space="preserve">актическая стоимость капитального ремонта согласно исполнительной документации </w:t>
            </w:r>
          </w:p>
        </w:tc>
        <w:tc>
          <w:tcPr>
            <w:tcW w:w="1134" w:type="dxa"/>
          </w:tcPr>
          <w:p w:rsidR="002D2CFA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 w:hint="eastAsia"/>
                <w:color w:val="000000"/>
                <w:sz w:val="18"/>
                <w:szCs w:val="18"/>
                <w:lang w:eastAsia="ru-RU"/>
              </w:rPr>
              <w:t>И</w:t>
            </w: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 xml:space="preserve">спользование субсидии (фактически перечислено средств) </w:t>
            </w:r>
          </w:p>
        </w:tc>
        <w:tc>
          <w:tcPr>
            <w:tcW w:w="992" w:type="dxa"/>
          </w:tcPr>
          <w:p w:rsidR="002D2CFA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озврат средств в местный бюджет</w:t>
            </w:r>
          </w:p>
        </w:tc>
        <w:tc>
          <w:tcPr>
            <w:tcW w:w="1110" w:type="dxa"/>
          </w:tcPr>
          <w:p w:rsidR="002D2CFA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 w:hint="eastAsia"/>
                <w:color w:val="000000"/>
                <w:sz w:val="18"/>
                <w:szCs w:val="18"/>
                <w:lang w:eastAsia="ru-RU"/>
              </w:rPr>
              <w:t>О</w:t>
            </w: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статок средств</w:t>
            </w:r>
          </w:p>
        </w:tc>
        <w:tc>
          <w:tcPr>
            <w:tcW w:w="591" w:type="dxa"/>
          </w:tcPr>
          <w:p w:rsidR="002D2CFA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D1705" w:rsidTr="00DD1705">
        <w:tc>
          <w:tcPr>
            <w:tcW w:w="560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9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" w:type="dxa"/>
          </w:tcPr>
          <w:p w:rsidR="002D2CFA" w:rsidRPr="00DD1705" w:rsidRDefault="002D2CFA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  <w:r w:rsidRPr="00DD1705"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D1705" w:rsidTr="00DD1705">
        <w:tc>
          <w:tcPr>
            <w:tcW w:w="560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</w:tcPr>
          <w:p w:rsidR="00DD1705" w:rsidRPr="00DD1705" w:rsidRDefault="00DD1705" w:rsidP="00B4177D">
            <w:pPr>
              <w:rPr>
                <w:rFonts w:ascii="YS Text" w:eastAsia="Times New Roman" w:hAnsi="YS Tex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Pr="002D2CFA" w:rsidRDefault="002D2CFA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Pr="00CE3578" w:rsidRDefault="002D2CFA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705" w:rsidRPr="00CE3578" w:rsidRDefault="00DD1705" w:rsidP="00DD1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__________ Ф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DD1705" w:rsidRPr="00CE3578" w:rsidRDefault="00DD1705" w:rsidP="00DD1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Бухгалтер: __________ Ф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DD1705" w:rsidRPr="00CE3578" w:rsidRDefault="00DD1705" w:rsidP="00DD1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 Ф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2CFA" w:rsidRDefault="002D2CFA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A6C9D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№2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 Порядку оказания на возвратной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 (или) безвозвратной основе за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счет средств местного бюджета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дополнительной помощи при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возникновении неотложной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необходимости в проведении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капитального ремонта общего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имущества в многоквартирных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домах, расположенных на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территории муниципального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образования 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Малеевского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сельского</w:t>
      </w:r>
    </w:p>
    <w:p w:rsidR="00702C72" w:rsidRPr="00DD1705" w:rsidRDefault="00702C72" w:rsidP="00702C72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поселения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Краснинского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района</w:t>
      </w:r>
    </w:p>
    <w:p w:rsidR="00CE3578" w:rsidRPr="00DD1705" w:rsidRDefault="00CE3578" w:rsidP="00CE3578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Смоленской области от 06.09.2021 №58</w:t>
      </w:r>
    </w:p>
    <w:p w:rsidR="00DD1705" w:rsidRDefault="00DD1705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1705" w:rsidRDefault="00DD1705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1705" w:rsidRDefault="00DD1705" w:rsidP="00B41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4177D" w:rsidRPr="00702C72" w:rsidRDefault="00B4177D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Комиссии</w:t>
      </w:r>
    </w:p>
    <w:p w:rsidR="00B4177D" w:rsidRPr="00702C72" w:rsidRDefault="00B4177D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принятию решения о предоставлении субсидии из бюджета</w:t>
      </w:r>
    </w:p>
    <w:p w:rsidR="00B4177D" w:rsidRPr="00702C72" w:rsidRDefault="00B4177D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</w:t>
      </w:r>
      <w:r w:rsidR="00D93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ипального образования </w:t>
      </w:r>
      <w:proofErr w:type="spellStart"/>
      <w:r w:rsidR="004D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  <w:r w:rsidR="004D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4177D" w:rsidRPr="00702C72" w:rsidRDefault="004D6827" w:rsidP="004D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77D"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Смоленской области на проведение</w:t>
      </w:r>
    </w:p>
    <w:p w:rsidR="00B4177D" w:rsidRPr="00702C72" w:rsidRDefault="00B4177D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капитального ремонта общего имущества в многоквартирных домах,</w:t>
      </w:r>
    </w:p>
    <w:p w:rsidR="00B4177D" w:rsidRPr="00702C72" w:rsidRDefault="00B4177D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4D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  <w:r w:rsidR="004D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4177D" w:rsidRDefault="004D6827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района С</w:t>
      </w:r>
      <w:r w:rsidR="00B4177D" w:rsidRPr="0070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моленской области</w:t>
      </w:r>
    </w:p>
    <w:p w:rsidR="00702C72" w:rsidRPr="00702C72" w:rsidRDefault="00702C72" w:rsidP="00702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77D" w:rsidRDefault="00B4177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Комиссии-</w:t>
      </w:r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С.А.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Глава муни</w:t>
      </w:r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9E55AB" w:rsidRPr="00CE3578" w:rsidRDefault="009E55AB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77D" w:rsidRPr="00CE3578" w:rsidRDefault="00B4177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Комиссии-</w:t>
      </w:r>
    </w:p>
    <w:p w:rsidR="00B4177D" w:rsidRPr="00CE3578" w:rsidRDefault="00702C72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Ивасенко</w:t>
      </w:r>
      <w:proofErr w:type="spellEnd"/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177D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B4177D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специалист Администрации</w:t>
      </w:r>
      <w:r w:rsidR="009E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177D" w:rsidRPr="00CE3578" w:rsidRDefault="00B4177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Кондудина</w:t>
      </w:r>
      <w:proofErr w:type="spellEnd"/>
      <w:r w:rsidR="00702C7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B4177D" w:rsidRPr="00CE3578" w:rsidRDefault="00B4177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B4177D" w:rsidRPr="00CE3578" w:rsidRDefault="00702C72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Малащенков</w:t>
      </w:r>
      <w:proofErr w:type="spellEnd"/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B4177D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ведущий специалист </w:t>
      </w:r>
      <w:r w:rsidR="00B4177D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D93E22" w:rsidRPr="00CE3578" w:rsidRDefault="00D93E22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Евграфова З.А.- менеджер Администрации;</w:t>
      </w:r>
    </w:p>
    <w:p w:rsidR="00B4177D" w:rsidRPr="00CE3578" w:rsidRDefault="001A6C9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 Совета депутатов </w:t>
      </w:r>
      <w:proofErr w:type="spellStart"/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77D" w:rsidRPr="00CE3578" w:rsidRDefault="00B4177D" w:rsidP="00B4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proofErr w:type="spellStart"/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 w:rsidR="00D93E22"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CE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77D" w:rsidRDefault="00B4177D" w:rsidP="00B4177D"/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E55AB" w:rsidRPr="007764C9" w:rsidRDefault="009E55AB" w:rsidP="009E55A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E55AB" w:rsidRPr="007764C9" w:rsidRDefault="009E55AB" w:rsidP="009E55A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6C9D" w:rsidRDefault="001A6C9D" w:rsidP="001A6C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6C9D" w:rsidRPr="00DD1705" w:rsidRDefault="001A6C9D" w:rsidP="001A6C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№2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Малеевского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сельского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поселения </w:t>
      </w:r>
      <w:proofErr w:type="spellStart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Краснинского</w:t>
      </w:r>
      <w:proofErr w:type="spellEnd"/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района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DD1705"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Смоленской области от 06.09.2021 №58</w:t>
      </w:r>
    </w:p>
    <w:p w:rsidR="001A6C9D" w:rsidRDefault="001A6C9D" w:rsidP="001A6C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6C9D" w:rsidRDefault="001A6C9D" w:rsidP="001A6C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6C9D" w:rsidRDefault="001A6C9D" w:rsidP="001A6C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6C9D" w:rsidRPr="00DD1705" w:rsidRDefault="001A6C9D" w:rsidP="001A6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C9D" w:rsidRPr="00DD1705" w:rsidRDefault="001A6C9D" w:rsidP="001A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 и (или) работ по капитальному ремонту общего имущества в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многоквартирном доме, расположенном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Малеевского</w:t>
      </w:r>
      <w:proofErr w:type="spellEnd"/>
    </w:p>
    <w:p w:rsidR="001A6C9D" w:rsidRDefault="001A6C9D" w:rsidP="001A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услуг и (или) работ по капитальному ремонту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в многоквартирном доме, оказание и (или) выполнение </w:t>
      </w:r>
      <w:proofErr w:type="spellStart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которыхфинансируются</w:t>
      </w:r>
      <w:proofErr w:type="spellEnd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фонда капитального ремонта, а также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государственной поддержки капитального ремонта, а также </w:t>
      </w:r>
      <w:proofErr w:type="spellStart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оказанияна</w:t>
      </w:r>
      <w:proofErr w:type="spellEnd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возвратной и (или) безвозвратной основе за счет средств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дополнительной помощи при возникновении неотложной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в проведении капитального ремонта общего имущества в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домах,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включает: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ремонт внутридомовых инженерных систем </w:t>
      </w:r>
      <w:proofErr w:type="spellStart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тепло-, </w:t>
      </w:r>
      <w:proofErr w:type="spellStart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водоотведения;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ремонт крыши;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ремонт подвальных помещений, относящихся к общему имуществу в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доме;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ремонт фасада;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частичный ремонт фундамента многоквартирного дома;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разработку проектной документации в случае, если законодательством</w:t>
      </w:r>
    </w:p>
    <w:p w:rsidR="001A6C9D" w:rsidRPr="00DD1705" w:rsidRDefault="001A6C9D" w:rsidP="001A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требуется ее разработка.</w:t>
      </w: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4177D" w:rsidRDefault="00B4177D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764C9" w:rsidRPr="007764C9" w:rsidRDefault="007764C9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764C9" w:rsidRPr="007764C9" w:rsidRDefault="007764C9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7764C9" w:rsidRPr="007764C9" w:rsidRDefault="007764C9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764C9" w:rsidRPr="007764C9" w:rsidRDefault="007764C9" w:rsidP="00E122D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764C9" w:rsidRPr="007764C9" w:rsidRDefault="007764C9" w:rsidP="007764C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764C9" w:rsidRDefault="007764C9" w:rsidP="00E122D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764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122D3" w:rsidRPr="007764C9" w:rsidRDefault="00E122D3" w:rsidP="00E122D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C7C8F" w:rsidRDefault="007C7C8F"/>
    <w:sectPr w:rsidR="007C7C8F" w:rsidSect="007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706"/>
    <w:multiLevelType w:val="multilevel"/>
    <w:tmpl w:val="D17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0550B"/>
    <w:multiLevelType w:val="multilevel"/>
    <w:tmpl w:val="7836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058E"/>
    <w:multiLevelType w:val="multilevel"/>
    <w:tmpl w:val="A0044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11CAE"/>
    <w:multiLevelType w:val="multilevel"/>
    <w:tmpl w:val="E6723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E324B"/>
    <w:multiLevelType w:val="multilevel"/>
    <w:tmpl w:val="0C2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26171"/>
    <w:multiLevelType w:val="multilevel"/>
    <w:tmpl w:val="DD66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6958"/>
    <w:multiLevelType w:val="multilevel"/>
    <w:tmpl w:val="281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96AB9"/>
    <w:multiLevelType w:val="multilevel"/>
    <w:tmpl w:val="11741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4C9"/>
    <w:rsid w:val="001A6C9D"/>
    <w:rsid w:val="00204F6A"/>
    <w:rsid w:val="002D2CFA"/>
    <w:rsid w:val="002E57AE"/>
    <w:rsid w:val="00361911"/>
    <w:rsid w:val="003A45AD"/>
    <w:rsid w:val="003B3EA3"/>
    <w:rsid w:val="00406B38"/>
    <w:rsid w:val="004B1812"/>
    <w:rsid w:val="004D6827"/>
    <w:rsid w:val="00524BFB"/>
    <w:rsid w:val="00565673"/>
    <w:rsid w:val="00591F0B"/>
    <w:rsid w:val="00594601"/>
    <w:rsid w:val="0062342F"/>
    <w:rsid w:val="00702C72"/>
    <w:rsid w:val="007038EE"/>
    <w:rsid w:val="00723759"/>
    <w:rsid w:val="007513A3"/>
    <w:rsid w:val="007764C9"/>
    <w:rsid w:val="007C7C8F"/>
    <w:rsid w:val="009D0C82"/>
    <w:rsid w:val="009E55AB"/>
    <w:rsid w:val="00A73470"/>
    <w:rsid w:val="00B4177D"/>
    <w:rsid w:val="00BF3AC3"/>
    <w:rsid w:val="00CE3578"/>
    <w:rsid w:val="00CF28A0"/>
    <w:rsid w:val="00CF717B"/>
    <w:rsid w:val="00D93E22"/>
    <w:rsid w:val="00D95D26"/>
    <w:rsid w:val="00DC5476"/>
    <w:rsid w:val="00DD1705"/>
    <w:rsid w:val="00E122D3"/>
    <w:rsid w:val="00E14A2E"/>
    <w:rsid w:val="00E76964"/>
    <w:rsid w:val="00E97234"/>
    <w:rsid w:val="00EE71DE"/>
    <w:rsid w:val="00E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F"/>
  </w:style>
  <w:style w:type="paragraph" w:styleId="1">
    <w:name w:val="heading 1"/>
    <w:basedOn w:val="a"/>
    <w:link w:val="10"/>
    <w:uiPriority w:val="9"/>
    <w:qFormat/>
    <w:rsid w:val="0077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4C9"/>
    <w:rPr>
      <w:color w:val="0000FF"/>
      <w:u w:val="single"/>
    </w:rPr>
  </w:style>
  <w:style w:type="character" w:customStyle="1" w:styleId="label">
    <w:name w:val="label"/>
    <w:basedOn w:val="a0"/>
    <w:rsid w:val="007764C9"/>
  </w:style>
  <w:style w:type="paragraph" w:styleId="a4">
    <w:name w:val="Normal (Web)"/>
    <w:basedOn w:val="a"/>
    <w:uiPriority w:val="99"/>
    <w:semiHidden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4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DC547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C5476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a">
    <w:name w:val="No Spacing"/>
    <w:uiPriority w:val="1"/>
    <w:qFormat/>
    <w:rsid w:val="00DC5476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9D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D2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41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5626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9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2021-09-06T12:51:00Z</dcterms:created>
  <dcterms:modified xsi:type="dcterms:W3CDTF">2021-09-14T06:20:00Z</dcterms:modified>
</cp:coreProperties>
</file>