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A9" w:rsidRDefault="008841A9" w:rsidP="008841A9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841A9" w:rsidRPr="008841A9" w:rsidRDefault="008841A9" w:rsidP="008841A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59690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841A9" w:rsidRPr="005A1EB0" w:rsidRDefault="008841A9" w:rsidP="00884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8841A9" w:rsidRDefault="008841A9" w:rsidP="008841A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8841A9" w:rsidRDefault="008841A9" w:rsidP="008841A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152C" w:rsidRDefault="00D54234" w:rsidP="00B5152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 ноября 2023 года   №  52</w:t>
      </w:r>
    </w:p>
    <w:p w:rsidR="00B5152C" w:rsidRPr="00B5152C" w:rsidRDefault="00B5152C" w:rsidP="00B5152C">
      <w:pPr>
        <w:rPr>
          <w:lang w:eastAsia="ru-RU"/>
        </w:rPr>
      </w:pPr>
    </w:p>
    <w:p w:rsidR="00704513" w:rsidRPr="00B5152C" w:rsidRDefault="00704513" w:rsidP="008841A9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52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B5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841A9" w:rsidRPr="00B5152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Краснинского городского поселения Краснинского района Смоленской области</w:t>
      </w:r>
    </w:p>
    <w:p w:rsidR="00704513" w:rsidRDefault="00704513" w:rsidP="008E6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8E6CE7" w:rsidRDefault="00704513" w:rsidP="008E6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 w:rsidR="008E6CE7">
        <w:rPr>
          <w:rFonts w:ascii="Times New Roman" w:hAnsi="Times New Roman" w:cs="Times New Roman"/>
          <w:sz w:val="28"/>
          <w:szCs w:val="28"/>
        </w:rPr>
        <w:t>ом Краснинского городского поселения Краснинского района Смоленской области</w:t>
      </w:r>
      <w:r w:rsidR="008C7A8C">
        <w:rPr>
          <w:rFonts w:ascii="Times New Roman" w:hAnsi="Times New Roman" w:cs="Times New Roman"/>
          <w:sz w:val="28"/>
          <w:szCs w:val="28"/>
        </w:rPr>
        <w:t>,</w:t>
      </w:r>
      <w:r w:rsidR="008C7A8C" w:rsidRPr="008C7A8C">
        <w:rPr>
          <w:rFonts w:ascii="Times New Roman" w:hAnsi="Times New Roman" w:cs="Times New Roman"/>
          <w:sz w:val="28"/>
          <w:szCs w:val="28"/>
        </w:rPr>
        <w:t xml:space="preserve"> </w:t>
      </w:r>
      <w:r w:rsidR="008C7A8C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8C7A8C" w:rsidRDefault="00704513" w:rsidP="008C7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Pr="008E6CE7" w:rsidRDefault="00704513" w:rsidP="008E6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8E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8E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8E6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8E6CE7">
        <w:rPr>
          <w:rFonts w:ascii="Times New Roman" w:hAnsi="Times New Roman" w:cs="Times New Roman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области.</w:t>
      </w:r>
    </w:p>
    <w:p w:rsidR="00704513" w:rsidRPr="00704513" w:rsidRDefault="00704513" w:rsidP="00143AD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143ADC" w:rsidRPr="0034168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43ADC"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в общественных местах</w:t>
      </w:r>
      <w:r w:rsidR="00143ADC" w:rsidRPr="00341686">
        <w:rPr>
          <w:rFonts w:ascii="Times New Roman" w:hAnsi="Times New Roman" w:cs="Times New Roman"/>
          <w:sz w:val="28"/>
          <w:szCs w:val="28"/>
        </w:rPr>
        <w:t>.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6151DE" w:rsidRDefault="00704513" w:rsidP="008E6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1D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CE7" w:rsidRPr="006151DE" w:rsidRDefault="008E6CE7" w:rsidP="008E6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51DE"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</w:t>
      </w:r>
    </w:p>
    <w:p w:rsidR="008E6CE7" w:rsidRDefault="008E6CE7" w:rsidP="008E6CE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DE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51DE">
        <w:rPr>
          <w:rFonts w:ascii="Times New Roman" w:hAnsi="Times New Roman" w:cs="Times New Roman"/>
          <w:sz w:val="28"/>
          <w:szCs w:val="28"/>
        </w:rPr>
        <w:t xml:space="preserve">     </w:t>
      </w:r>
      <w:r w:rsidRPr="0056411C">
        <w:rPr>
          <w:rFonts w:ascii="Times New Roman" w:hAnsi="Times New Roman" w:cs="Times New Roman"/>
          <w:b/>
          <w:sz w:val="28"/>
          <w:szCs w:val="28"/>
        </w:rPr>
        <w:t>В.Н. Нестеренкова</w:t>
      </w:r>
    </w:p>
    <w:p w:rsidR="00B5152C" w:rsidRPr="008E6CE7" w:rsidRDefault="00B5152C" w:rsidP="008E6CE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6CE7" w:rsidRPr="008E6CE7" w:rsidRDefault="008E6CE7" w:rsidP="008E6C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6E43" w:rsidRPr="008E6CE7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8E6CE7" w:rsidRPr="008E6CE7" w:rsidRDefault="008E6CE7" w:rsidP="008E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6E43" w:rsidRPr="008E6CE7">
        <w:rPr>
          <w:rFonts w:ascii="Times New Roman" w:hAnsi="Times New Roman" w:cs="Times New Roman"/>
          <w:sz w:val="24"/>
          <w:szCs w:val="24"/>
        </w:rPr>
        <w:t>ешени</w:t>
      </w:r>
      <w:r w:rsidRPr="008E6CE7">
        <w:rPr>
          <w:rFonts w:ascii="Times New Roman" w:hAnsi="Times New Roman" w:cs="Times New Roman"/>
          <w:sz w:val="24"/>
          <w:szCs w:val="24"/>
        </w:rPr>
        <w:t>ем Совета депутатов</w:t>
      </w:r>
    </w:p>
    <w:p w:rsidR="008E6CE7" w:rsidRPr="008E6CE7" w:rsidRDefault="008E6CE7" w:rsidP="008E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CE7">
        <w:rPr>
          <w:rFonts w:ascii="Times New Roman" w:hAnsi="Times New Roman" w:cs="Times New Roman"/>
          <w:sz w:val="24"/>
          <w:szCs w:val="24"/>
        </w:rPr>
        <w:t xml:space="preserve">Краснинского городского </w:t>
      </w:r>
    </w:p>
    <w:p w:rsidR="008E6CE7" w:rsidRPr="008E6CE7" w:rsidRDefault="008E6CE7" w:rsidP="008E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</w:t>
      </w:r>
      <w:r w:rsidRPr="008E6CE7">
        <w:rPr>
          <w:rFonts w:ascii="Times New Roman" w:hAnsi="Times New Roman" w:cs="Times New Roman"/>
          <w:sz w:val="24"/>
          <w:szCs w:val="24"/>
        </w:rPr>
        <w:t>оселения Краснинского района</w:t>
      </w:r>
    </w:p>
    <w:p w:rsidR="000D6E43" w:rsidRPr="008E6CE7" w:rsidRDefault="008E6CE7" w:rsidP="008E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6CE7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0D6E43" w:rsidRPr="008E6CE7" w:rsidRDefault="008E6CE7" w:rsidP="008E6CE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5152C">
        <w:rPr>
          <w:rFonts w:ascii="Times New Roman" w:hAnsi="Times New Roman" w:cs="Times New Roman"/>
          <w:sz w:val="24"/>
          <w:szCs w:val="24"/>
        </w:rPr>
        <w:t>от 21 ноября 2023 года  № 51</w:t>
      </w:r>
    </w:p>
    <w:p w:rsidR="008A001D" w:rsidRDefault="008A001D" w:rsidP="008E6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EE3F57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F57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0D6E43" w:rsidRPr="00EE3F57" w:rsidRDefault="008A001D" w:rsidP="008E6CE7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расчета и возврата сумм инициативных платежей, подлежащих</w:t>
      </w:r>
      <w:r w:rsidR="008E6CE7" w:rsidRPr="00EE3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возврату лицам (в том числе организациям), осуществившим</w:t>
      </w:r>
      <w:r w:rsidR="008E6CE7" w:rsidRPr="00EE3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их перечисление в бюджет </w:t>
      </w:r>
      <w:r w:rsidR="008E6CE7" w:rsidRPr="00EE3F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Краснинского городского поселения Краснинского района Смоленской области</w:t>
      </w:r>
    </w:p>
    <w:p w:rsidR="008A001D" w:rsidRPr="00EE3F57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01D" w:rsidRPr="00EE3F57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Настоящий Порядок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определяет правила расчета и возврата сумм инициативных платежей, подлежащих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возврату лицам (в том числе организациям), осуществившим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их перечисление в бюджет 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Краснинского городского поселения Краснинского района Смоленской области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на реализацию инициативного проекта (далее – плательщики).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плательщикам. 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В случае, предусмотренном пунктом 4 настоящего Порядка, сумм</w:t>
      </w:r>
      <w:r w:rsidR="0014217B" w:rsidRPr="00EE3F57">
        <w:rPr>
          <w:rFonts w:ascii="Times New Roman" w:hAnsi="Times New Roman" w:cs="Times New Roman"/>
          <w:b w:val="0"/>
          <w:sz w:val="24"/>
          <w:szCs w:val="24"/>
        </w:rPr>
        <w:t>а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неиспользованного остатка инициативных платежей, подлежаще</w:t>
      </w:r>
      <w:r w:rsidR="0014217B" w:rsidRPr="00EE3F57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возврат</w:t>
      </w:r>
      <w:r w:rsidR="0014217B" w:rsidRPr="00EE3F5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каждому плательщику (</w:t>
      </w: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), определяется по следующей формуле: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= (</w:t>
      </w: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) хД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,</w:t>
      </w:r>
      <w:r w:rsidR="00BE6D0D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DBA" w:rsidRPr="00EE3F57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="00BE6D0D"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- сумма возврата инициативных платежей </w:t>
      </w: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-му плательщику;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проекта);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>ф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- фактическая стоимость реализованного инициативного проекта;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-доля инициативных платежей i-го плательщика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в предполагаемой общей стоимости инициативного проекта.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по формуле: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= Р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/ С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,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217B" w:rsidRPr="00EE3F57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EE3F57">
        <w:rPr>
          <w:rFonts w:ascii="Times New Roman" w:hAnsi="Times New Roman" w:cs="Times New Roman"/>
          <w:b w:val="0"/>
          <w:sz w:val="24"/>
          <w:szCs w:val="24"/>
          <w:vertAlign w:val="subscript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–размер поступивших в местный бюджет инициативных платежей от </w:t>
      </w:r>
      <w:r w:rsidRPr="00EE3F5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-го плательщика.</w:t>
      </w:r>
    </w:p>
    <w:p w:rsidR="008A001D" w:rsidRPr="00EE3F57" w:rsidRDefault="008A001D" w:rsidP="008E6C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6. В течение 10 рабочих дней после истечения срока реализации инициативного проекта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DBA" w:rsidRPr="00EE3F5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«Краснинский район» Смоленской области </w:t>
      </w:r>
      <w:r w:rsidR="00FF170E" w:rsidRPr="00EE3F57">
        <w:rPr>
          <w:rFonts w:ascii="Times New Roman" w:hAnsi="Times New Roman" w:cs="Times New Roman"/>
          <w:b w:val="0"/>
          <w:sz w:val="24"/>
          <w:szCs w:val="24"/>
        </w:rPr>
        <w:t>(далее – Администрация)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существляет</w:t>
      </w:r>
      <w:r w:rsidR="008E6CE7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расчет суммы инициативных платежей, подлежащей возврату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lastRenderedPageBreak/>
        <w:t>плательщикам, и направляет плательщикам уведомление о возврате инициативных платежей.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7. В уведомлении должны содержаться сведения о сумме инициативных платежей, подлежащих возврату.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8.Для возврата сумм</w:t>
      </w:r>
      <w:r w:rsidR="00BE6D0D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="00BE6D0D" w:rsidRPr="00EE3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1) для юридических лиц: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полное наименование;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ИНН и КПП;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почтовый адрес и контактный телефон;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2) для физических лиц: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фамилию, имя, отчество (последнее - при наличии);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адрес места жительства и контактный телефон (при наличии);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паспортные данные;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ИНН (при его наличии);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сумму, подлежащую возврату;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банковские реквизиты, по которым следует произвести возврат;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подпись физического лица (с ее расшифровкой), дата подписания.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К заявлению прилагаются: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EE3F5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б) копии платежных документов, подтверждающих внесение инициативных платежей.</w:t>
      </w:r>
    </w:p>
    <w:p w:rsidR="008A001D" w:rsidRPr="00EE3F57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F57">
        <w:rPr>
          <w:rFonts w:ascii="Times New Roman" w:hAnsi="Times New Roman" w:cs="Times New Roman"/>
          <w:b w:val="0"/>
          <w:sz w:val="24"/>
          <w:szCs w:val="24"/>
        </w:rPr>
        <w:t>9. Перечисление сумм подлежащих возврату инициативных платежей либо их неиспользованного остатка плательщикам осуществляется в течение 30 дней</w:t>
      </w:r>
      <w:r w:rsidR="00C6465A" w:rsidRPr="00EE3F57">
        <w:rPr>
          <w:rFonts w:ascii="Times New Roman" w:hAnsi="Times New Roman" w:cs="Times New Roman"/>
          <w:b w:val="0"/>
          <w:sz w:val="24"/>
          <w:szCs w:val="24"/>
        </w:rPr>
        <w:t>,</w:t>
      </w:r>
      <w:r w:rsidRPr="00EE3F57">
        <w:rPr>
          <w:rFonts w:ascii="Times New Roman" w:hAnsi="Times New Roman" w:cs="Times New Roman"/>
          <w:b w:val="0"/>
          <w:sz w:val="24"/>
          <w:szCs w:val="24"/>
        </w:rPr>
        <w:t xml:space="preserve"> с даты поступления заявления.</w:t>
      </w:r>
    </w:p>
    <w:sectPr w:rsidR="008A001D" w:rsidRPr="00EE3F57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3D" w:rsidRDefault="00337D3D" w:rsidP="004712AD">
      <w:pPr>
        <w:spacing w:after="0" w:line="240" w:lineRule="auto"/>
      </w:pPr>
      <w:r>
        <w:separator/>
      </w:r>
    </w:p>
  </w:endnote>
  <w:endnote w:type="continuationSeparator" w:id="1">
    <w:p w:rsidR="00337D3D" w:rsidRDefault="00337D3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3D" w:rsidRDefault="00337D3D" w:rsidP="004712AD">
      <w:pPr>
        <w:spacing w:after="0" w:line="240" w:lineRule="auto"/>
      </w:pPr>
      <w:r>
        <w:separator/>
      </w:r>
    </w:p>
  </w:footnote>
  <w:footnote w:type="continuationSeparator" w:id="1">
    <w:p w:rsidR="00337D3D" w:rsidRDefault="00337D3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</w:sdtPr>
    <w:sdtEndPr>
      <w:rPr>
        <w:rFonts w:ascii="Times New Roman" w:hAnsi="Times New Roman" w:cs="Times New Roman"/>
      </w:rPr>
    </w:sdtEndPr>
    <w:sdtContent>
      <w:p w:rsidR="008E6CE7" w:rsidRPr="00840D7F" w:rsidRDefault="00FF2E7A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E6CE7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54234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E6CE7" w:rsidRDefault="008E6CE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357BD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3ADC"/>
    <w:rsid w:val="001449AB"/>
    <w:rsid w:val="00160D16"/>
    <w:rsid w:val="00164CAB"/>
    <w:rsid w:val="00170028"/>
    <w:rsid w:val="00176455"/>
    <w:rsid w:val="00182F3E"/>
    <w:rsid w:val="00184719"/>
    <w:rsid w:val="00193FD2"/>
    <w:rsid w:val="001A131A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2C11"/>
    <w:rsid w:val="001E31C4"/>
    <w:rsid w:val="001F4160"/>
    <w:rsid w:val="001F5900"/>
    <w:rsid w:val="00200FCD"/>
    <w:rsid w:val="00204476"/>
    <w:rsid w:val="0020570B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37D3D"/>
    <w:rsid w:val="00350754"/>
    <w:rsid w:val="0035562A"/>
    <w:rsid w:val="00356E0C"/>
    <w:rsid w:val="00364277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1D41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5EA0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576EF"/>
    <w:rsid w:val="00560493"/>
    <w:rsid w:val="0056092B"/>
    <w:rsid w:val="0056411C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88E"/>
    <w:rsid w:val="00600D6E"/>
    <w:rsid w:val="006032E4"/>
    <w:rsid w:val="006033D7"/>
    <w:rsid w:val="0060360D"/>
    <w:rsid w:val="0061116E"/>
    <w:rsid w:val="00614AAF"/>
    <w:rsid w:val="006151DE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7D6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5B20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2660"/>
    <w:rsid w:val="00884175"/>
    <w:rsid w:val="008841A9"/>
    <w:rsid w:val="00885BBE"/>
    <w:rsid w:val="008A001D"/>
    <w:rsid w:val="008A2A9A"/>
    <w:rsid w:val="008B0283"/>
    <w:rsid w:val="008B02F7"/>
    <w:rsid w:val="008B61D9"/>
    <w:rsid w:val="008C1216"/>
    <w:rsid w:val="008C5AFB"/>
    <w:rsid w:val="008C7A8C"/>
    <w:rsid w:val="008D0353"/>
    <w:rsid w:val="008D3306"/>
    <w:rsid w:val="008D4DA7"/>
    <w:rsid w:val="008E1275"/>
    <w:rsid w:val="008E2AAB"/>
    <w:rsid w:val="008E6CE7"/>
    <w:rsid w:val="008E7AD8"/>
    <w:rsid w:val="00900D51"/>
    <w:rsid w:val="00901BB8"/>
    <w:rsid w:val="00901F2C"/>
    <w:rsid w:val="00902732"/>
    <w:rsid w:val="009073DE"/>
    <w:rsid w:val="009129C6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0BE3"/>
    <w:rsid w:val="00AB0D69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2C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6D0D"/>
    <w:rsid w:val="00BE7CBA"/>
    <w:rsid w:val="00BF766B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6465A"/>
    <w:rsid w:val="00C704B6"/>
    <w:rsid w:val="00C70C72"/>
    <w:rsid w:val="00C82E5F"/>
    <w:rsid w:val="00C849ED"/>
    <w:rsid w:val="00C87067"/>
    <w:rsid w:val="00C87839"/>
    <w:rsid w:val="00C96DE2"/>
    <w:rsid w:val="00C97EFD"/>
    <w:rsid w:val="00CA1C7A"/>
    <w:rsid w:val="00CB181D"/>
    <w:rsid w:val="00CC0055"/>
    <w:rsid w:val="00CC0088"/>
    <w:rsid w:val="00CC0D5E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234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C3F0D"/>
    <w:rsid w:val="00ED0C6C"/>
    <w:rsid w:val="00ED20E5"/>
    <w:rsid w:val="00EE3F57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  <w:rsid w:val="00FF2E7A"/>
    <w:rsid w:val="00FF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paragraph" w:styleId="1">
    <w:name w:val="heading 1"/>
    <w:basedOn w:val="a"/>
    <w:next w:val="a"/>
    <w:link w:val="10"/>
    <w:uiPriority w:val="99"/>
    <w:qFormat/>
    <w:rsid w:val="008841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841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2023-11-21T13:21:00Z</cp:lastPrinted>
  <dcterms:created xsi:type="dcterms:W3CDTF">2023-10-24T06:02:00Z</dcterms:created>
  <dcterms:modified xsi:type="dcterms:W3CDTF">2023-11-21T13:21:00Z</dcterms:modified>
</cp:coreProperties>
</file>