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0D" w:rsidRDefault="00BE73A5" w:rsidP="00BE73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620D" w:rsidRDefault="0096620D" w:rsidP="0096620D">
      <w:pPr>
        <w:jc w:val="center"/>
        <w:rPr>
          <w:sz w:val="28"/>
          <w:szCs w:val="28"/>
        </w:rPr>
      </w:pPr>
    </w:p>
    <w:p w:rsidR="0096620D" w:rsidRPr="00DF2B76" w:rsidRDefault="0096620D" w:rsidP="0096620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D" w:rsidRDefault="0096620D" w:rsidP="0096620D">
      <w:pPr>
        <w:jc w:val="center"/>
        <w:rPr>
          <w:b/>
          <w:sz w:val="28"/>
          <w:szCs w:val="28"/>
        </w:rPr>
      </w:pPr>
    </w:p>
    <w:p w:rsidR="0096620D" w:rsidRPr="00B706D2" w:rsidRDefault="0096620D" w:rsidP="0096620D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КРАСНИНСКАЯ РАЙОННАЯ ДУМА</w:t>
      </w:r>
    </w:p>
    <w:p w:rsidR="0096620D" w:rsidRPr="00330E2D" w:rsidRDefault="0096620D" w:rsidP="0096620D">
      <w:pPr>
        <w:rPr>
          <w:b/>
          <w:sz w:val="28"/>
          <w:szCs w:val="28"/>
        </w:rPr>
      </w:pPr>
    </w:p>
    <w:p w:rsidR="0096620D" w:rsidRDefault="0096620D" w:rsidP="0096620D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РЕШЕНИЕ</w:t>
      </w:r>
    </w:p>
    <w:p w:rsidR="0096620D" w:rsidRDefault="0096620D" w:rsidP="0096620D">
      <w:pPr>
        <w:jc w:val="center"/>
        <w:rPr>
          <w:b/>
          <w:sz w:val="28"/>
          <w:szCs w:val="28"/>
        </w:rPr>
      </w:pPr>
    </w:p>
    <w:p w:rsidR="0096620D" w:rsidRPr="00B706D2" w:rsidRDefault="0096620D" w:rsidP="00966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73A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мая 2024 года                                                                      № </w:t>
      </w:r>
      <w:r w:rsidR="00BE73A5">
        <w:rPr>
          <w:b/>
          <w:sz w:val="28"/>
          <w:szCs w:val="28"/>
        </w:rPr>
        <w:t>___</w:t>
      </w:r>
    </w:p>
    <w:p w:rsidR="0096620D" w:rsidRPr="004D6EA1" w:rsidRDefault="0096620D" w:rsidP="0096620D">
      <w:pPr>
        <w:pStyle w:val="consnormal"/>
        <w:spacing w:before="0" w:beforeAutospacing="0" w:after="0" w:afterAutospacing="0"/>
        <w:ind w:firstLine="567"/>
        <w:jc w:val="both"/>
      </w:pPr>
    </w:p>
    <w:p w:rsidR="0096620D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  <w:bookmarkStart w:id="0" w:name="_GoBack"/>
      <w:bookmarkEnd w:id="0"/>
      <w:r w:rsidRPr="00DF2B76">
        <w:rPr>
          <w:sz w:val="28"/>
          <w:szCs w:val="28"/>
        </w:rPr>
        <w:t xml:space="preserve">О выражении мнения населения по вопросу преобразования </w:t>
      </w:r>
      <w:r w:rsidRPr="00DF2B76">
        <w:rPr>
          <w:bCs/>
          <w:sz w:val="28"/>
          <w:szCs w:val="28"/>
        </w:rPr>
        <w:t>муниципальных образований, входящих в состав муниципального образования «Краснинский район»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 w:rsidRPr="00DF2B76">
        <w:rPr>
          <w:bCs/>
          <w:sz w:val="28"/>
          <w:szCs w:val="28"/>
        </w:rPr>
        <w:t>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«Краснинский муниципальный округ»</w:t>
      </w:r>
      <w:r>
        <w:rPr>
          <w:bCs/>
          <w:sz w:val="28"/>
          <w:szCs w:val="28"/>
        </w:rPr>
        <w:t xml:space="preserve"> </w:t>
      </w:r>
      <w:r w:rsidRPr="00DF2B76">
        <w:rPr>
          <w:bCs/>
          <w:sz w:val="28"/>
          <w:szCs w:val="28"/>
        </w:rPr>
        <w:t>Смоленской области с административным центром в поселке городского типа Красный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6620D" w:rsidRPr="00DF2B76" w:rsidRDefault="0096620D" w:rsidP="0096620D">
      <w:pPr>
        <w:ind w:firstLine="708"/>
        <w:jc w:val="both"/>
        <w:rPr>
          <w:sz w:val="28"/>
          <w:szCs w:val="28"/>
        </w:rPr>
      </w:pPr>
      <w:proofErr w:type="gramStart"/>
      <w:r w:rsidRPr="00DF2B76">
        <w:rPr>
          <w:sz w:val="28"/>
          <w:szCs w:val="28"/>
        </w:rPr>
        <w:t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DF2B76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DF2B76"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 w:rsidRPr="00DF2B76">
        <w:rPr>
          <w:bCs/>
          <w:sz w:val="28"/>
          <w:szCs w:val="28"/>
        </w:rPr>
        <w:t>муниципальных образований, входящих в состав муниципального образования «Краснинский район» Смоленской области,</w:t>
      </w:r>
      <w:r>
        <w:rPr>
          <w:bCs/>
          <w:sz w:val="28"/>
          <w:szCs w:val="28"/>
        </w:rPr>
        <w:t xml:space="preserve"> </w:t>
      </w:r>
      <w:r w:rsidRPr="00DF2B76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</w:t>
      </w:r>
      <w:proofErr w:type="gramEnd"/>
      <w:r w:rsidRPr="00DF2B76">
        <w:rPr>
          <w:bCs/>
          <w:sz w:val="28"/>
          <w:szCs w:val="28"/>
        </w:rPr>
        <w:t xml:space="preserve"> статусом муниципального округа – </w:t>
      </w:r>
      <w:r w:rsidRPr="00DF2B76">
        <w:rPr>
          <w:sz w:val="28"/>
          <w:szCs w:val="28"/>
        </w:rPr>
        <w:t xml:space="preserve"> муниципальное </w:t>
      </w:r>
      <w:r w:rsidRPr="00DF2B76">
        <w:rPr>
          <w:sz w:val="28"/>
          <w:szCs w:val="28"/>
        </w:rPr>
        <w:lastRenderedPageBreak/>
        <w:t>образование «Краснинский муниципальный округ»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Смоленской области с административным центром в поселке городского типа Красный,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Краснинская районная Дума</w:t>
      </w:r>
      <w:r w:rsidRPr="00DF2B76">
        <w:rPr>
          <w:sz w:val="28"/>
          <w:szCs w:val="28"/>
        </w:rPr>
        <w:br/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DF2B76">
        <w:rPr>
          <w:b/>
          <w:sz w:val="28"/>
          <w:szCs w:val="28"/>
        </w:rPr>
        <w:t>РЕШИЛА: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96620D" w:rsidRPr="00DF2B76" w:rsidRDefault="0096620D" w:rsidP="0096620D">
      <w:pPr>
        <w:ind w:firstLine="708"/>
        <w:jc w:val="both"/>
        <w:rPr>
          <w:sz w:val="20"/>
          <w:szCs w:val="20"/>
        </w:rPr>
      </w:pPr>
      <w:r w:rsidRPr="00DF2B76">
        <w:rPr>
          <w:sz w:val="28"/>
          <w:szCs w:val="28"/>
        </w:rPr>
        <w:t>1. Выразить согласие населения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на преобразование муниципальных образований, входящих в состав</w:t>
      </w:r>
      <w:r>
        <w:rPr>
          <w:sz w:val="28"/>
          <w:szCs w:val="28"/>
        </w:rPr>
        <w:t xml:space="preserve"> </w:t>
      </w:r>
      <w:r w:rsidRPr="00DF2B76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DF2B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F2B76">
        <w:rPr>
          <w:bCs/>
          <w:sz w:val="28"/>
          <w:szCs w:val="28"/>
        </w:rPr>
        <w:t>Краснинско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Краснинского района Смоленской области, </w:t>
      </w:r>
      <w:proofErr w:type="spellStart"/>
      <w:r w:rsidRPr="00DF2B76">
        <w:rPr>
          <w:bCs/>
          <w:sz w:val="28"/>
          <w:szCs w:val="28"/>
        </w:rPr>
        <w:t>Гусинско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 поселение</w:t>
      </w:r>
      <w:r w:rsidRPr="00DF2B76">
        <w:rPr>
          <w:bCs/>
          <w:sz w:val="28"/>
          <w:szCs w:val="28"/>
        </w:rPr>
        <w:t xml:space="preserve"> Краснинского района Смоленской области, </w:t>
      </w:r>
      <w:proofErr w:type="spellStart"/>
      <w:r w:rsidRPr="00DF2B76">
        <w:rPr>
          <w:bCs/>
          <w:sz w:val="28"/>
          <w:szCs w:val="28"/>
        </w:rPr>
        <w:t>Малеевско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Краснинского района Смоленской области, </w:t>
      </w:r>
      <w:proofErr w:type="spellStart"/>
      <w:r w:rsidRPr="00DF2B76">
        <w:rPr>
          <w:bCs/>
          <w:sz w:val="28"/>
          <w:szCs w:val="28"/>
        </w:rPr>
        <w:t>Мерлинско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Краснинского района Смоленской области,</w:t>
      </w:r>
      <w:r>
        <w:rPr>
          <w:bCs/>
          <w:sz w:val="28"/>
          <w:szCs w:val="28"/>
        </w:rPr>
        <w:t xml:space="preserve"> </w:t>
      </w:r>
      <w:r w:rsidRPr="00DF2B76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DF2B76">
        <w:rPr>
          <w:sz w:val="28"/>
          <w:szCs w:val="28"/>
        </w:rPr>
        <w:t xml:space="preserve"> муниципальное образование «Краснинский муниципальный округ»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Смоленской области с административным центром в поселке городского типа Красный.</w:t>
      </w:r>
      <w:proofErr w:type="gramEnd"/>
    </w:p>
    <w:p w:rsidR="0096620D" w:rsidRPr="00DF2B76" w:rsidRDefault="0096620D" w:rsidP="0096620D">
      <w:pPr>
        <w:ind w:firstLine="720"/>
        <w:jc w:val="both"/>
        <w:rPr>
          <w:color w:val="000000"/>
          <w:sz w:val="28"/>
          <w:szCs w:val="28"/>
        </w:rPr>
      </w:pPr>
      <w:r w:rsidRPr="00DF2B76">
        <w:rPr>
          <w:color w:val="000000"/>
          <w:sz w:val="28"/>
          <w:szCs w:val="28"/>
        </w:rPr>
        <w:t xml:space="preserve">2. Опубликовать (обнародовать) настоящее решение в газете «Краснинский край» и разместить на официальном сайте Администрации муниципального образования «Краснинский район» </w:t>
      </w:r>
      <w:r w:rsidRPr="00DF2B76">
        <w:rPr>
          <w:bCs/>
          <w:sz w:val="28"/>
          <w:szCs w:val="28"/>
        </w:rPr>
        <w:t>Смоленской области (https://krasniy.admin-smolensk.ru/)</w:t>
      </w:r>
      <w:r w:rsidRPr="00DF2B76">
        <w:rPr>
          <w:color w:val="000000"/>
          <w:sz w:val="28"/>
          <w:szCs w:val="28"/>
        </w:rPr>
        <w:t>.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DF2B76">
        <w:rPr>
          <w:color w:val="000000"/>
          <w:sz w:val="28"/>
          <w:szCs w:val="28"/>
        </w:rPr>
        <w:t>3. Настоящее решение вступает в силу после дня его опубликования (обнародования)</w:t>
      </w:r>
      <w:r w:rsidRPr="00DF2B76">
        <w:rPr>
          <w:sz w:val="28"/>
          <w:szCs w:val="28"/>
        </w:rPr>
        <w:t>.</w:t>
      </w:r>
    </w:p>
    <w:p w:rsidR="0096620D" w:rsidRPr="00DF2B76" w:rsidRDefault="0096620D" w:rsidP="0096620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96620D" w:rsidRPr="00983559" w:rsidTr="00B50D02">
        <w:tc>
          <w:tcPr>
            <w:tcW w:w="5210" w:type="dxa"/>
            <w:shd w:val="clear" w:color="auto" w:fill="auto"/>
          </w:tcPr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Pr="00DF2B7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DF2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620D" w:rsidRPr="00DF2B76" w:rsidRDefault="0096620D" w:rsidP="00B50D0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F2B76">
              <w:rPr>
                <w:color w:val="000000"/>
                <w:sz w:val="28"/>
                <w:szCs w:val="28"/>
              </w:rPr>
              <w:t xml:space="preserve">Краснинской районной Думы </w:t>
            </w:r>
          </w:p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 Н.Е. Алипенкова</w:t>
            </w:r>
          </w:p>
        </w:tc>
        <w:tc>
          <w:tcPr>
            <w:tcW w:w="5211" w:type="dxa"/>
            <w:shd w:val="clear" w:color="auto" w:fill="auto"/>
          </w:tcPr>
          <w:p w:rsidR="0096620D" w:rsidRPr="00DF2B76" w:rsidRDefault="0096620D" w:rsidP="00B50D0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F2B76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B76">
              <w:rPr>
                <w:rFonts w:ascii="Times New Roman" w:hAnsi="Times New Roman"/>
                <w:color w:val="000000"/>
                <w:sz w:val="28"/>
                <w:szCs w:val="28"/>
              </w:rPr>
              <w:t>«Краснинский район» Смоленской области</w:t>
            </w:r>
          </w:p>
          <w:p w:rsidR="0096620D" w:rsidRPr="007226B9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__________ </w:t>
            </w:r>
            <w:r w:rsidRPr="00DF2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С.В. Архипенков</w:t>
            </w:r>
          </w:p>
        </w:tc>
      </w:tr>
    </w:tbl>
    <w:p w:rsidR="0096620D" w:rsidRDefault="0096620D" w:rsidP="0096620D"/>
    <w:p w:rsidR="0096620D" w:rsidRDefault="0096620D" w:rsidP="0096620D"/>
    <w:p w:rsidR="0096620D" w:rsidRDefault="0096620D" w:rsidP="0096620D"/>
    <w:p w:rsidR="0033019C" w:rsidRDefault="0033019C"/>
    <w:sectPr w:rsidR="0033019C" w:rsidSect="003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0D"/>
    <w:rsid w:val="0033019C"/>
    <w:rsid w:val="0096620D"/>
    <w:rsid w:val="00BD1B49"/>
    <w:rsid w:val="00BE73A5"/>
    <w:rsid w:val="00D2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D"/>
    <w:pPr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6620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rmal0">
    <w:name w:val="ConsNormal"/>
    <w:uiPriority w:val="99"/>
    <w:rsid w:val="0096620D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6620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0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2024-05-23T11:14:00Z</dcterms:created>
  <dcterms:modified xsi:type="dcterms:W3CDTF">2024-05-23T11:58:00Z</dcterms:modified>
</cp:coreProperties>
</file>