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DE3" w:rsidRPr="00CA7394" w:rsidRDefault="00B01DE3" w:rsidP="009330B1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243074" w:rsidRPr="008F20E0" w:rsidRDefault="00243074" w:rsidP="00EA03DE">
      <w:pPr>
        <w:ind w:left="6804"/>
        <w:rPr>
          <w:rFonts w:ascii="Times New Roman" w:hAnsi="Times New Roman"/>
          <w:b/>
          <w:sz w:val="18"/>
          <w:szCs w:val="18"/>
        </w:rPr>
      </w:pPr>
      <w:r w:rsidRPr="008F20E0">
        <w:rPr>
          <w:rFonts w:ascii="Times New Roman" w:hAnsi="Times New Roman"/>
          <w:b/>
          <w:sz w:val="18"/>
          <w:szCs w:val="18"/>
        </w:rPr>
        <w:t>ПРОЕКТ</w:t>
      </w:r>
    </w:p>
    <w:p w:rsidR="00243074" w:rsidRPr="008F20E0" w:rsidRDefault="008F20E0" w:rsidP="00EA03DE">
      <w:pPr>
        <w:ind w:left="680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2482215</wp:posOffset>
            </wp:positionH>
            <wp:positionV relativeFrom="paragraph">
              <wp:posOffset>579755</wp:posOffset>
            </wp:positionV>
            <wp:extent cx="700405" cy="790575"/>
            <wp:effectExtent l="19050" t="0" r="4445" b="0"/>
            <wp:wrapTight wrapText="bothSides">
              <wp:wrapPolygon edited="0">
                <wp:start x="8812" y="0"/>
                <wp:lineTo x="5875" y="1561"/>
                <wp:lineTo x="1175" y="6766"/>
                <wp:lineTo x="-587" y="16655"/>
                <wp:lineTo x="587" y="21340"/>
                <wp:lineTo x="1762" y="21340"/>
                <wp:lineTo x="19387" y="21340"/>
                <wp:lineTo x="20562" y="21340"/>
                <wp:lineTo x="21737" y="19258"/>
                <wp:lineTo x="21737" y="16655"/>
                <wp:lineTo x="21150" y="7287"/>
                <wp:lineTo x="15275" y="1041"/>
                <wp:lineTo x="12337" y="0"/>
                <wp:lineTo x="8812" y="0"/>
              </wp:wrapPolygon>
            </wp:wrapTight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3074" w:rsidRPr="008F20E0">
        <w:rPr>
          <w:rFonts w:ascii="Times New Roman" w:hAnsi="Times New Roman"/>
          <w:sz w:val="18"/>
          <w:szCs w:val="18"/>
        </w:rPr>
        <w:t>внесен Глав</w:t>
      </w:r>
      <w:r w:rsidR="0058064D" w:rsidRPr="008F20E0">
        <w:rPr>
          <w:rFonts w:ascii="Times New Roman" w:hAnsi="Times New Roman"/>
          <w:sz w:val="18"/>
          <w:szCs w:val="18"/>
        </w:rPr>
        <w:t>ой</w:t>
      </w:r>
      <w:r w:rsidR="00243074" w:rsidRPr="008F20E0">
        <w:rPr>
          <w:rFonts w:ascii="Times New Roman" w:hAnsi="Times New Roman"/>
          <w:sz w:val="18"/>
          <w:szCs w:val="18"/>
        </w:rPr>
        <w:t xml:space="preserve"> муниципального образования «Краснинский </w:t>
      </w:r>
      <w:r w:rsidR="0058064D" w:rsidRPr="008F20E0">
        <w:rPr>
          <w:rFonts w:ascii="Times New Roman" w:hAnsi="Times New Roman"/>
          <w:sz w:val="18"/>
          <w:szCs w:val="18"/>
        </w:rPr>
        <w:t>муниципальный округ</w:t>
      </w:r>
      <w:r w:rsidR="00243074" w:rsidRPr="008F20E0">
        <w:rPr>
          <w:rFonts w:ascii="Times New Roman" w:hAnsi="Times New Roman"/>
          <w:sz w:val="18"/>
          <w:szCs w:val="18"/>
        </w:rPr>
        <w:t>» Смоленской области</w:t>
      </w:r>
    </w:p>
    <w:p w:rsidR="009330B1" w:rsidRPr="000C4175" w:rsidRDefault="00243074" w:rsidP="008F20E0">
      <w:pPr>
        <w:ind w:right="393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243074" w:rsidRDefault="00243074" w:rsidP="00243074">
      <w:pPr>
        <w:ind w:left="708" w:right="1597" w:firstLine="708"/>
        <w:jc w:val="center"/>
        <w:rPr>
          <w:rFonts w:ascii="Times New Roman" w:hAnsi="Times New Roman"/>
          <w:b/>
          <w:sz w:val="32"/>
          <w:szCs w:val="32"/>
        </w:rPr>
      </w:pPr>
      <w:r w:rsidRPr="008F20E0">
        <w:rPr>
          <w:rFonts w:ascii="Times New Roman" w:hAnsi="Times New Roman"/>
          <w:b/>
          <w:sz w:val="32"/>
          <w:szCs w:val="32"/>
        </w:rPr>
        <w:t xml:space="preserve">КРАСНИНСКАЯ </w:t>
      </w:r>
      <w:r w:rsidR="00DF1291" w:rsidRPr="008F20E0">
        <w:rPr>
          <w:rFonts w:ascii="Times New Roman" w:hAnsi="Times New Roman"/>
          <w:b/>
          <w:sz w:val="32"/>
          <w:szCs w:val="32"/>
        </w:rPr>
        <w:t>ОКРУЖНАЯ</w:t>
      </w:r>
      <w:r w:rsidRPr="008F20E0">
        <w:rPr>
          <w:rFonts w:ascii="Times New Roman" w:hAnsi="Times New Roman"/>
          <w:b/>
          <w:sz w:val="32"/>
          <w:szCs w:val="32"/>
        </w:rPr>
        <w:t xml:space="preserve"> ДУМА</w:t>
      </w:r>
    </w:p>
    <w:p w:rsidR="008F20E0" w:rsidRPr="008F20E0" w:rsidRDefault="008F20E0" w:rsidP="00243074">
      <w:pPr>
        <w:ind w:left="708" w:right="1597" w:firstLine="708"/>
        <w:jc w:val="center"/>
        <w:rPr>
          <w:rFonts w:ascii="Times New Roman" w:hAnsi="Times New Roman"/>
          <w:b/>
          <w:sz w:val="32"/>
          <w:szCs w:val="32"/>
        </w:rPr>
      </w:pPr>
    </w:p>
    <w:p w:rsidR="008F20E0" w:rsidRDefault="008F20E0" w:rsidP="008F20E0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  <w:r w:rsidRPr="008F20E0">
        <w:rPr>
          <w:rFonts w:ascii="Times New Roman" w:hAnsi="Times New Roman"/>
          <w:b/>
          <w:sz w:val="32"/>
          <w:szCs w:val="32"/>
        </w:rPr>
        <w:t>РЕШЕНИЕ</w:t>
      </w:r>
    </w:p>
    <w:p w:rsidR="008F20E0" w:rsidRDefault="008F20E0" w:rsidP="008F20E0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</w:p>
    <w:p w:rsidR="008F20E0" w:rsidRPr="008F20E0" w:rsidRDefault="008F20E0" w:rsidP="008F20E0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F20E0">
        <w:rPr>
          <w:rFonts w:ascii="Times New Roman" w:hAnsi="Times New Roman"/>
          <w:sz w:val="28"/>
          <w:szCs w:val="28"/>
        </w:rPr>
        <w:t>т __ октября 2026 года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№ ___</w:t>
      </w:r>
    </w:p>
    <w:p w:rsidR="00243074" w:rsidRDefault="00243074" w:rsidP="008F20E0">
      <w:pPr>
        <w:ind w:right="8787"/>
        <w:jc w:val="center"/>
        <w:rPr>
          <w:rFonts w:ascii="Times New Roman" w:hAnsi="Times New Roman"/>
          <w:b/>
          <w:sz w:val="20"/>
          <w:szCs w:val="20"/>
        </w:rPr>
      </w:pPr>
    </w:p>
    <w:p w:rsidR="008F20E0" w:rsidRPr="002C5D80" w:rsidRDefault="008F20E0" w:rsidP="008F20E0">
      <w:pPr>
        <w:ind w:right="8787"/>
        <w:jc w:val="center"/>
        <w:rPr>
          <w:rFonts w:ascii="Times New Roman" w:hAnsi="Times New Roman"/>
          <w:b/>
          <w:sz w:val="20"/>
          <w:szCs w:val="20"/>
        </w:rPr>
      </w:pPr>
    </w:p>
    <w:p w:rsidR="0058064D" w:rsidRDefault="009330B1" w:rsidP="0058064D">
      <w:pPr>
        <w:ind w:right="5245"/>
        <w:jc w:val="both"/>
        <w:rPr>
          <w:rFonts w:ascii="Times New Roman" w:hAnsi="Times New Roman"/>
          <w:sz w:val="26"/>
          <w:szCs w:val="26"/>
        </w:rPr>
      </w:pPr>
      <w:r w:rsidRPr="009330B1">
        <w:rPr>
          <w:rFonts w:ascii="Times New Roman" w:hAnsi="Times New Roman"/>
          <w:sz w:val="26"/>
          <w:szCs w:val="26"/>
        </w:rPr>
        <w:t xml:space="preserve">Об утверждении </w:t>
      </w:r>
      <w:hyperlink w:anchor="P39">
        <w:r w:rsidRPr="009330B1">
          <w:rPr>
            <w:rFonts w:ascii="Times New Roman" w:hAnsi="Times New Roman"/>
            <w:sz w:val="26"/>
            <w:szCs w:val="26"/>
          </w:rPr>
          <w:t>Положения</w:t>
        </w:r>
      </w:hyperlink>
      <w:r w:rsidRPr="009330B1">
        <w:rPr>
          <w:rFonts w:ascii="Times New Roman" w:hAnsi="Times New Roman"/>
          <w:sz w:val="26"/>
          <w:szCs w:val="26"/>
        </w:rPr>
        <w:t xml:space="preserve">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расположенного на территории муниципального образования «Краснинский муниципальный округ» Смоленской области</w:t>
      </w:r>
    </w:p>
    <w:p w:rsidR="0058064D" w:rsidRDefault="0058064D" w:rsidP="0058064D">
      <w:pPr>
        <w:ind w:right="5245"/>
        <w:jc w:val="both"/>
        <w:rPr>
          <w:rFonts w:ascii="Times New Roman" w:hAnsi="Times New Roman"/>
          <w:sz w:val="26"/>
          <w:szCs w:val="26"/>
        </w:rPr>
      </w:pPr>
    </w:p>
    <w:p w:rsidR="009976CE" w:rsidRDefault="009976CE" w:rsidP="009976CE">
      <w:pPr>
        <w:pStyle w:val="ConsPlusNormal"/>
        <w:ind w:firstLine="540"/>
        <w:jc w:val="both"/>
      </w:pPr>
      <w:r>
        <w:t xml:space="preserve">Руководствуясь Жилищным </w:t>
      </w:r>
      <w:hyperlink r:id="rId6">
        <w:r w:rsidRPr="009976CE">
          <w:t>кодексом</w:t>
        </w:r>
      </w:hyperlink>
      <w:r>
        <w:t xml:space="preserve">Российской Федерации, </w:t>
      </w:r>
      <w:hyperlink r:id="rId7">
        <w:r w:rsidRPr="009976CE">
          <w:t>приказом</w:t>
        </w:r>
      </w:hyperlink>
      <w:r>
        <w:t>Министерства строительства и жилищно-коммунального хозяйства Российской Федерации от 27.09.2016 N 668/</w:t>
      </w:r>
      <w:proofErr w:type="spellStart"/>
      <w:proofErr w:type="gramStart"/>
      <w:r>
        <w:t>пр</w:t>
      </w:r>
      <w:proofErr w:type="spellEnd"/>
      <w:proofErr w:type="gramEnd"/>
      <w: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фонда», Красни</w:t>
      </w:r>
      <w:r w:rsidR="009330B1">
        <w:t>нс</w:t>
      </w:r>
      <w:r>
        <w:t xml:space="preserve">кая окружная Дума </w:t>
      </w:r>
    </w:p>
    <w:p w:rsidR="008F20E0" w:rsidRDefault="008F20E0" w:rsidP="009976CE">
      <w:pPr>
        <w:pStyle w:val="ConsPlusNormal"/>
        <w:ind w:firstLine="540"/>
        <w:jc w:val="both"/>
      </w:pPr>
    </w:p>
    <w:p w:rsidR="00CB1177" w:rsidRPr="008F20E0" w:rsidRDefault="003B0F02" w:rsidP="00CB1177">
      <w:pPr>
        <w:pStyle w:val="ConsPlusNormal"/>
        <w:ind w:firstLine="540"/>
        <w:jc w:val="both"/>
        <w:rPr>
          <w:b/>
        </w:rPr>
      </w:pPr>
      <w:r w:rsidRPr="008F20E0">
        <w:rPr>
          <w:b/>
        </w:rPr>
        <w:t>РЕШИЛА</w:t>
      </w:r>
      <w:r w:rsidR="009976CE" w:rsidRPr="008F20E0">
        <w:rPr>
          <w:b/>
        </w:rPr>
        <w:t>:</w:t>
      </w:r>
    </w:p>
    <w:p w:rsidR="007466BA" w:rsidRPr="008F20E0" w:rsidRDefault="007466BA" w:rsidP="00EC1210">
      <w:pPr>
        <w:pStyle w:val="ConsPlusNormal"/>
        <w:numPr>
          <w:ilvl w:val="0"/>
          <w:numId w:val="16"/>
        </w:numPr>
        <w:spacing w:before="220"/>
        <w:ind w:left="0" w:firstLine="540"/>
        <w:jc w:val="both"/>
      </w:pPr>
      <w:r w:rsidRPr="008F20E0">
        <w:t xml:space="preserve">Утвердить </w:t>
      </w:r>
      <w:hyperlink w:anchor="P39">
        <w:r w:rsidRPr="008F20E0">
          <w:t>Положение</w:t>
        </w:r>
      </w:hyperlink>
      <w:r w:rsidRPr="008F20E0">
        <w:t xml:space="preserve">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расположенного на территории муниципального образования </w:t>
      </w:r>
      <w:r w:rsidR="00FC48C1" w:rsidRPr="008F20E0">
        <w:t>«Краснинский</w:t>
      </w:r>
      <w:r w:rsidRPr="008F20E0">
        <w:t xml:space="preserve"> муниципальный округ</w:t>
      </w:r>
      <w:r w:rsidR="00FC48C1" w:rsidRPr="008F20E0">
        <w:t>»</w:t>
      </w:r>
      <w:r w:rsidRPr="008F20E0">
        <w:t xml:space="preserve"> Смоленской области.</w:t>
      </w:r>
    </w:p>
    <w:p w:rsidR="00EC1210" w:rsidRPr="008F20E0" w:rsidRDefault="00EC1210" w:rsidP="00EC1210">
      <w:pPr>
        <w:pStyle w:val="aa"/>
        <w:numPr>
          <w:ilvl w:val="0"/>
          <w:numId w:val="1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F20E0">
        <w:rPr>
          <w:rFonts w:ascii="Times New Roman" w:hAnsi="Times New Roman"/>
          <w:sz w:val="28"/>
          <w:szCs w:val="28"/>
        </w:rPr>
        <w:lastRenderedPageBreak/>
        <w:t>Признать утратившим силу Решение Краснинской окружной Думы от 14.03.2025 года №38 «</w:t>
      </w:r>
      <w:hyperlink w:anchor="P38">
        <w:r w:rsidRPr="008F20E0">
          <w:rPr>
            <w:rFonts w:ascii="Times New Roman" w:hAnsi="Times New Roman"/>
            <w:sz w:val="28"/>
            <w:szCs w:val="28"/>
          </w:rPr>
          <w:t>Об</w:t>
        </w:r>
      </w:hyperlink>
      <w:r w:rsidRPr="008F20E0">
        <w:rPr>
          <w:rFonts w:ascii="Times New Roman" w:hAnsi="Times New Roman"/>
          <w:sz w:val="28"/>
          <w:szCs w:val="28"/>
        </w:rPr>
        <w:t xml:space="preserve"> утверждении Положения о порядке установления размера платы за пользование жилым помещением (платы за наем) для нанимателей жилых помещений жилищного фонда муниципального образования «Краснинский муниципальный округ» Смоленской области».</w:t>
      </w:r>
    </w:p>
    <w:p w:rsidR="00EC1210" w:rsidRPr="008F20E0" w:rsidRDefault="00EC1210" w:rsidP="00EC1210">
      <w:pPr>
        <w:pStyle w:val="aa"/>
        <w:numPr>
          <w:ilvl w:val="0"/>
          <w:numId w:val="16"/>
        </w:numPr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8F20E0">
        <w:rPr>
          <w:rFonts w:ascii="Times New Roman" w:hAnsi="Times New Roman"/>
          <w:sz w:val="28"/>
          <w:szCs w:val="28"/>
        </w:rPr>
        <w:t>Признать утратившим силу Решение Краснинской окружной Думы от 10.06.2025 года №92 «О внесении изменений в Решение Краснинской окружной Думы от 14.03.2025 №38 «Об утверждении Положения о порядке установления размера платы за пользование жилым помещением (платы за наем) для нанимателей жилых помещений жилищного фонда муниципального образования «Краснинский муниципальный округ» Смоленской области».</w:t>
      </w:r>
    </w:p>
    <w:p w:rsidR="00CB1177" w:rsidRDefault="00EC1210" w:rsidP="00CB1177">
      <w:pPr>
        <w:pStyle w:val="ConsPlusNormal"/>
        <w:spacing w:before="220"/>
        <w:ind w:firstLine="540"/>
        <w:jc w:val="both"/>
        <w:rPr>
          <w:sz w:val="27"/>
          <w:szCs w:val="27"/>
        </w:rPr>
      </w:pPr>
      <w:r w:rsidRPr="008F20E0">
        <w:t>4</w:t>
      </w:r>
      <w:r w:rsidR="009976CE" w:rsidRPr="008F20E0">
        <w:t>. Настоящее решение вступает</w:t>
      </w:r>
      <w:r w:rsidR="00CB1177" w:rsidRPr="008F20E0">
        <w:t xml:space="preserve"> в силу</w:t>
      </w:r>
      <w:r w:rsidR="009976CE" w:rsidRPr="008F20E0">
        <w:t xml:space="preserve"> со дня</w:t>
      </w:r>
      <w:r w:rsidR="00CB1177" w:rsidRPr="008F20E0">
        <w:t xml:space="preserve"> его</w:t>
      </w:r>
      <w:r w:rsidR="009976CE" w:rsidRPr="008F20E0">
        <w:t xml:space="preserve"> принятия</w:t>
      </w:r>
      <w:r w:rsidR="00CB1177" w:rsidRPr="008F20E0">
        <w:t>, подлежит размещению на официальном сайте Администрации муниципального образования «Краснинский муниципальный округ» Смоленской области в информационно-телекоммуникационной сети «Интернет» и опубликованию в газете «Краснинский</w:t>
      </w:r>
      <w:r w:rsidR="00CB1177">
        <w:rPr>
          <w:sz w:val="27"/>
          <w:szCs w:val="27"/>
        </w:rPr>
        <w:t xml:space="preserve"> край»</w:t>
      </w:r>
    </w:p>
    <w:p w:rsidR="008F20E0" w:rsidRDefault="008F20E0" w:rsidP="00CB1177">
      <w:pPr>
        <w:pStyle w:val="ConsPlusNormal"/>
        <w:spacing w:before="220"/>
        <w:ind w:firstLine="540"/>
        <w:jc w:val="both"/>
        <w:rPr>
          <w:sz w:val="27"/>
          <w:szCs w:val="27"/>
        </w:rPr>
      </w:pPr>
    </w:p>
    <w:p w:rsidR="008F20E0" w:rsidRDefault="008F20E0" w:rsidP="00CB1177">
      <w:pPr>
        <w:pStyle w:val="ConsPlusNormal"/>
        <w:spacing w:before="220"/>
        <w:ind w:firstLine="540"/>
        <w:jc w:val="both"/>
        <w:rPr>
          <w:sz w:val="27"/>
          <w:szCs w:val="27"/>
        </w:rPr>
      </w:pPr>
    </w:p>
    <w:p w:rsidR="008F20E0" w:rsidRPr="008F20E0" w:rsidRDefault="008F20E0" w:rsidP="008F20E0">
      <w:pPr>
        <w:widowControl w:val="0"/>
        <w:rPr>
          <w:rFonts w:ascii="Times New Roman" w:hAnsi="Times New Roman"/>
          <w:sz w:val="28"/>
          <w:szCs w:val="28"/>
        </w:rPr>
      </w:pPr>
      <w:r w:rsidRPr="008F20E0">
        <w:rPr>
          <w:rFonts w:ascii="Times New Roman" w:hAnsi="Times New Roman"/>
          <w:sz w:val="28"/>
          <w:szCs w:val="28"/>
        </w:rPr>
        <w:t xml:space="preserve">Председатель                                                Глава муниципального образования                         </w:t>
      </w:r>
    </w:p>
    <w:p w:rsidR="008F20E0" w:rsidRPr="008F20E0" w:rsidRDefault="008F20E0" w:rsidP="008F20E0">
      <w:pPr>
        <w:widowControl w:val="0"/>
        <w:rPr>
          <w:rFonts w:ascii="Times New Roman" w:hAnsi="Times New Roman"/>
          <w:sz w:val="28"/>
          <w:szCs w:val="28"/>
        </w:rPr>
      </w:pPr>
      <w:r w:rsidRPr="008F20E0">
        <w:rPr>
          <w:rFonts w:ascii="Times New Roman" w:hAnsi="Times New Roman"/>
          <w:sz w:val="28"/>
          <w:szCs w:val="28"/>
        </w:rPr>
        <w:t xml:space="preserve">Краснинской окружной Думы                    «Краснинский муниципальный округ» </w:t>
      </w:r>
    </w:p>
    <w:p w:rsidR="008F20E0" w:rsidRPr="008F20E0" w:rsidRDefault="008F20E0" w:rsidP="008F20E0">
      <w:pPr>
        <w:widowControl w:val="0"/>
        <w:rPr>
          <w:rFonts w:ascii="Times New Roman" w:hAnsi="Times New Roman"/>
          <w:sz w:val="28"/>
          <w:szCs w:val="28"/>
        </w:rPr>
      </w:pPr>
      <w:r w:rsidRPr="008F20E0">
        <w:rPr>
          <w:rFonts w:ascii="Times New Roman" w:hAnsi="Times New Roman"/>
          <w:sz w:val="28"/>
          <w:szCs w:val="28"/>
        </w:rPr>
        <w:t xml:space="preserve">                                                                       Смоленской области </w:t>
      </w:r>
    </w:p>
    <w:p w:rsidR="008F20E0" w:rsidRPr="008F20E0" w:rsidRDefault="008F20E0" w:rsidP="008F20E0">
      <w:pPr>
        <w:widowControl w:val="0"/>
        <w:rPr>
          <w:rFonts w:ascii="Times New Roman" w:hAnsi="Times New Roman"/>
          <w:sz w:val="28"/>
          <w:szCs w:val="28"/>
        </w:rPr>
      </w:pPr>
      <w:r w:rsidRPr="008F20E0">
        <w:rPr>
          <w:rFonts w:ascii="Times New Roman" w:hAnsi="Times New Roman"/>
          <w:sz w:val="28"/>
          <w:szCs w:val="28"/>
        </w:rPr>
        <w:t xml:space="preserve">______________ </w:t>
      </w:r>
      <w:r w:rsidRPr="008F20E0">
        <w:rPr>
          <w:rFonts w:ascii="Times New Roman" w:hAnsi="Times New Roman"/>
          <w:b/>
          <w:bCs/>
          <w:sz w:val="28"/>
          <w:szCs w:val="28"/>
        </w:rPr>
        <w:t>И.В. Тимошенков</w:t>
      </w:r>
      <w:r w:rsidRPr="008F20E0">
        <w:rPr>
          <w:rFonts w:ascii="Times New Roman" w:hAnsi="Times New Roman"/>
          <w:sz w:val="28"/>
          <w:szCs w:val="28"/>
        </w:rPr>
        <w:t xml:space="preserve">             _____________ </w:t>
      </w:r>
      <w:r w:rsidRPr="008F20E0">
        <w:rPr>
          <w:rFonts w:ascii="Times New Roman" w:hAnsi="Times New Roman"/>
          <w:b/>
          <w:bCs/>
          <w:sz w:val="28"/>
          <w:szCs w:val="28"/>
        </w:rPr>
        <w:t>М.В. Мищенко</w:t>
      </w:r>
    </w:p>
    <w:p w:rsidR="008F20E0" w:rsidRPr="00574D5F" w:rsidRDefault="008F20E0" w:rsidP="008F20E0">
      <w:pPr>
        <w:ind w:left="5670"/>
        <w:contextualSpacing/>
        <w:rPr>
          <w:sz w:val="28"/>
          <w:szCs w:val="28"/>
        </w:rPr>
      </w:pPr>
    </w:p>
    <w:p w:rsidR="008F20E0" w:rsidRDefault="008F20E0" w:rsidP="00CB1177">
      <w:pPr>
        <w:pStyle w:val="ConsPlusNormal"/>
        <w:spacing w:before="220"/>
        <w:ind w:firstLine="540"/>
        <w:jc w:val="both"/>
        <w:rPr>
          <w:sz w:val="27"/>
          <w:szCs w:val="27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EC1210" w:rsidRDefault="00EC1210" w:rsidP="00A86FD6">
      <w:pPr>
        <w:rPr>
          <w:rFonts w:ascii="Times New Roman" w:hAnsi="Times New Roman"/>
          <w:sz w:val="26"/>
          <w:szCs w:val="26"/>
        </w:rPr>
      </w:pPr>
    </w:p>
    <w:p w:rsidR="000C4175" w:rsidRPr="001471CD" w:rsidRDefault="000C4175" w:rsidP="00EC1210">
      <w:pPr>
        <w:ind w:left="6379"/>
        <w:rPr>
          <w:rFonts w:ascii="Times New Roman" w:hAnsi="Times New Roman"/>
          <w:sz w:val="26"/>
          <w:szCs w:val="26"/>
        </w:rPr>
      </w:pPr>
      <w:r w:rsidRPr="001471CD">
        <w:rPr>
          <w:rFonts w:ascii="Times New Roman" w:hAnsi="Times New Roman"/>
          <w:sz w:val="26"/>
          <w:szCs w:val="26"/>
        </w:rPr>
        <w:lastRenderedPageBreak/>
        <w:t>Приложение к решению</w:t>
      </w:r>
    </w:p>
    <w:p w:rsidR="000C4175" w:rsidRPr="001471CD" w:rsidRDefault="000C4175" w:rsidP="00EC1210">
      <w:pPr>
        <w:ind w:left="6379"/>
        <w:rPr>
          <w:rFonts w:ascii="Times New Roman" w:hAnsi="Times New Roman"/>
          <w:sz w:val="26"/>
          <w:szCs w:val="26"/>
        </w:rPr>
      </w:pPr>
      <w:r w:rsidRPr="001471CD">
        <w:rPr>
          <w:rFonts w:ascii="Times New Roman" w:hAnsi="Times New Roman"/>
          <w:sz w:val="26"/>
          <w:szCs w:val="26"/>
        </w:rPr>
        <w:t>Краснинской</w:t>
      </w:r>
      <w:r w:rsidR="008F20E0">
        <w:rPr>
          <w:rFonts w:ascii="Times New Roman" w:hAnsi="Times New Roman"/>
          <w:sz w:val="26"/>
          <w:szCs w:val="26"/>
        </w:rPr>
        <w:t xml:space="preserve"> </w:t>
      </w:r>
      <w:r w:rsidR="00DF1291">
        <w:rPr>
          <w:rFonts w:ascii="Times New Roman" w:hAnsi="Times New Roman"/>
          <w:sz w:val="26"/>
          <w:szCs w:val="26"/>
        </w:rPr>
        <w:t>окружной</w:t>
      </w:r>
      <w:r w:rsidRPr="001471CD">
        <w:rPr>
          <w:rFonts w:ascii="Times New Roman" w:hAnsi="Times New Roman"/>
          <w:sz w:val="26"/>
          <w:szCs w:val="26"/>
        </w:rPr>
        <w:t xml:space="preserve"> Думы</w:t>
      </w:r>
    </w:p>
    <w:p w:rsidR="000C4175" w:rsidRDefault="000C4175" w:rsidP="00EC1210">
      <w:pPr>
        <w:ind w:left="6379"/>
        <w:rPr>
          <w:rFonts w:ascii="Times New Roman" w:hAnsi="Times New Roman"/>
          <w:sz w:val="26"/>
          <w:szCs w:val="26"/>
        </w:rPr>
      </w:pPr>
      <w:r w:rsidRPr="001471CD">
        <w:rPr>
          <w:rFonts w:ascii="Times New Roman" w:hAnsi="Times New Roman"/>
          <w:sz w:val="26"/>
          <w:szCs w:val="26"/>
        </w:rPr>
        <w:t>от _________20</w:t>
      </w:r>
      <w:r w:rsidR="00655B90" w:rsidRPr="001471CD">
        <w:rPr>
          <w:rFonts w:ascii="Times New Roman" w:hAnsi="Times New Roman"/>
          <w:sz w:val="26"/>
          <w:szCs w:val="26"/>
        </w:rPr>
        <w:t>2</w:t>
      </w:r>
      <w:r w:rsidR="00EC1210">
        <w:rPr>
          <w:rFonts w:ascii="Times New Roman" w:hAnsi="Times New Roman"/>
          <w:sz w:val="26"/>
          <w:szCs w:val="26"/>
        </w:rPr>
        <w:t>6</w:t>
      </w:r>
      <w:r w:rsidRPr="001471CD">
        <w:rPr>
          <w:rFonts w:ascii="Times New Roman" w:hAnsi="Times New Roman"/>
          <w:sz w:val="26"/>
          <w:szCs w:val="26"/>
        </w:rPr>
        <w:t xml:space="preserve"> г. №____</w:t>
      </w:r>
    </w:p>
    <w:p w:rsidR="00867182" w:rsidRPr="001471CD" w:rsidRDefault="00867182" w:rsidP="000C4175">
      <w:pPr>
        <w:ind w:left="6669"/>
        <w:rPr>
          <w:rFonts w:ascii="Times New Roman" w:hAnsi="Times New Roman"/>
          <w:sz w:val="26"/>
          <w:szCs w:val="26"/>
        </w:rPr>
      </w:pPr>
    </w:p>
    <w:p w:rsidR="00CB1177" w:rsidRPr="00662615" w:rsidRDefault="00AC25D3" w:rsidP="008671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hyperlink w:anchor="P39">
        <w:r w:rsidR="00662615" w:rsidRPr="00662615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662615" w:rsidRPr="00662615">
        <w:rPr>
          <w:rFonts w:ascii="Times New Roman" w:hAnsi="Times New Roman" w:cs="Times New Roman"/>
          <w:sz w:val="28"/>
          <w:szCs w:val="28"/>
        </w:rPr>
        <w:t xml:space="preserve">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EC1210">
        <w:rPr>
          <w:rFonts w:ascii="Times New Roman" w:hAnsi="Times New Roman" w:cs="Times New Roman"/>
          <w:sz w:val="28"/>
          <w:szCs w:val="28"/>
        </w:rPr>
        <w:t>,</w:t>
      </w:r>
      <w:r w:rsidR="00662615" w:rsidRPr="00662615">
        <w:rPr>
          <w:rFonts w:ascii="Times New Roman" w:hAnsi="Times New Roman" w:cs="Times New Roman"/>
          <w:sz w:val="28"/>
          <w:szCs w:val="28"/>
        </w:rPr>
        <w:t xml:space="preserve"> расположенного на территории муниципального образования «Краснинский муниципальный округ» Смоленской области</w:t>
      </w:r>
    </w:p>
    <w:p w:rsidR="00CB1177" w:rsidRPr="00711735" w:rsidRDefault="00CB1177" w:rsidP="00CB1177">
      <w:pPr>
        <w:pStyle w:val="ConsPlusNormal"/>
        <w:jc w:val="center"/>
      </w:pPr>
    </w:p>
    <w:p w:rsidR="00CB1177" w:rsidRPr="00711735" w:rsidRDefault="00CB1177" w:rsidP="00CB117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173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B1177" w:rsidRPr="00711735" w:rsidRDefault="00CB1177" w:rsidP="00CB1177">
      <w:pPr>
        <w:pStyle w:val="ConsPlusNormal"/>
        <w:jc w:val="center"/>
      </w:pPr>
    </w:p>
    <w:p w:rsidR="00FF08E3" w:rsidRDefault="00CB1177" w:rsidP="00FF08E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11735">
        <w:t xml:space="preserve">1.1. </w:t>
      </w:r>
      <w:r w:rsidR="00FF08E3">
        <w:rPr>
          <w:rFonts w:ascii="Times New Roman" w:hAnsi="Times New Roman"/>
          <w:sz w:val="28"/>
          <w:szCs w:val="28"/>
        </w:rPr>
        <w:t xml:space="preserve">Настоящее Положение разработано в соответствии с </w:t>
      </w:r>
      <w:hyperlink r:id="rId8" w:history="1">
        <w:r w:rsidR="00FF08E3" w:rsidRPr="00B01DE3">
          <w:rPr>
            <w:rFonts w:ascii="Times New Roman" w:hAnsi="Times New Roman"/>
            <w:sz w:val="28"/>
            <w:szCs w:val="28"/>
          </w:rPr>
          <w:t>частью 3 статьи 156</w:t>
        </w:r>
      </w:hyperlink>
      <w:r w:rsidR="00FF08E3" w:rsidRPr="00B01DE3">
        <w:rPr>
          <w:rFonts w:ascii="Times New Roman" w:hAnsi="Times New Roman"/>
          <w:sz w:val="28"/>
          <w:szCs w:val="28"/>
        </w:rPr>
        <w:t xml:space="preserve"> Жилищного кодекса Российской Федерации, Методическими </w:t>
      </w:r>
      <w:hyperlink r:id="rId9" w:history="1">
        <w:r w:rsidR="00FF08E3" w:rsidRPr="00B01DE3">
          <w:rPr>
            <w:rFonts w:ascii="Times New Roman" w:hAnsi="Times New Roman"/>
            <w:sz w:val="28"/>
            <w:szCs w:val="28"/>
          </w:rPr>
          <w:t>указаниями</w:t>
        </w:r>
      </w:hyperlink>
      <w:r w:rsidR="00FF08E3">
        <w:rPr>
          <w:rFonts w:ascii="Times New Roman" w:hAnsi="Times New Roman"/>
          <w:sz w:val="28"/>
          <w:szCs w:val="28"/>
        </w:rPr>
        <w:t xml:space="preserve">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</w:t>
      </w:r>
      <w:bookmarkStart w:id="0" w:name="_GoBack"/>
      <w:bookmarkEnd w:id="0"/>
      <w:r w:rsidR="00FF08E3">
        <w:rPr>
          <w:rFonts w:ascii="Times New Roman" w:hAnsi="Times New Roman"/>
          <w:sz w:val="28"/>
          <w:szCs w:val="28"/>
        </w:rPr>
        <w:t>фонда, утвержденными Приказом Министерства строительства и жилищно-коммунального хозяйства Российской Федерации от 27.09.2016 N 668/</w:t>
      </w:r>
      <w:proofErr w:type="spellStart"/>
      <w:r w:rsidR="00FF08E3">
        <w:rPr>
          <w:rFonts w:ascii="Times New Roman" w:hAnsi="Times New Roman"/>
          <w:sz w:val="28"/>
          <w:szCs w:val="28"/>
        </w:rPr>
        <w:t>пр</w:t>
      </w:r>
      <w:proofErr w:type="spellEnd"/>
      <w:r w:rsidR="00FF08E3">
        <w:rPr>
          <w:rFonts w:ascii="Times New Roman" w:hAnsi="Times New Roman"/>
          <w:sz w:val="28"/>
          <w:szCs w:val="28"/>
        </w:rPr>
        <w:t xml:space="preserve"> и определяет методику расчета платы за наем для нанимателей жилых помещений по договорам социального найма или договорам найма жилых помещений (далее - плата за наем жилого помещения), а также коэффициент, характеризующий качество и благоустройство жилого помещения, расположение дома.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1.2. Настоящее положение определяет единые требования установления размера платы за пользование жилым помещением (платы за наем) для нанимателей жилых помещений жилищного фонда округа.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1.3. Понятия и термины, используемые в настоящем положении, применяются в том значении, в каком они используются в соответствующих отраслях законодательства Российской Федерации.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 xml:space="preserve">1.4. Доходы, получаемые в виде платы за наем имущества, находящегося в муниципальной собственности округа, являются неналоговыми доходами бюджета муниципального образования </w:t>
      </w:r>
      <w:r w:rsidR="00867182">
        <w:t>«Краснинский</w:t>
      </w:r>
      <w:r w:rsidRPr="00711735">
        <w:t xml:space="preserve"> муниципальный округ</w:t>
      </w:r>
      <w:r w:rsidR="00867182">
        <w:t>»</w:t>
      </w:r>
      <w:r w:rsidRPr="00711735">
        <w:t xml:space="preserve"> Смоленской области (далее по тексту - неналоговые доходы бюджета округа) и используются для формирования фонда капитального ремонта, реконструкции и модернизации муниципального жилищного фонда.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 xml:space="preserve">1.5. Главным администратором неналоговых доходов бюджета округа в отношении поступления платы за наем жилого помещения является Администрация муниципального образования </w:t>
      </w:r>
      <w:r w:rsidR="00867182">
        <w:t>«Краснинский</w:t>
      </w:r>
      <w:r w:rsidRPr="00711735">
        <w:t xml:space="preserve"> муниципальный округ</w:t>
      </w:r>
      <w:r w:rsidR="00867182">
        <w:t>»</w:t>
      </w:r>
      <w:r w:rsidRPr="00711735">
        <w:t xml:space="preserve"> Смоленской области (далее по тексту - Администрация).</w:t>
      </w:r>
    </w:p>
    <w:p w:rsidR="00CB1177" w:rsidRPr="00711735" w:rsidRDefault="00F776A4" w:rsidP="00CB1177">
      <w:pPr>
        <w:pStyle w:val="ConsPlusNormal"/>
        <w:spacing w:before="220"/>
        <w:ind w:firstLine="540"/>
        <w:jc w:val="both"/>
      </w:pPr>
      <w:r>
        <w:t>Администрация или о</w:t>
      </w:r>
      <w:r w:rsidR="00CB1177" w:rsidRPr="00711735">
        <w:t xml:space="preserve">рганизация, уполномоченная Администрацией осуществляет начисление платы за наем, а также осуществляет контроль за </w:t>
      </w:r>
      <w:r w:rsidR="00CB1177" w:rsidRPr="00711735">
        <w:lastRenderedPageBreak/>
        <w:t>полнотой и своевременностью уплаты, учета, взыскания платы за наем, принимает решение о возврате излишне уплаченных, взысканных платежей.</w:t>
      </w:r>
    </w:p>
    <w:p w:rsidR="00CB1177" w:rsidRPr="00711735" w:rsidRDefault="00CB1177" w:rsidP="00CB1177">
      <w:pPr>
        <w:pStyle w:val="ConsPlusNormal"/>
        <w:jc w:val="both"/>
      </w:pPr>
    </w:p>
    <w:p w:rsidR="00CB1177" w:rsidRPr="00711735" w:rsidRDefault="00CB1177" w:rsidP="00CB117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1735">
        <w:rPr>
          <w:rFonts w:ascii="Times New Roman" w:hAnsi="Times New Roman" w:cs="Times New Roman"/>
          <w:sz w:val="28"/>
          <w:szCs w:val="28"/>
        </w:rPr>
        <w:t>2. Порядок определения размера платы за наем</w:t>
      </w:r>
    </w:p>
    <w:p w:rsidR="00CB1177" w:rsidRPr="00711735" w:rsidRDefault="00CB1177" w:rsidP="00CB1177">
      <w:pPr>
        <w:pStyle w:val="ConsPlusNormal"/>
        <w:jc w:val="both"/>
      </w:pPr>
    </w:p>
    <w:p w:rsidR="00CB1177" w:rsidRPr="00711735" w:rsidRDefault="00CB1177" w:rsidP="00CB1177">
      <w:pPr>
        <w:pStyle w:val="ConsPlusNormal"/>
        <w:ind w:firstLine="540"/>
        <w:jc w:val="both"/>
      </w:pPr>
      <w:r w:rsidRPr="00711735">
        <w:t>2.1. Плата за наем входит в структуру платы за жилое помещение и коммунальные услуги и начисляется в виде отдельного платежа.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2.2. Плата за наем начисляется гражданам, проживающим в жилых помещениях жилищного фонда округа по договорам социального найма жилого помещения.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2.3. Размер платы за наем жилого помещения жилищного фонда округа устанавливается в зависимости от качества и благоустройства жилого помещения, месторасположения дома.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2.4. Установление размера платы за пользование жилым помещением не должно приводить к возникновению у нанимателя жилого помещения права на субсидию на оплату жилого помещения и коммунальных услуг.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2.5. Размер платы за наем устанавливается на один квадратный метр общей площади жилого помещения и определяется исходя из занимаемой общей площади.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2.6. Расчет размера платы за наем жилого помещения жилищного фонда муниципального образования производится в соответствии с настоящим Положением.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2.7. Плата рассчитывается за каждый полный период, равный календарному месяцу. При расчете платы за неполный период расчет производится пропорционально количеству календарных дней неполного периода.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2.8. Плата за услуги по предоставлению в пользование жилых помещений налогом на добавленную стоимость не облагается.</w:t>
      </w:r>
    </w:p>
    <w:p w:rsidR="00CB1177" w:rsidRPr="00711735" w:rsidRDefault="00CB1177" w:rsidP="00CB1177">
      <w:pPr>
        <w:pStyle w:val="ConsPlusNormal"/>
        <w:jc w:val="center"/>
      </w:pPr>
    </w:p>
    <w:p w:rsidR="00CB1177" w:rsidRPr="00711735" w:rsidRDefault="00CB1177" w:rsidP="00CB117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1735">
        <w:rPr>
          <w:rFonts w:ascii="Times New Roman" w:hAnsi="Times New Roman" w:cs="Times New Roman"/>
          <w:sz w:val="28"/>
          <w:szCs w:val="28"/>
        </w:rPr>
        <w:t>3. Порядок внесения и сбора платы за наем</w:t>
      </w:r>
    </w:p>
    <w:p w:rsidR="00CB1177" w:rsidRPr="00711735" w:rsidRDefault="00CB1177" w:rsidP="00CB1177">
      <w:pPr>
        <w:pStyle w:val="ConsPlusNormal"/>
        <w:jc w:val="center"/>
      </w:pPr>
    </w:p>
    <w:p w:rsidR="00CB1177" w:rsidRPr="00711735" w:rsidRDefault="00CB1177" w:rsidP="00CB1177">
      <w:pPr>
        <w:pStyle w:val="ConsPlusNormal"/>
        <w:ind w:firstLine="540"/>
        <w:jc w:val="both"/>
      </w:pPr>
      <w:r w:rsidRPr="00711735">
        <w:t xml:space="preserve">3.1. Наниматели жилых помещений жилищного фонда </w:t>
      </w:r>
      <w:r w:rsidR="003E7F41">
        <w:t>округа</w:t>
      </w:r>
      <w:r w:rsidRPr="00711735">
        <w:t xml:space="preserve"> вносят плату за пользование жилым помещением уполномоченной собственником жилого помещения организации.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3.2. Начисление платы за наем жилья производится уполномоченной собственником жилого помещения организацией.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3.3. Плата за наем вносится нанимателем жилого помещения ежемесячно до десятого числа месяца, следующего за истекшим месяцем, если иной срок не установлен договором.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lastRenderedPageBreak/>
        <w:t>3.4. Наниматель жилого помещения по договорам найма вносит плату за наем жилого помещения в расчетный центр организации, уполномоченной собственником жилого помещения собирать плату за наем.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3.5. Граждане, признанные в законодательном порядке малоимущими гражданами и занимающие жилые помещения жилищного фонда округа по договорам найма, освобождаются от внесения платы за пользование жилым помещением (платы за наем).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3.6. Граждане, несвоевременно и (или) не полностью внесшие плату за наем жилого помещения (должники), уплачивают пени в размере одной трехсотой ставки рефинансирования Центрального банка Российской Федерации, действующей на момент оплаты, от не выплаченных в срок сумм за каждый день просрочки, начиная со следующего дня после наступления установленного срока оплаты по день фактической выплаты включительно.</w:t>
      </w:r>
    </w:p>
    <w:p w:rsidR="00CB1177" w:rsidRPr="00711735" w:rsidRDefault="00CB1177" w:rsidP="00CB1177">
      <w:pPr>
        <w:pStyle w:val="ConsPlusNormal"/>
        <w:jc w:val="both"/>
      </w:pPr>
    </w:p>
    <w:p w:rsidR="00CB1177" w:rsidRPr="00711735" w:rsidRDefault="00CB1177" w:rsidP="00CB117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1735">
        <w:rPr>
          <w:rFonts w:ascii="Times New Roman" w:hAnsi="Times New Roman" w:cs="Times New Roman"/>
          <w:sz w:val="28"/>
          <w:szCs w:val="28"/>
        </w:rPr>
        <w:t>4. Поступление и целевое использование средств</w:t>
      </w:r>
    </w:p>
    <w:p w:rsidR="00CB1177" w:rsidRPr="00711735" w:rsidRDefault="00CB1177" w:rsidP="00CB1177">
      <w:pPr>
        <w:pStyle w:val="ConsPlusNormal"/>
        <w:jc w:val="both"/>
      </w:pPr>
    </w:p>
    <w:p w:rsidR="00CB1177" w:rsidRPr="00711735" w:rsidRDefault="00CB1177" w:rsidP="00CB1177">
      <w:pPr>
        <w:pStyle w:val="ConsPlusNormal"/>
        <w:ind w:firstLine="540"/>
        <w:jc w:val="both"/>
      </w:pPr>
      <w:r w:rsidRPr="00711735">
        <w:t>4.1. Денежные средства, являющиеся неналоговыми доходами бюджета округа, вносимые нанимателем жилого помещения в виде платы за наем, перечисляются организацией, уполномоченной собственником жилого помещения в бюджет округа.</w:t>
      </w:r>
    </w:p>
    <w:p w:rsidR="00CB1177" w:rsidRPr="00711735" w:rsidRDefault="00CB1177" w:rsidP="00CB1177">
      <w:pPr>
        <w:pStyle w:val="ConsPlusNormal"/>
        <w:jc w:val="both"/>
      </w:pPr>
    </w:p>
    <w:p w:rsidR="00CB1177" w:rsidRPr="00711735" w:rsidRDefault="00CB1177" w:rsidP="00CB117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1735">
        <w:rPr>
          <w:rFonts w:ascii="Times New Roman" w:hAnsi="Times New Roman" w:cs="Times New Roman"/>
          <w:sz w:val="28"/>
          <w:szCs w:val="28"/>
        </w:rPr>
        <w:t>5. Порядок расчета размера платы за наем жилого помещения</w:t>
      </w:r>
    </w:p>
    <w:p w:rsidR="00CB1177" w:rsidRPr="00711735" w:rsidRDefault="00CB1177" w:rsidP="00CB1177">
      <w:pPr>
        <w:pStyle w:val="ConsPlusNormal"/>
        <w:jc w:val="both"/>
      </w:pPr>
    </w:p>
    <w:p w:rsidR="00CB1177" w:rsidRPr="00711735" w:rsidRDefault="00CB1177" w:rsidP="00CB1177">
      <w:pPr>
        <w:pStyle w:val="ConsPlusNormal"/>
        <w:ind w:firstLine="540"/>
        <w:jc w:val="both"/>
      </w:pPr>
      <w:r w:rsidRPr="00711735">
        <w:t>5.1. Размер платы за наем j-ого жилого помещения определяется по формуле 1: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Формула 1</w:t>
      </w:r>
    </w:p>
    <w:p w:rsidR="00CB1177" w:rsidRPr="00711735" w:rsidRDefault="00CB1177" w:rsidP="00CB1177">
      <w:pPr>
        <w:pStyle w:val="ConsPlusNormal"/>
        <w:jc w:val="center"/>
      </w:pPr>
    </w:p>
    <w:p w:rsidR="00CB1177" w:rsidRPr="00711735" w:rsidRDefault="00CB1177" w:rsidP="00CB1177">
      <w:pPr>
        <w:pStyle w:val="ConsPlusNormal"/>
        <w:jc w:val="center"/>
      </w:pPr>
      <w:proofErr w:type="spellStart"/>
      <w:r w:rsidRPr="00711735">
        <w:t>П</w:t>
      </w:r>
      <w:r w:rsidRPr="00711735">
        <w:rPr>
          <w:vertAlign w:val="subscript"/>
        </w:rPr>
        <w:t>нj</w:t>
      </w:r>
      <w:proofErr w:type="spellEnd"/>
      <w:r w:rsidRPr="00711735">
        <w:t xml:space="preserve"> = </w:t>
      </w:r>
      <w:proofErr w:type="spellStart"/>
      <w:r w:rsidRPr="00711735">
        <w:t>Н</w:t>
      </w:r>
      <w:r w:rsidRPr="00711735">
        <w:rPr>
          <w:vertAlign w:val="subscript"/>
        </w:rPr>
        <w:t>б</w:t>
      </w:r>
      <w:proofErr w:type="spellEnd"/>
      <w:r w:rsidRPr="00711735">
        <w:t xml:space="preserve"> </w:t>
      </w:r>
      <w:proofErr w:type="spellStart"/>
      <w:r w:rsidRPr="00711735">
        <w:t>x</w:t>
      </w:r>
      <w:proofErr w:type="spellEnd"/>
      <w:r w:rsidRPr="00711735">
        <w:t xml:space="preserve"> </w:t>
      </w:r>
      <w:proofErr w:type="spellStart"/>
      <w:r w:rsidRPr="00711735">
        <w:t>К</w:t>
      </w:r>
      <w:r w:rsidRPr="00711735">
        <w:rPr>
          <w:vertAlign w:val="subscript"/>
        </w:rPr>
        <w:t>j</w:t>
      </w:r>
      <w:proofErr w:type="spellEnd"/>
      <w:r w:rsidRPr="00711735">
        <w:t xml:space="preserve"> </w:t>
      </w:r>
      <w:proofErr w:type="spellStart"/>
      <w:r w:rsidRPr="00711735">
        <w:t>x</w:t>
      </w:r>
      <w:proofErr w:type="spellEnd"/>
      <w:r w:rsidRPr="00711735">
        <w:t xml:space="preserve"> К</w:t>
      </w:r>
      <w:r w:rsidRPr="00711735">
        <w:rPr>
          <w:vertAlign w:val="subscript"/>
        </w:rPr>
        <w:t>с</w:t>
      </w:r>
      <w:r w:rsidRPr="00711735">
        <w:t xml:space="preserve"> </w:t>
      </w:r>
      <w:proofErr w:type="spellStart"/>
      <w:r w:rsidRPr="00711735">
        <w:t>x</w:t>
      </w:r>
      <w:proofErr w:type="spellEnd"/>
      <w:r w:rsidRPr="00711735">
        <w:t xml:space="preserve"> </w:t>
      </w:r>
      <w:proofErr w:type="spellStart"/>
      <w:r w:rsidRPr="00711735">
        <w:t>S</w:t>
      </w:r>
      <w:r w:rsidRPr="00711735">
        <w:rPr>
          <w:vertAlign w:val="subscript"/>
        </w:rPr>
        <w:t>j</w:t>
      </w:r>
      <w:proofErr w:type="spellEnd"/>
      <w:r w:rsidRPr="00711735">
        <w:t>, где</w:t>
      </w:r>
    </w:p>
    <w:p w:rsidR="00CB1177" w:rsidRPr="00711735" w:rsidRDefault="00CB1177" w:rsidP="00CB1177">
      <w:pPr>
        <w:pStyle w:val="ConsPlusNormal"/>
        <w:jc w:val="center"/>
      </w:pPr>
    </w:p>
    <w:p w:rsidR="00CB1177" w:rsidRPr="00711735" w:rsidRDefault="00CB1177" w:rsidP="00CB1177">
      <w:pPr>
        <w:pStyle w:val="ConsPlusNormal"/>
        <w:ind w:firstLine="540"/>
        <w:jc w:val="both"/>
      </w:pPr>
      <w:proofErr w:type="spellStart"/>
      <w:r w:rsidRPr="00711735">
        <w:t>П</w:t>
      </w:r>
      <w:r w:rsidRPr="00711735">
        <w:rPr>
          <w:vertAlign w:val="subscript"/>
        </w:rPr>
        <w:t>нj</w:t>
      </w:r>
      <w:proofErr w:type="spellEnd"/>
      <w:r w:rsidRPr="00711735">
        <w:t xml:space="preserve"> - размер платы за наем j-ого жилого помещения;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proofErr w:type="spellStart"/>
      <w:r w:rsidRPr="00711735">
        <w:t>Н</w:t>
      </w:r>
      <w:r w:rsidRPr="00711735">
        <w:rPr>
          <w:vertAlign w:val="subscript"/>
        </w:rPr>
        <w:t>б</w:t>
      </w:r>
      <w:proofErr w:type="spellEnd"/>
      <w:r w:rsidRPr="00711735">
        <w:t xml:space="preserve"> - базовый размер платы за наем жилого помещения;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proofErr w:type="spellStart"/>
      <w:r w:rsidRPr="00711735">
        <w:t>К</w:t>
      </w:r>
      <w:r w:rsidRPr="00711735">
        <w:rPr>
          <w:vertAlign w:val="subscript"/>
        </w:rPr>
        <w:t>j</w:t>
      </w:r>
      <w:proofErr w:type="spellEnd"/>
      <w:r w:rsidRPr="00711735">
        <w:t xml:space="preserve"> - коэффициент, характеризующий качество жилого помещения, месторасположение дома;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К</w:t>
      </w:r>
      <w:r w:rsidRPr="00711735">
        <w:rPr>
          <w:vertAlign w:val="subscript"/>
        </w:rPr>
        <w:t>с</w:t>
      </w:r>
      <w:r w:rsidRPr="00711735">
        <w:t xml:space="preserve"> - коэффициент соответствия платы;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proofErr w:type="spellStart"/>
      <w:r w:rsidRPr="00711735">
        <w:t>S</w:t>
      </w:r>
      <w:r w:rsidRPr="00711735">
        <w:rPr>
          <w:vertAlign w:val="subscript"/>
        </w:rPr>
        <w:t>j</w:t>
      </w:r>
      <w:proofErr w:type="spellEnd"/>
      <w:r w:rsidRPr="00711735">
        <w:t xml:space="preserve"> - общая площадь j-ого жилого помещения, предоставленного по договору социального найма или договору найма жилого помещения государственного или муниципального жилищного фонда (кв. м).</w:t>
      </w:r>
    </w:p>
    <w:p w:rsidR="00CB1177" w:rsidRPr="00711735" w:rsidRDefault="00CB1177" w:rsidP="00CB1177">
      <w:pPr>
        <w:pStyle w:val="ConsPlusNormal"/>
        <w:jc w:val="both"/>
      </w:pPr>
    </w:p>
    <w:p w:rsidR="00CB1177" w:rsidRPr="00711735" w:rsidRDefault="00CB1177" w:rsidP="00CB117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1735">
        <w:rPr>
          <w:rFonts w:ascii="Times New Roman" w:hAnsi="Times New Roman" w:cs="Times New Roman"/>
          <w:sz w:val="28"/>
          <w:szCs w:val="28"/>
        </w:rPr>
        <w:t>6. Порядок расчета базового размера платы за наем</w:t>
      </w:r>
    </w:p>
    <w:p w:rsidR="00CB1177" w:rsidRPr="00711735" w:rsidRDefault="00CB1177" w:rsidP="00CB11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11735">
        <w:rPr>
          <w:rFonts w:ascii="Times New Roman" w:hAnsi="Times New Roman" w:cs="Times New Roman"/>
          <w:sz w:val="28"/>
          <w:szCs w:val="28"/>
        </w:rPr>
        <w:t>жилого помещения</w:t>
      </w:r>
    </w:p>
    <w:p w:rsidR="00CB1177" w:rsidRPr="00711735" w:rsidRDefault="00CB1177" w:rsidP="00CB1177">
      <w:pPr>
        <w:pStyle w:val="ConsPlusNormal"/>
        <w:jc w:val="both"/>
      </w:pPr>
    </w:p>
    <w:p w:rsidR="00CB1177" w:rsidRPr="00711735" w:rsidRDefault="00CB1177" w:rsidP="00CB1177">
      <w:pPr>
        <w:pStyle w:val="ConsPlusNormal"/>
        <w:ind w:firstLine="540"/>
        <w:jc w:val="both"/>
      </w:pPr>
      <w:r w:rsidRPr="00711735">
        <w:t>6.1. Базовый размер платы за наем жилого помещения определяется по формуле 2: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lastRenderedPageBreak/>
        <w:t>Формула 2</w:t>
      </w:r>
    </w:p>
    <w:p w:rsidR="00CB1177" w:rsidRPr="00711735" w:rsidRDefault="00CB1177" w:rsidP="00CB1177">
      <w:pPr>
        <w:pStyle w:val="ConsPlusNormal"/>
        <w:jc w:val="center"/>
      </w:pPr>
    </w:p>
    <w:p w:rsidR="00CB1177" w:rsidRPr="00711735" w:rsidRDefault="00CB1177" w:rsidP="00CB1177">
      <w:pPr>
        <w:pStyle w:val="ConsPlusNormal"/>
        <w:jc w:val="center"/>
      </w:pPr>
      <w:r w:rsidRPr="00711735">
        <w:t>Н</w:t>
      </w:r>
      <w:r w:rsidRPr="00711735">
        <w:rPr>
          <w:vertAlign w:val="subscript"/>
        </w:rPr>
        <w:t>Б</w:t>
      </w:r>
      <w:r w:rsidRPr="00711735">
        <w:t xml:space="preserve"> = </w:t>
      </w:r>
      <w:proofErr w:type="spellStart"/>
      <w:r w:rsidRPr="00711735">
        <w:t>СР</w:t>
      </w:r>
      <w:r w:rsidRPr="00711735">
        <w:rPr>
          <w:vertAlign w:val="subscript"/>
        </w:rPr>
        <w:t>с</w:t>
      </w:r>
      <w:proofErr w:type="spellEnd"/>
      <w:r w:rsidRPr="00711735">
        <w:t xml:space="preserve"> </w:t>
      </w:r>
      <w:proofErr w:type="spellStart"/>
      <w:r w:rsidRPr="00711735">
        <w:t>x</w:t>
      </w:r>
      <w:proofErr w:type="spellEnd"/>
      <w:r w:rsidRPr="00711735">
        <w:t xml:space="preserve"> 0,001, где</w:t>
      </w:r>
    </w:p>
    <w:p w:rsidR="00CB1177" w:rsidRPr="00711735" w:rsidRDefault="00CB1177" w:rsidP="00CB1177">
      <w:pPr>
        <w:pStyle w:val="ConsPlusNormal"/>
        <w:jc w:val="center"/>
      </w:pPr>
    </w:p>
    <w:p w:rsidR="00CB1177" w:rsidRPr="00711735" w:rsidRDefault="00CB1177" w:rsidP="00CB1177">
      <w:pPr>
        <w:pStyle w:val="ConsPlusNormal"/>
        <w:ind w:firstLine="540"/>
        <w:jc w:val="both"/>
      </w:pPr>
      <w:r w:rsidRPr="00711735">
        <w:t>Н</w:t>
      </w:r>
      <w:r w:rsidRPr="00711735">
        <w:rPr>
          <w:vertAlign w:val="subscript"/>
        </w:rPr>
        <w:t>Б</w:t>
      </w:r>
      <w:r w:rsidRPr="00711735">
        <w:t xml:space="preserve"> - базовый размер платы за наем жилого помещения;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proofErr w:type="spellStart"/>
      <w:r w:rsidRPr="00711735">
        <w:t>СР</w:t>
      </w:r>
      <w:r w:rsidRPr="00711735">
        <w:rPr>
          <w:vertAlign w:val="subscript"/>
        </w:rPr>
        <w:t>с</w:t>
      </w:r>
      <w:proofErr w:type="spellEnd"/>
      <w:r w:rsidRPr="00711735">
        <w:t xml:space="preserve"> - средняя цена одного квадратного метра жилья на вторичном рынке жилья.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6.2. Средняя цена 1 кв. м общей площади квартир на вторичном рынке жилья в Смоленской области, определяется по актуальным данным Федеральной службы государственной статистики, которые размещаются в свободном доступе в Единой межведомственной информационно-статистической системе (ЕМИСС).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В случае отсутствия указанной информации по Смоленской области используется средняя цена 1 кв. м общей площади квартир на вторичном рынке жилья по Центральному федеральному округу.</w:t>
      </w:r>
    </w:p>
    <w:p w:rsidR="00CB1177" w:rsidRPr="00711735" w:rsidRDefault="00CB1177" w:rsidP="00CB1177">
      <w:pPr>
        <w:pStyle w:val="ConsPlusNormal"/>
        <w:jc w:val="both"/>
      </w:pPr>
    </w:p>
    <w:p w:rsidR="00CB1177" w:rsidRPr="00711735" w:rsidRDefault="00CB1177" w:rsidP="00CB117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1735">
        <w:rPr>
          <w:rFonts w:ascii="Times New Roman" w:hAnsi="Times New Roman" w:cs="Times New Roman"/>
          <w:sz w:val="28"/>
          <w:szCs w:val="28"/>
        </w:rPr>
        <w:t>7. Коэффициент, характеризующий качество и благоустройство</w:t>
      </w:r>
    </w:p>
    <w:p w:rsidR="00CB1177" w:rsidRPr="00711735" w:rsidRDefault="00CB1177" w:rsidP="00CB11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11735">
        <w:rPr>
          <w:rFonts w:ascii="Times New Roman" w:hAnsi="Times New Roman" w:cs="Times New Roman"/>
          <w:sz w:val="28"/>
          <w:szCs w:val="28"/>
        </w:rPr>
        <w:t>жилого помещения, месторасположение дома</w:t>
      </w:r>
    </w:p>
    <w:p w:rsidR="00CB1177" w:rsidRPr="00711735" w:rsidRDefault="00CB1177" w:rsidP="00CB1177">
      <w:pPr>
        <w:pStyle w:val="ConsPlusNormal"/>
        <w:jc w:val="both"/>
      </w:pPr>
    </w:p>
    <w:p w:rsidR="00CB1177" w:rsidRPr="00711735" w:rsidRDefault="00CB1177" w:rsidP="00CB1177">
      <w:pPr>
        <w:pStyle w:val="ConsPlusNormal"/>
        <w:ind w:firstLine="540"/>
        <w:jc w:val="both"/>
      </w:pPr>
      <w:r w:rsidRPr="00711735">
        <w:t>7.1. Коэффициент, характеризующий качество и благоустройства жилого помещения, месторасположение дома (</w:t>
      </w:r>
      <w:proofErr w:type="spellStart"/>
      <w:r w:rsidRPr="00711735">
        <w:t>К</w:t>
      </w:r>
      <w:r w:rsidRPr="00711735">
        <w:rPr>
          <w:vertAlign w:val="subscript"/>
        </w:rPr>
        <w:t>j</w:t>
      </w:r>
      <w:proofErr w:type="spellEnd"/>
      <w:r w:rsidRPr="00711735">
        <w:t>), определяется как средневзвешенное значение показателей по отдельным параметрам поформуле 3: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Формула 3</w:t>
      </w:r>
    </w:p>
    <w:p w:rsidR="00CB1177" w:rsidRPr="00711735" w:rsidRDefault="00CB1177" w:rsidP="00CB1177">
      <w:pPr>
        <w:pStyle w:val="ConsPlusNormal"/>
        <w:jc w:val="center"/>
      </w:pPr>
    </w:p>
    <w:p w:rsidR="00CB1177" w:rsidRPr="00711735" w:rsidRDefault="00CB1177" w:rsidP="00CB1177">
      <w:pPr>
        <w:pStyle w:val="ConsPlusNormal"/>
        <w:jc w:val="center"/>
      </w:pPr>
      <w:r w:rsidRPr="00711735">
        <w:rPr>
          <w:noProof/>
          <w:position w:val="-22"/>
        </w:rPr>
        <w:drawing>
          <wp:inline distT="0" distB="0" distL="0" distR="0">
            <wp:extent cx="1100455" cy="42989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177" w:rsidRPr="00711735" w:rsidRDefault="00CB1177" w:rsidP="00CB1177">
      <w:pPr>
        <w:pStyle w:val="ConsPlusNormal"/>
        <w:ind w:firstLine="540"/>
        <w:jc w:val="both"/>
      </w:pPr>
      <w:proofErr w:type="spellStart"/>
      <w:r w:rsidRPr="00711735">
        <w:t>К</w:t>
      </w:r>
      <w:r w:rsidRPr="00711735">
        <w:rPr>
          <w:vertAlign w:val="subscript"/>
        </w:rPr>
        <w:t>j</w:t>
      </w:r>
      <w:proofErr w:type="spellEnd"/>
      <w:r w:rsidRPr="00711735">
        <w:t xml:space="preserve"> - коэффициент, характеризующий качество и благоустройство жилого помещения, месторасположение дома;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К</w:t>
      </w:r>
      <w:r w:rsidRPr="00711735">
        <w:rPr>
          <w:vertAlign w:val="subscript"/>
        </w:rPr>
        <w:t>1</w:t>
      </w:r>
      <w:r w:rsidRPr="00711735">
        <w:t xml:space="preserve"> - коэффициент, характеризующий качество жилого помещения;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К</w:t>
      </w:r>
      <w:r w:rsidRPr="00711735">
        <w:rPr>
          <w:vertAlign w:val="subscript"/>
        </w:rPr>
        <w:t>2</w:t>
      </w:r>
      <w:r w:rsidRPr="00711735">
        <w:t xml:space="preserve"> - коэффициент, характеризующий благоустройство жилого помещения;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К</w:t>
      </w:r>
      <w:r w:rsidRPr="00711735">
        <w:rPr>
          <w:vertAlign w:val="subscript"/>
        </w:rPr>
        <w:t>3</w:t>
      </w:r>
      <w:r w:rsidRPr="00711735">
        <w:t xml:space="preserve"> - коэффициент, характеризующий месторасположение дома.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Значения показателей К</w:t>
      </w:r>
      <w:r w:rsidRPr="00711735">
        <w:rPr>
          <w:vertAlign w:val="subscript"/>
        </w:rPr>
        <w:t>1</w:t>
      </w:r>
      <w:r w:rsidRPr="00711735">
        <w:t xml:space="preserve"> - К</w:t>
      </w:r>
      <w:r w:rsidRPr="00711735">
        <w:rPr>
          <w:vertAlign w:val="subscript"/>
        </w:rPr>
        <w:t>3</w:t>
      </w:r>
      <w:r w:rsidRPr="00711735">
        <w:t xml:space="preserve"> оцениваются в интервале [0,8; 1,3]: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7.2. Значения коэффициентов, характеризующих качество и благоустройство жилого помещения, месторасположения дома</w:t>
      </w:r>
    </w:p>
    <w:p w:rsidR="00CB1177" w:rsidRPr="00711735" w:rsidRDefault="00CB1177" w:rsidP="00CB1177">
      <w:pPr>
        <w:pStyle w:val="ConsPlusNormal"/>
        <w:spacing w:before="220"/>
        <w:ind w:firstLine="540"/>
        <w:jc w:val="both"/>
      </w:pPr>
      <w:r w:rsidRPr="00711735">
        <w:t>Коэффициент К1: качество жилого помещения:</w:t>
      </w:r>
    </w:p>
    <w:p w:rsidR="00CB1177" w:rsidRPr="00711735" w:rsidRDefault="00CB1177" w:rsidP="00CB117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025"/>
      </w:tblGrid>
      <w:tr w:rsidR="00CB1177" w:rsidRPr="00711735" w:rsidTr="005E76BB">
        <w:tc>
          <w:tcPr>
            <w:tcW w:w="4535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Потребительские качества жилого помещения</w:t>
            </w:r>
          </w:p>
        </w:tc>
        <w:tc>
          <w:tcPr>
            <w:tcW w:w="5025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Значение коэффициента</w:t>
            </w:r>
          </w:p>
        </w:tc>
      </w:tr>
      <w:tr w:rsidR="00CB1177" w:rsidRPr="00711735" w:rsidTr="005E76BB">
        <w:tc>
          <w:tcPr>
            <w:tcW w:w="4535" w:type="dxa"/>
          </w:tcPr>
          <w:p w:rsidR="00CB1177" w:rsidRPr="00711735" w:rsidRDefault="00CB1177" w:rsidP="00057411">
            <w:pPr>
              <w:pStyle w:val="ConsPlusNormal"/>
              <w:jc w:val="both"/>
            </w:pPr>
            <w:r w:rsidRPr="00711735">
              <w:t>Кирпичный, монолитный</w:t>
            </w:r>
          </w:p>
        </w:tc>
        <w:tc>
          <w:tcPr>
            <w:tcW w:w="5025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1,1</w:t>
            </w:r>
          </w:p>
        </w:tc>
      </w:tr>
      <w:tr w:rsidR="00CB1177" w:rsidRPr="00711735" w:rsidTr="005E76BB">
        <w:tc>
          <w:tcPr>
            <w:tcW w:w="4535" w:type="dxa"/>
          </w:tcPr>
          <w:p w:rsidR="00CB1177" w:rsidRPr="00711735" w:rsidRDefault="00CB1177" w:rsidP="00057411">
            <w:pPr>
              <w:pStyle w:val="ConsPlusNormal"/>
              <w:jc w:val="both"/>
            </w:pPr>
            <w:r w:rsidRPr="00711735">
              <w:lastRenderedPageBreak/>
              <w:t>Блочный крупнопанельный</w:t>
            </w:r>
          </w:p>
        </w:tc>
        <w:tc>
          <w:tcPr>
            <w:tcW w:w="5025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1,0</w:t>
            </w:r>
          </w:p>
        </w:tc>
      </w:tr>
      <w:tr w:rsidR="00CB1177" w:rsidRPr="00711735" w:rsidTr="005E76BB">
        <w:tc>
          <w:tcPr>
            <w:tcW w:w="4535" w:type="dxa"/>
          </w:tcPr>
          <w:p w:rsidR="00CB1177" w:rsidRPr="00711735" w:rsidRDefault="00CB1177" w:rsidP="00057411">
            <w:pPr>
              <w:pStyle w:val="ConsPlusNormal"/>
              <w:jc w:val="both"/>
            </w:pPr>
            <w:r w:rsidRPr="00711735">
              <w:t>Смешанный или деревянный</w:t>
            </w:r>
          </w:p>
        </w:tc>
        <w:tc>
          <w:tcPr>
            <w:tcW w:w="5025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0,9</w:t>
            </w:r>
          </w:p>
        </w:tc>
      </w:tr>
    </w:tbl>
    <w:p w:rsidR="00CB1177" w:rsidRPr="00711735" w:rsidRDefault="00CB1177" w:rsidP="00CB1177">
      <w:pPr>
        <w:pStyle w:val="ConsPlusNormal"/>
        <w:jc w:val="center"/>
      </w:pPr>
    </w:p>
    <w:p w:rsidR="00EC1210" w:rsidRDefault="00EC1210" w:rsidP="00CB1177">
      <w:pPr>
        <w:pStyle w:val="ConsPlusNormal"/>
        <w:ind w:firstLine="540"/>
        <w:jc w:val="both"/>
      </w:pPr>
    </w:p>
    <w:p w:rsidR="00EC1210" w:rsidRDefault="00EC1210" w:rsidP="00CB1177">
      <w:pPr>
        <w:pStyle w:val="ConsPlusNormal"/>
        <w:ind w:firstLine="540"/>
        <w:jc w:val="both"/>
      </w:pPr>
    </w:p>
    <w:p w:rsidR="00EC1210" w:rsidRDefault="00EC1210" w:rsidP="00CB1177">
      <w:pPr>
        <w:pStyle w:val="ConsPlusNormal"/>
        <w:ind w:firstLine="540"/>
        <w:jc w:val="both"/>
      </w:pPr>
    </w:p>
    <w:p w:rsidR="00CB1177" w:rsidRPr="00711735" w:rsidRDefault="00CB1177" w:rsidP="00CB1177">
      <w:pPr>
        <w:pStyle w:val="ConsPlusNormal"/>
        <w:ind w:firstLine="540"/>
        <w:jc w:val="both"/>
      </w:pPr>
      <w:r w:rsidRPr="00711735">
        <w:t>Коэффициент К2: благоустройство жилого помещения</w:t>
      </w:r>
    </w:p>
    <w:p w:rsidR="00CB1177" w:rsidRPr="00711735" w:rsidRDefault="00CB1177" w:rsidP="00CB1177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14"/>
        <w:gridCol w:w="5443"/>
        <w:gridCol w:w="2303"/>
      </w:tblGrid>
      <w:tr w:rsidR="00CB1177" w:rsidRPr="00711735" w:rsidTr="005E76BB">
        <w:tc>
          <w:tcPr>
            <w:tcW w:w="1814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Группы домов</w:t>
            </w:r>
          </w:p>
        </w:tc>
        <w:tc>
          <w:tcPr>
            <w:tcW w:w="5443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Благоустройство жилого помещения</w:t>
            </w:r>
          </w:p>
        </w:tc>
        <w:tc>
          <w:tcPr>
            <w:tcW w:w="2303" w:type="dxa"/>
          </w:tcPr>
          <w:p w:rsidR="00CB1177" w:rsidRPr="00711735" w:rsidRDefault="00CB1177" w:rsidP="00057411">
            <w:pPr>
              <w:pStyle w:val="ConsPlusNormal"/>
              <w:jc w:val="center"/>
            </w:pPr>
          </w:p>
        </w:tc>
      </w:tr>
      <w:tr w:rsidR="00CB1177" w:rsidRPr="00711735" w:rsidTr="005E76BB">
        <w:tc>
          <w:tcPr>
            <w:tcW w:w="1814" w:type="dxa"/>
          </w:tcPr>
          <w:p w:rsidR="00CB1177" w:rsidRPr="00711735" w:rsidRDefault="00CB1177" w:rsidP="00057411">
            <w:pPr>
              <w:pStyle w:val="ConsPlusNormal"/>
              <w:jc w:val="both"/>
            </w:pPr>
            <w:r w:rsidRPr="00711735">
              <w:t>1</w:t>
            </w:r>
          </w:p>
        </w:tc>
        <w:tc>
          <w:tcPr>
            <w:tcW w:w="5443" w:type="dxa"/>
          </w:tcPr>
          <w:p w:rsidR="00CB1177" w:rsidRPr="00711735" w:rsidRDefault="00CB1177" w:rsidP="00057411">
            <w:pPr>
              <w:pStyle w:val="ConsPlusNormal"/>
              <w:jc w:val="both"/>
            </w:pPr>
            <w:r w:rsidRPr="00711735">
              <w:t>Многоквартирные жилые дома, имеющие все виды благоустройства (централизованное отопление, холодное и горячее водоснабжение, водоотведение, газоснабжение, электроснабжение)</w:t>
            </w:r>
          </w:p>
        </w:tc>
        <w:tc>
          <w:tcPr>
            <w:tcW w:w="2303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1,0</w:t>
            </w:r>
          </w:p>
        </w:tc>
      </w:tr>
      <w:tr w:rsidR="00CB1177" w:rsidRPr="00711735" w:rsidTr="005E76BB">
        <w:tc>
          <w:tcPr>
            <w:tcW w:w="1814" w:type="dxa"/>
          </w:tcPr>
          <w:p w:rsidR="00CB1177" w:rsidRPr="00711735" w:rsidRDefault="00CB1177" w:rsidP="00057411">
            <w:pPr>
              <w:pStyle w:val="ConsPlusNormal"/>
              <w:jc w:val="both"/>
            </w:pPr>
            <w:r w:rsidRPr="00711735">
              <w:t>2</w:t>
            </w:r>
          </w:p>
        </w:tc>
        <w:tc>
          <w:tcPr>
            <w:tcW w:w="5443" w:type="dxa"/>
          </w:tcPr>
          <w:p w:rsidR="00CB1177" w:rsidRPr="00711735" w:rsidRDefault="00CB1177" w:rsidP="00057411">
            <w:pPr>
              <w:pStyle w:val="ConsPlusNormal"/>
              <w:jc w:val="both"/>
            </w:pPr>
            <w:r w:rsidRPr="00711735">
              <w:t>Многоквартирные жилые дома, в которых отсутствует один из видов благоустройства</w:t>
            </w:r>
          </w:p>
        </w:tc>
        <w:tc>
          <w:tcPr>
            <w:tcW w:w="2303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0,9</w:t>
            </w:r>
          </w:p>
        </w:tc>
      </w:tr>
      <w:tr w:rsidR="00CB1177" w:rsidRPr="00711735" w:rsidTr="005E76BB">
        <w:tc>
          <w:tcPr>
            <w:tcW w:w="1814" w:type="dxa"/>
          </w:tcPr>
          <w:p w:rsidR="00CB1177" w:rsidRPr="00711735" w:rsidRDefault="00CB1177" w:rsidP="00057411">
            <w:pPr>
              <w:pStyle w:val="ConsPlusNormal"/>
              <w:jc w:val="both"/>
            </w:pPr>
            <w:r w:rsidRPr="00711735">
              <w:t>3</w:t>
            </w:r>
          </w:p>
        </w:tc>
        <w:tc>
          <w:tcPr>
            <w:tcW w:w="5443" w:type="dxa"/>
          </w:tcPr>
          <w:p w:rsidR="00CB1177" w:rsidRPr="00711735" w:rsidRDefault="00CB1177" w:rsidP="00057411">
            <w:pPr>
              <w:pStyle w:val="ConsPlusNormal"/>
              <w:jc w:val="both"/>
            </w:pPr>
            <w:r w:rsidRPr="00711735">
              <w:t>Многоквартирные и одноквартирные жилые дома, в которых отсутствуют два и более видов благоустройства</w:t>
            </w:r>
          </w:p>
        </w:tc>
        <w:tc>
          <w:tcPr>
            <w:tcW w:w="2303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0,8</w:t>
            </w:r>
          </w:p>
        </w:tc>
      </w:tr>
    </w:tbl>
    <w:p w:rsidR="00CB1177" w:rsidRPr="00711735" w:rsidRDefault="00CB1177" w:rsidP="00CB1177">
      <w:pPr>
        <w:pStyle w:val="ConsPlusNormal"/>
        <w:jc w:val="both"/>
      </w:pPr>
    </w:p>
    <w:p w:rsidR="00CB1177" w:rsidRPr="00711735" w:rsidRDefault="00CB1177" w:rsidP="00CB1177">
      <w:pPr>
        <w:pStyle w:val="ConsPlusNormal"/>
        <w:ind w:firstLine="540"/>
        <w:jc w:val="both"/>
      </w:pPr>
      <w:r w:rsidRPr="00711735">
        <w:t>Коэффициент К3: месторасположения дома</w:t>
      </w:r>
    </w:p>
    <w:p w:rsidR="00CB1177" w:rsidRPr="00711735" w:rsidRDefault="00CB1177" w:rsidP="00CB117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64"/>
        <w:gridCol w:w="6293"/>
        <w:gridCol w:w="2303"/>
      </w:tblGrid>
      <w:tr w:rsidR="00CB1177" w:rsidRPr="00711735" w:rsidTr="005E76BB">
        <w:tc>
          <w:tcPr>
            <w:tcW w:w="964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N п/п</w:t>
            </w:r>
          </w:p>
        </w:tc>
        <w:tc>
          <w:tcPr>
            <w:tcW w:w="6293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Группа</w:t>
            </w:r>
          </w:p>
        </w:tc>
        <w:tc>
          <w:tcPr>
            <w:tcW w:w="2303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Значение К3</w:t>
            </w:r>
          </w:p>
        </w:tc>
      </w:tr>
      <w:tr w:rsidR="00CB1177" w:rsidRPr="00711735" w:rsidTr="005E76BB">
        <w:tc>
          <w:tcPr>
            <w:tcW w:w="964" w:type="dxa"/>
          </w:tcPr>
          <w:p w:rsidR="00CB1177" w:rsidRPr="00711735" w:rsidRDefault="00CB1177" w:rsidP="00057411">
            <w:pPr>
              <w:pStyle w:val="ConsPlusNormal"/>
              <w:jc w:val="both"/>
            </w:pPr>
            <w:r w:rsidRPr="00711735">
              <w:t>1</w:t>
            </w:r>
          </w:p>
        </w:tc>
        <w:tc>
          <w:tcPr>
            <w:tcW w:w="6293" w:type="dxa"/>
          </w:tcPr>
          <w:p w:rsidR="00CB1177" w:rsidRPr="00711735" w:rsidRDefault="00CB1177" w:rsidP="00711735">
            <w:pPr>
              <w:pStyle w:val="ConsPlusNormal"/>
              <w:jc w:val="both"/>
            </w:pPr>
            <w:r w:rsidRPr="00711735">
              <w:t xml:space="preserve">Жилые дома, расположенные на территории </w:t>
            </w:r>
            <w:proofErr w:type="spellStart"/>
            <w:r w:rsidR="00711735">
              <w:t>пг</w:t>
            </w:r>
            <w:r w:rsidRPr="00711735">
              <w:t>г</w:t>
            </w:r>
            <w:proofErr w:type="spellEnd"/>
            <w:r w:rsidRPr="00711735">
              <w:t xml:space="preserve">. </w:t>
            </w:r>
            <w:r w:rsidR="00711735">
              <w:t>Красный, д.Гусино</w:t>
            </w:r>
          </w:p>
        </w:tc>
        <w:tc>
          <w:tcPr>
            <w:tcW w:w="2303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1,0</w:t>
            </w:r>
          </w:p>
        </w:tc>
      </w:tr>
      <w:tr w:rsidR="00CB1177" w:rsidRPr="00711735" w:rsidTr="005E76BB">
        <w:tc>
          <w:tcPr>
            <w:tcW w:w="964" w:type="dxa"/>
          </w:tcPr>
          <w:p w:rsidR="00CB1177" w:rsidRPr="00711735" w:rsidRDefault="00CB1177" w:rsidP="00057411">
            <w:pPr>
              <w:pStyle w:val="ConsPlusNormal"/>
              <w:jc w:val="both"/>
            </w:pPr>
            <w:r w:rsidRPr="00711735">
              <w:t>2</w:t>
            </w:r>
          </w:p>
        </w:tc>
        <w:tc>
          <w:tcPr>
            <w:tcW w:w="6293" w:type="dxa"/>
          </w:tcPr>
          <w:p w:rsidR="00CB1177" w:rsidRPr="00711735" w:rsidRDefault="00CB1177" w:rsidP="00711735">
            <w:pPr>
              <w:pStyle w:val="ConsPlusNormal"/>
              <w:jc w:val="both"/>
            </w:pPr>
            <w:r w:rsidRPr="00711735">
              <w:t xml:space="preserve">Жилые дома, расположенные на территории иных населенных </w:t>
            </w:r>
            <w:proofErr w:type="spellStart"/>
            <w:r w:rsidRPr="00711735">
              <w:t>пунктов</w:t>
            </w:r>
            <w:r w:rsidR="00711735">
              <w:t>Краснинского</w:t>
            </w:r>
            <w:proofErr w:type="spellEnd"/>
            <w:r w:rsidR="00711735">
              <w:t xml:space="preserve"> муниципального округа</w:t>
            </w:r>
          </w:p>
        </w:tc>
        <w:tc>
          <w:tcPr>
            <w:tcW w:w="2303" w:type="dxa"/>
          </w:tcPr>
          <w:p w:rsidR="00CB1177" w:rsidRPr="00711735" w:rsidRDefault="00CB1177" w:rsidP="00057411">
            <w:pPr>
              <w:pStyle w:val="ConsPlusNormal"/>
              <w:jc w:val="center"/>
            </w:pPr>
            <w:r w:rsidRPr="00711735">
              <w:t>0,8</w:t>
            </w:r>
          </w:p>
        </w:tc>
      </w:tr>
    </w:tbl>
    <w:p w:rsidR="00CB1177" w:rsidRPr="00711735" w:rsidRDefault="00CB1177" w:rsidP="00CB1177">
      <w:pPr>
        <w:pStyle w:val="ConsPlusNormal"/>
        <w:jc w:val="center"/>
      </w:pPr>
    </w:p>
    <w:p w:rsidR="00CB1177" w:rsidRPr="00711735" w:rsidRDefault="00CB1177" w:rsidP="00CB117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11735">
        <w:rPr>
          <w:rFonts w:ascii="Times New Roman" w:hAnsi="Times New Roman" w:cs="Times New Roman"/>
          <w:sz w:val="28"/>
          <w:szCs w:val="28"/>
        </w:rPr>
        <w:t>8. Коэффициент соответствия платы</w:t>
      </w:r>
    </w:p>
    <w:p w:rsidR="00CB1177" w:rsidRPr="00711735" w:rsidRDefault="00CB1177" w:rsidP="00CB1177">
      <w:pPr>
        <w:pStyle w:val="ConsPlusNormal"/>
        <w:jc w:val="center"/>
      </w:pPr>
    </w:p>
    <w:p w:rsidR="00EC1210" w:rsidRDefault="00CB1177" w:rsidP="00EC1210">
      <w:pPr>
        <w:pStyle w:val="ConsPlusNormal"/>
        <w:ind w:firstLine="540"/>
        <w:jc w:val="both"/>
      </w:pPr>
      <w:r w:rsidRPr="00711735">
        <w:t>8.1. Величина коэффициента соответствия платы устанавливается исходя из социально-экономических условий в поселении, в интервале от [0;1], в размере 0,2.</w:t>
      </w:r>
    </w:p>
    <w:p w:rsidR="00CB1177" w:rsidRPr="00711735" w:rsidRDefault="00CB1177" w:rsidP="00EC1210">
      <w:pPr>
        <w:pStyle w:val="ConsPlusNormal"/>
        <w:ind w:firstLine="540"/>
        <w:jc w:val="both"/>
      </w:pPr>
      <w:r w:rsidRPr="00711735">
        <w:t>К</w:t>
      </w:r>
      <w:r w:rsidRPr="00711735">
        <w:rPr>
          <w:vertAlign w:val="subscript"/>
        </w:rPr>
        <w:t>с</w:t>
      </w:r>
      <w:r w:rsidRPr="00711735">
        <w:t xml:space="preserve"> устанавливается единым для всех граждан, проживающих в жилищном фонде поселения.</w:t>
      </w:r>
    </w:p>
    <w:p w:rsidR="00CB1177" w:rsidRPr="00711735" w:rsidRDefault="00CB1177" w:rsidP="00CB1177">
      <w:pPr>
        <w:pStyle w:val="ConsPlusNormal"/>
        <w:jc w:val="both"/>
      </w:pPr>
    </w:p>
    <w:p w:rsidR="00CB1177" w:rsidRPr="00711735" w:rsidRDefault="00CB1177" w:rsidP="00CB1177">
      <w:pPr>
        <w:pStyle w:val="ConsPlusNormal"/>
        <w:jc w:val="both"/>
      </w:pPr>
    </w:p>
    <w:p w:rsidR="00CB1177" w:rsidRPr="00711735" w:rsidRDefault="00CB1177" w:rsidP="00CB1177">
      <w:pPr>
        <w:pStyle w:val="ConsPlusNormal"/>
        <w:jc w:val="both"/>
      </w:pPr>
    </w:p>
    <w:p w:rsidR="00CB1177" w:rsidRDefault="00CB1177" w:rsidP="00CB1177">
      <w:pPr>
        <w:pStyle w:val="ConsPlusNormal"/>
        <w:jc w:val="both"/>
      </w:pPr>
    </w:p>
    <w:p w:rsidR="00EC1210" w:rsidRDefault="00EC1210" w:rsidP="00A86FD6">
      <w:pPr>
        <w:pStyle w:val="ConsPlusNormal"/>
      </w:pPr>
    </w:p>
    <w:p w:rsidR="00EC1210" w:rsidRDefault="00EC1210" w:rsidP="00695CE8">
      <w:pPr>
        <w:pStyle w:val="ConsPlusNormal"/>
        <w:jc w:val="center"/>
      </w:pPr>
    </w:p>
    <w:p w:rsidR="00695CE8" w:rsidRDefault="00695CE8" w:rsidP="00695CE8">
      <w:pPr>
        <w:pStyle w:val="ConsPlusNormal"/>
        <w:jc w:val="center"/>
      </w:pPr>
      <w:r>
        <w:t>Пояснительная записка</w:t>
      </w:r>
    </w:p>
    <w:p w:rsidR="00695CE8" w:rsidRDefault="00695CE8" w:rsidP="00695CE8">
      <w:pPr>
        <w:pStyle w:val="ConsPlusNormal"/>
        <w:jc w:val="center"/>
      </w:pPr>
    </w:p>
    <w:p w:rsidR="00695CE8" w:rsidRPr="00711735" w:rsidRDefault="00695CE8" w:rsidP="00695CE8">
      <w:pPr>
        <w:pStyle w:val="ConsPlusNormal"/>
        <w:jc w:val="both"/>
      </w:pPr>
      <w:r>
        <w:t xml:space="preserve">      Руководствуясь Жилищным </w:t>
      </w:r>
      <w:hyperlink r:id="rId11">
        <w:r w:rsidRPr="00695CE8">
          <w:t>кодексом</w:t>
        </w:r>
      </w:hyperlink>
      <w:r>
        <w:t xml:space="preserve">Российской Федерации, </w:t>
      </w:r>
      <w:hyperlink r:id="rId12">
        <w:r w:rsidRPr="00695CE8">
          <w:t>приказом</w:t>
        </w:r>
      </w:hyperlink>
      <w:r>
        <w:t>Министерства строительства и жилищно-коммунального хозяйства Российской Федерации от 27.09.2016 N 668/</w:t>
      </w:r>
      <w:proofErr w:type="spellStart"/>
      <w:r>
        <w:t>пр</w:t>
      </w:r>
      <w:proofErr w:type="spellEnd"/>
      <w: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 и в целях наполняемости бюджета муниципального округа разработано </w:t>
      </w:r>
      <w:hyperlink w:anchor="P38">
        <w:r w:rsidRPr="009976CE">
          <w:t>Положение</w:t>
        </w:r>
      </w:hyperlink>
      <w:r>
        <w:t xml:space="preserve">о порядке установления размера платы за пользование жилым помещением (платы за наем) для нанимателей жилых помещений жилищного фонда муниципального образования «Краснинский муниципальный округ» Смоленской области.  </w:t>
      </w:r>
    </w:p>
    <w:p w:rsidR="00CB1177" w:rsidRPr="00711735" w:rsidRDefault="00CB1177" w:rsidP="00CB1177">
      <w:pPr>
        <w:pStyle w:val="ConsPlusNormal"/>
        <w:jc w:val="both"/>
      </w:pPr>
    </w:p>
    <w:p w:rsidR="00711735" w:rsidRDefault="00711735" w:rsidP="00CB1177">
      <w:pPr>
        <w:pStyle w:val="ConsPlusNormal"/>
        <w:jc w:val="right"/>
        <w:outlineLvl w:val="0"/>
      </w:pPr>
      <w:bookmarkStart w:id="1" w:name="P165"/>
      <w:bookmarkEnd w:id="1"/>
    </w:p>
    <w:p w:rsidR="000C4175" w:rsidRPr="00711735" w:rsidRDefault="000C4175" w:rsidP="000C4175">
      <w:pPr>
        <w:ind w:left="5700"/>
        <w:rPr>
          <w:rFonts w:ascii="Times New Roman" w:hAnsi="Times New Roman"/>
          <w:sz w:val="28"/>
          <w:szCs w:val="28"/>
        </w:rPr>
      </w:pPr>
    </w:p>
    <w:sectPr w:rsidR="000C4175" w:rsidRPr="00711735" w:rsidSect="00A86FD6">
      <w:pgSz w:w="11906" w:h="16838"/>
      <w:pgMar w:top="709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220F6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11176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00644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96628"/>
    <w:multiLevelType w:val="hybridMultilevel"/>
    <w:tmpl w:val="316A093E"/>
    <w:lvl w:ilvl="0" w:tplc="57EC5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8A14AB8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E370F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E73D3A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567649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891E6C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F151C8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BF087E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6D5A7D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8D263A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EE3C84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2128F0"/>
    <w:multiLevelType w:val="hybridMultilevel"/>
    <w:tmpl w:val="BBA8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1"/>
  </w:num>
  <w:num w:numId="4">
    <w:abstractNumId w:val="4"/>
  </w:num>
  <w:num w:numId="5">
    <w:abstractNumId w:val="12"/>
  </w:num>
  <w:num w:numId="6">
    <w:abstractNumId w:val="5"/>
  </w:num>
  <w:num w:numId="7">
    <w:abstractNumId w:val="9"/>
  </w:num>
  <w:num w:numId="8">
    <w:abstractNumId w:val="14"/>
  </w:num>
  <w:num w:numId="9">
    <w:abstractNumId w:val="1"/>
  </w:num>
  <w:num w:numId="10">
    <w:abstractNumId w:val="8"/>
  </w:num>
  <w:num w:numId="11">
    <w:abstractNumId w:val="10"/>
  </w:num>
  <w:num w:numId="12">
    <w:abstractNumId w:val="0"/>
  </w:num>
  <w:num w:numId="13">
    <w:abstractNumId w:val="2"/>
  </w:num>
  <w:num w:numId="14">
    <w:abstractNumId w:val="7"/>
  </w:num>
  <w:num w:numId="15">
    <w:abstractNumId w:val="6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60A91"/>
    <w:rsid w:val="00003DFD"/>
    <w:rsid w:val="00011C5C"/>
    <w:rsid w:val="000125A1"/>
    <w:rsid w:val="0001607C"/>
    <w:rsid w:val="000351D5"/>
    <w:rsid w:val="000369B9"/>
    <w:rsid w:val="00060A91"/>
    <w:rsid w:val="00090763"/>
    <w:rsid w:val="00094738"/>
    <w:rsid w:val="000973BD"/>
    <w:rsid w:val="000C4175"/>
    <w:rsid w:val="000D12A7"/>
    <w:rsid w:val="00111AAF"/>
    <w:rsid w:val="001471CD"/>
    <w:rsid w:val="00160C3B"/>
    <w:rsid w:val="001633CC"/>
    <w:rsid w:val="00180D28"/>
    <w:rsid w:val="001861D6"/>
    <w:rsid w:val="001A465B"/>
    <w:rsid w:val="001D0C88"/>
    <w:rsid w:val="001E70E8"/>
    <w:rsid w:val="001F5487"/>
    <w:rsid w:val="00230710"/>
    <w:rsid w:val="00243074"/>
    <w:rsid w:val="002430AF"/>
    <w:rsid w:val="0024763B"/>
    <w:rsid w:val="002928E8"/>
    <w:rsid w:val="002C5D80"/>
    <w:rsid w:val="002E4993"/>
    <w:rsid w:val="002F04DF"/>
    <w:rsid w:val="00311FE4"/>
    <w:rsid w:val="0031279B"/>
    <w:rsid w:val="00352AA2"/>
    <w:rsid w:val="00375101"/>
    <w:rsid w:val="00380DDE"/>
    <w:rsid w:val="00383077"/>
    <w:rsid w:val="003A23FF"/>
    <w:rsid w:val="003B0F02"/>
    <w:rsid w:val="003B6A02"/>
    <w:rsid w:val="003C06A7"/>
    <w:rsid w:val="003E2DAB"/>
    <w:rsid w:val="003E7F41"/>
    <w:rsid w:val="00407D70"/>
    <w:rsid w:val="004222CA"/>
    <w:rsid w:val="00431F51"/>
    <w:rsid w:val="004337AA"/>
    <w:rsid w:val="0047161C"/>
    <w:rsid w:val="004C52F4"/>
    <w:rsid w:val="004F18CD"/>
    <w:rsid w:val="004F61F1"/>
    <w:rsid w:val="0050071A"/>
    <w:rsid w:val="00502D67"/>
    <w:rsid w:val="00535111"/>
    <w:rsid w:val="00570FA0"/>
    <w:rsid w:val="00573112"/>
    <w:rsid w:val="00573229"/>
    <w:rsid w:val="0058064D"/>
    <w:rsid w:val="005B7430"/>
    <w:rsid w:val="005E0570"/>
    <w:rsid w:val="005E76BB"/>
    <w:rsid w:val="005F43BD"/>
    <w:rsid w:val="006039D0"/>
    <w:rsid w:val="00622237"/>
    <w:rsid w:val="00655B90"/>
    <w:rsid w:val="006612E7"/>
    <w:rsid w:val="00662615"/>
    <w:rsid w:val="00677C8E"/>
    <w:rsid w:val="00680E73"/>
    <w:rsid w:val="00691BB6"/>
    <w:rsid w:val="00695CE8"/>
    <w:rsid w:val="00711735"/>
    <w:rsid w:val="00725D74"/>
    <w:rsid w:val="00741235"/>
    <w:rsid w:val="00743D2D"/>
    <w:rsid w:val="007466BA"/>
    <w:rsid w:val="007756A3"/>
    <w:rsid w:val="007A18C6"/>
    <w:rsid w:val="007B4009"/>
    <w:rsid w:val="007F4974"/>
    <w:rsid w:val="00817184"/>
    <w:rsid w:val="00833098"/>
    <w:rsid w:val="00842B97"/>
    <w:rsid w:val="00852648"/>
    <w:rsid w:val="00867182"/>
    <w:rsid w:val="008C4440"/>
    <w:rsid w:val="008C7951"/>
    <w:rsid w:val="008C7D47"/>
    <w:rsid w:val="008C7F3D"/>
    <w:rsid w:val="008E2E2D"/>
    <w:rsid w:val="008E75F5"/>
    <w:rsid w:val="008F20E0"/>
    <w:rsid w:val="009330B1"/>
    <w:rsid w:val="0093406F"/>
    <w:rsid w:val="00937021"/>
    <w:rsid w:val="00973C14"/>
    <w:rsid w:val="00984440"/>
    <w:rsid w:val="009976CE"/>
    <w:rsid w:val="009F2028"/>
    <w:rsid w:val="00A206C3"/>
    <w:rsid w:val="00A246EE"/>
    <w:rsid w:val="00A33E4F"/>
    <w:rsid w:val="00A4552C"/>
    <w:rsid w:val="00A50053"/>
    <w:rsid w:val="00A733DF"/>
    <w:rsid w:val="00A85205"/>
    <w:rsid w:val="00A86FD6"/>
    <w:rsid w:val="00AC07D8"/>
    <w:rsid w:val="00AC25D3"/>
    <w:rsid w:val="00AD26EE"/>
    <w:rsid w:val="00B01DE3"/>
    <w:rsid w:val="00B96D5F"/>
    <w:rsid w:val="00BB7F24"/>
    <w:rsid w:val="00BD0692"/>
    <w:rsid w:val="00BF5F1C"/>
    <w:rsid w:val="00C0694A"/>
    <w:rsid w:val="00C41587"/>
    <w:rsid w:val="00C64EB5"/>
    <w:rsid w:val="00C85324"/>
    <w:rsid w:val="00CA1EF8"/>
    <w:rsid w:val="00CA7394"/>
    <w:rsid w:val="00CB1177"/>
    <w:rsid w:val="00CB1978"/>
    <w:rsid w:val="00CB2A82"/>
    <w:rsid w:val="00CC6ABD"/>
    <w:rsid w:val="00CC7153"/>
    <w:rsid w:val="00CD24B2"/>
    <w:rsid w:val="00CE6518"/>
    <w:rsid w:val="00CE7602"/>
    <w:rsid w:val="00D01034"/>
    <w:rsid w:val="00D107B1"/>
    <w:rsid w:val="00D250F5"/>
    <w:rsid w:val="00D30AFD"/>
    <w:rsid w:val="00D50893"/>
    <w:rsid w:val="00D54C89"/>
    <w:rsid w:val="00D83B10"/>
    <w:rsid w:val="00DF1291"/>
    <w:rsid w:val="00E15B16"/>
    <w:rsid w:val="00E2305F"/>
    <w:rsid w:val="00E36BF2"/>
    <w:rsid w:val="00E4662B"/>
    <w:rsid w:val="00E522AE"/>
    <w:rsid w:val="00E65F51"/>
    <w:rsid w:val="00E708E1"/>
    <w:rsid w:val="00E74D5B"/>
    <w:rsid w:val="00EA03DE"/>
    <w:rsid w:val="00EC1210"/>
    <w:rsid w:val="00EC13E3"/>
    <w:rsid w:val="00F067B8"/>
    <w:rsid w:val="00F16BA2"/>
    <w:rsid w:val="00F26D27"/>
    <w:rsid w:val="00F313D5"/>
    <w:rsid w:val="00F329C7"/>
    <w:rsid w:val="00F34BE5"/>
    <w:rsid w:val="00F776A4"/>
    <w:rsid w:val="00F91EF5"/>
    <w:rsid w:val="00FA34B8"/>
    <w:rsid w:val="00FB5A4D"/>
    <w:rsid w:val="00FC2DA2"/>
    <w:rsid w:val="00FC48C1"/>
    <w:rsid w:val="00FE0C21"/>
    <w:rsid w:val="00FE4AB4"/>
    <w:rsid w:val="00FE7876"/>
    <w:rsid w:val="00FF0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A91"/>
    <w:pPr>
      <w:spacing w:line="276" w:lineRule="auto"/>
    </w:pPr>
    <w:rPr>
      <w:rFonts w:ascii="Calibri" w:eastAsia="Calibri" w:hAnsi="Calibri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0A91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407D70"/>
    <w:pPr>
      <w:spacing w:line="240" w:lineRule="auto"/>
      <w:ind w:right="5419"/>
    </w:pPr>
    <w:rPr>
      <w:rFonts w:ascii="Times New Roman" w:eastAsia="Times New Roman" w:hAnsi="Times New Roman"/>
      <w:noProof/>
      <w:sz w:val="20"/>
      <w:lang w:eastAsia="ru-RU"/>
    </w:rPr>
  </w:style>
  <w:style w:type="character" w:styleId="a4">
    <w:name w:val="Hyperlink"/>
    <w:rsid w:val="00407D70"/>
    <w:rPr>
      <w:color w:val="0000FF"/>
      <w:u w:val="single"/>
    </w:rPr>
  </w:style>
  <w:style w:type="paragraph" w:styleId="a5">
    <w:name w:val="Body Text Indent"/>
    <w:basedOn w:val="a"/>
    <w:rsid w:val="00CB2A82"/>
    <w:pPr>
      <w:spacing w:after="120" w:line="240" w:lineRule="auto"/>
      <w:ind w:left="283"/>
    </w:pPr>
    <w:rPr>
      <w:rFonts w:ascii="Times New Roman" w:eastAsia="Times New Roman" w:hAnsi="Times New Roman"/>
      <w:lang w:eastAsia="ru-RU"/>
    </w:rPr>
  </w:style>
  <w:style w:type="paragraph" w:customStyle="1" w:styleId="a6">
    <w:name w:val="Знак"/>
    <w:basedOn w:val="a"/>
    <w:rsid w:val="00CB2A8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7">
    <w:name w:val="header"/>
    <w:basedOn w:val="a"/>
    <w:rsid w:val="00CB2A82"/>
    <w:pPr>
      <w:tabs>
        <w:tab w:val="center" w:pos="4153"/>
        <w:tab w:val="right" w:pos="8306"/>
      </w:tabs>
      <w:spacing w:line="240" w:lineRule="auto"/>
      <w:ind w:firstLine="340"/>
      <w:jc w:val="both"/>
    </w:pPr>
    <w:rPr>
      <w:rFonts w:ascii="Times New Roman" w:eastAsia="Times New Roman" w:hAnsi="Times New Roman"/>
      <w:szCs w:val="20"/>
      <w:lang w:eastAsia="ru-RU"/>
    </w:rPr>
  </w:style>
  <w:style w:type="paragraph" w:customStyle="1" w:styleId="ConsPlusNormal">
    <w:name w:val="ConsPlusNormal"/>
    <w:rsid w:val="00383077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rsid w:val="002C5D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C5D80"/>
    <w:rPr>
      <w:rFonts w:ascii="Tahoma" w:eastAsia="Calibri" w:hAnsi="Tahoma" w:cs="Tahoma"/>
      <w:sz w:val="16"/>
      <w:szCs w:val="16"/>
      <w:lang w:eastAsia="en-US"/>
    </w:rPr>
  </w:style>
  <w:style w:type="character" w:customStyle="1" w:styleId="20">
    <w:name w:val="Основной текст (2)"/>
    <w:rsid w:val="00CE651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a">
    <w:name w:val="List Paragraph"/>
    <w:basedOn w:val="a"/>
    <w:uiPriority w:val="34"/>
    <w:qFormat/>
    <w:rsid w:val="00D107B1"/>
    <w:pPr>
      <w:ind w:left="720"/>
      <w:contextualSpacing/>
    </w:pPr>
  </w:style>
  <w:style w:type="paragraph" w:customStyle="1" w:styleId="ConsPlusTitle">
    <w:name w:val="ConsPlusTitle"/>
    <w:rsid w:val="00CB1177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6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341&amp;dst=10149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9672" TargetMode="External"/><Relationship Id="rId12" Type="http://schemas.openxmlformats.org/officeDocument/2006/relationships/hyperlink" Target="https://login.consultant.ru/link/?req=doc&amp;base=LAW&amp;n=4396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7804" TargetMode="External"/><Relationship Id="rId11" Type="http://schemas.openxmlformats.org/officeDocument/2006/relationships/hyperlink" Target="https://login.consultant.ru/link/?req=doc&amp;base=LAW&amp;n=497804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39672&amp;dst=1000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1916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ADMN</Company>
  <LinksUpToDate>false</LinksUpToDate>
  <CharactersWithSpaces>12813</CharactersWithSpaces>
  <SharedDoc>false</SharedDoc>
  <HLinks>
    <vt:vector size="6" baseType="variant">
      <vt:variant>
        <vt:i4>4980788</vt:i4>
      </vt:variant>
      <vt:variant>
        <vt:i4>0</vt:i4>
      </vt:variant>
      <vt:variant>
        <vt:i4>0</vt:i4>
      </vt:variant>
      <vt:variant>
        <vt:i4>5</vt:i4>
      </vt:variant>
      <vt:variant>
        <vt:lpwstr>mailto:krasniy@admin-smolensk.ru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Duma</cp:lastModifiedBy>
  <cp:revision>5</cp:revision>
  <cp:lastPrinted>2026-10-26T09:07:00Z</cp:lastPrinted>
  <dcterms:created xsi:type="dcterms:W3CDTF">2026-10-21T11:29:00Z</dcterms:created>
  <dcterms:modified xsi:type="dcterms:W3CDTF">2026-10-26T09:52:00Z</dcterms:modified>
</cp:coreProperties>
</file>