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098" w:rsidRDefault="00E10474" w:rsidP="00C105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33DF" w:rsidRDefault="00A733DF" w:rsidP="00243074">
      <w:pPr>
        <w:ind w:left="7655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43074" w:rsidRPr="000C4175" w:rsidRDefault="00FB754E" w:rsidP="00243074">
      <w:pPr>
        <w:ind w:right="39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sz w:val="28"/>
          <w:szCs w:val="28"/>
        </w:rPr>
        <w:tab/>
      </w:r>
      <w:r w:rsidR="0024307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00075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074" w:rsidRDefault="00243074" w:rsidP="00243074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  <w:r w:rsidRPr="002C5D80">
        <w:rPr>
          <w:rFonts w:ascii="Times New Roman" w:hAnsi="Times New Roman"/>
          <w:b/>
          <w:sz w:val="26"/>
          <w:szCs w:val="26"/>
        </w:rPr>
        <w:t>КРАСНИНСКАЯ РАЙОННАЯ ДУМА</w:t>
      </w:r>
    </w:p>
    <w:p w:rsidR="00C105DC" w:rsidRDefault="00C105DC" w:rsidP="00243074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C105DC" w:rsidRDefault="00C105DC" w:rsidP="00243074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C105DC" w:rsidRDefault="00C105DC" w:rsidP="00243074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C105DC" w:rsidRPr="002C5D80" w:rsidRDefault="00C105DC" w:rsidP="00C105DC">
      <w:pPr>
        <w:ind w:right="1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 06 сентября 2024 года                                                                                      № </w:t>
      </w:r>
      <w:r w:rsidR="00FB754E">
        <w:rPr>
          <w:rFonts w:ascii="Times New Roman" w:hAnsi="Times New Roman"/>
          <w:b/>
          <w:sz w:val="26"/>
          <w:szCs w:val="26"/>
        </w:rPr>
        <w:t>32</w:t>
      </w:r>
    </w:p>
    <w:p w:rsidR="00243074" w:rsidRPr="002C5D80" w:rsidRDefault="00243074" w:rsidP="00243074">
      <w:pPr>
        <w:ind w:right="6500"/>
        <w:jc w:val="both"/>
        <w:rPr>
          <w:rFonts w:ascii="Times New Roman" w:hAnsi="Times New Roman"/>
          <w:b/>
          <w:sz w:val="20"/>
          <w:szCs w:val="20"/>
        </w:rPr>
      </w:pPr>
    </w:p>
    <w:p w:rsidR="00243074" w:rsidRDefault="00243074" w:rsidP="00243074">
      <w:pPr>
        <w:tabs>
          <w:tab w:val="left" w:pos="1701"/>
          <w:tab w:val="left" w:pos="3261"/>
        </w:tabs>
        <w:ind w:right="6236"/>
        <w:jc w:val="both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t>Об утверждении перечня имущества, являющегося государственной собственностью Смоленской области и передаваемого в собственность муниципального образования «Краснинский район» Смоленской области</w:t>
      </w:r>
    </w:p>
    <w:p w:rsidR="00C105DC" w:rsidRDefault="00C105DC" w:rsidP="00243074">
      <w:pPr>
        <w:tabs>
          <w:tab w:val="left" w:pos="1701"/>
          <w:tab w:val="left" w:pos="3261"/>
        </w:tabs>
        <w:ind w:right="6236"/>
        <w:jc w:val="both"/>
        <w:rPr>
          <w:rFonts w:ascii="Times New Roman" w:hAnsi="Times New Roman"/>
          <w:sz w:val="26"/>
          <w:szCs w:val="26"/>
        </w:rPr>
      </w:pPr>
    </w:p>
    <w:p w:rsidR="00C105DC" w:rsidRPr="001861D6" w:rsidRDefault="00C105DC" w:rsidP="00243074">
      <w:pPr>
        <w:tabs>
          <w:tab w:val="left" w:pos="1701"/>
          <w:tab w:val="left" w:pos="3261"/>
        </w:tabs>
        <w:ind w:right="6236"/>
        <w:jc w:val="both"/>
        <w:rPr>
          <w:rFonts w:ascii="Times New Roman" w:hAnsi="Times New Roman"/>
          <w:sz w:val="26"/>
          <w:szCs w:val="26"/>
        </w:rPr>
      </w:pPr>
    </w:p>
    <w:p w:rsidR="00243074" w:rsidRDefault="00243074" w:rsidP="00243074">
      <w:pPr>
        <w:ind w:firstLine="855"/>
        <w:jc w:val="both"/>
        <w:rPr>
          <w:rFonts w:ascii="Times New Roman" w:hAnsi="Times New Roman"/>
          <w:sz w:val="26"/>
          <w:szCs w:val="26"/>
        </w:rPr>
      </w:pPr>
      <w:proofErr w:type="gramStart"/>
      <w:r w:rsidRPr="00D30AFD">
        <w:rPr>
          <w:rFonts w:ascii="Times New Roman" w:hAnsi="Times New Roman"/>
          <w:sz w:val="26"/>
          <w:szCs w:val="26"/>
        </w:rPr>
        <w:t xml:space="preserve">В соответствии с Законом Смоленской области от 21.02.2002 года №22-з «О порядке управления и распоряжения государственной собственностью Смоленской области», </w:t>
      </w:r>
      <w:r w:rsidR="00725D74" w:rsidRPr="00D30AFD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</w:t>
      </w:r>
      <w:proofErr w:type="gramEnd"/>
      <w:r w:rsidR="00725D74" w:rsidRPr="00D30AFD">
        <w:rPr>
          <w:rFonts w:ascii="Times New Roman" w:hAnsi="Times New Roman"/>
          <w:sz w:val="26"/>
          <w:szCs w:val="26"/>
        </w:rPr>
        <w:t xml:space="preserve"> собственности в федеральную собственность или собственность субъекта Российской Федерации»</w:t>
      </w:r>
      <w:r w:rsidRPr="00D30AFD">
        <w:rPr>
          <w:rFonts w:ascii="Times New Roman" w:hAnsi="Times New Roman"/>
          <w:sz w:val="26"/>
          <w:szCs w:val="26"/>
        </w:rPr>
        <w:t>, Положением «О порядке управления и распоряжения имуществом, находящимся в муниципальной собственности муниципального образования «Краснинский район» Смоленской области», утвержденным решением Краснинской районной Думы от 09.06.2017 года №81, обращением Администрации муниципального образования «Краснинский район» Смоленской области, Краснинская районная Дума</w:t>
      </w:r>
    </w:p>
    <w:p w:rsidR="00C105DC" w:rsidRPr="00D30AFD" w:rsidRDefault="00C105DC" w:rsidP="00243074">
      <w:pPr>
        <w:ind w:firstLine="855"/>
        <w:jc w:val="both"/>
        <w:rPr>
          <w:rFonts w:ascii="Times New Roman" w:hAnsi="Times New Roman"/>
          <w:sz w:val="26"/>
          <w:szCs w:val="26"/>
        </w:rPr>
      </w:pPr>
    </w:p>
    <w:p w:rsidR="00243074" w:rsidRDefault="00243074" w:rsidP="00243074">
      <w:pPr>
        <w:jc w:val="both"/>
        <w:rPr>
          <w:rFonts w:ascii="Times New Roman" w:hAnsi="Times New Roman"/>
          <w:b/>
          <w:sz w:val="26"/>
          <w:szCs w:val="26"/>
        </w:rPr>
      </w:pPr>
      <w:r w:rsidRPr="00725D74">
        <w:rPr>
          <w:rFonts w:ascii="Times New Roman" w:hAnsi="Times New Roman"/>
          <w:b/>
          <w:sz w:val="26"/>
          <w:szCs w:val="26"/>
        </w:rPr>
        <w:t>РЕШИЛА:</w:t>
      </w:r>
    </w:p>
    <w:p w:rsidR="00C105DC" w:rsidRPr="00725D74" w:rsidRDefault="00C105DC" w:rsidP="00243074">
      <w:pPr>
        <w:jc w:val="both"/>
        <w:rPr>
          <w:rFonts w:ascii="Times New Roman" w:hAnsi="Times New Roman"/>
          <w:sz w:val="26"/>
          <w:szCs w:val="26"/>
        </w:rPr>
      </w:pPr>
    </w:p>
    <w:p w:rsidR="00243074" w:rsidRDefault="00243074" w:rsidP="00243074">
      <w:pPr>
        <w:ind w:firstLine="855"/>
        <w:jc w:val="both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t>1. Утвердить прилагаемый перечень имущества, являющегося государственной собственностью Смоленской области и передаваемого в собственность муниципального образования «Краснинский район» Смоленской области.</w:t>
      </w:r>
    </w:p>
    <w:p w:rsidR="00C105DC" w:rsidRDefault="00C105DC" w:rsidP="00C105D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105DC" w:rsidRPr="004247F1" w:rsidRDefault="00C105DC" w:rsidP="00C105D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67"/>
        <w:gridCol w:w="5103"/>
      </w:tblGrid>
      <w:tr w:rsidR="00C105DC" w:rsidRPr="00790DD6" w:rsidTr="005F267D">
        <w:trPr>
          <w:cantSplit/>
        </w:trPr>
        <w:tc>
          <w:tcPr>
            <w:tcW w:w="4606" w:type="dxa"/>
          </w:tcPr>
          <w:p w:rsidR="00C105DC" w:rsidRPr="00C105DC" w:rsidRDefault="00C105DC" w:rsidP="005F267D">
            <w:pPr>
              <w:jc w:val="both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C105DC">
              <w:rPr>
                <w:rFonts w:ascii="Times New Roman CYR" w:hAnsi="Times New Roman CYR"/>
                <w:color w:val="000000"/>
                <w:sz w:val="26"/>
                <w:szCs w:val="26"/>
              </w:rPr>
              <w:t xml:space="preserve">Председатель </w:t>
            </w:r>
          </w:p>
          <w:p w:rsidR="00C105DC" w:rsidRPr="00C105DC" w:rsidRDefault="00C105DC" w:rsidP="005F267D">
            <w:pPr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C105DC">
              <w:rPr>
                <w:rFonts w:ascii="Times New Roman CYR" w:hAnsi="Times New Roman CYR"/>
                <w:color w:val="000000"/>
                <w:sz w:val="26"/>
                <w:szCs w:val="26"/>
              </w:rPr>
              <w:t>Краснинской районной Думы</w:t>
            </w:r>
          </w:p>
          <w:p w:rsidR="00C105DC" w:rsidRPr="00C105DC" w:rsidRDefault="00C105DC" w:rsidP="005F267D">
            <w:pPr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</w:p>
          <w:p w:rsidR="00C105DC" w:rsidRPr="00C105DC" w:rsidRDefault="00C105DC" w:rsidP="005F267D">
            <w:pPr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C105DC">
              <w:rPr>
                <w:rFonts w:ascii="Times New Roman CYR" w:hAnsi="Times New Roman CYR"/>
                <w:color w:val="000000"/>
                <w:sz w:val="26"/>
                <w:szCs w:val="26"/>
              </w:rPr>
              <w:t xml:space="preserve">_________ </w:t>
            </w:r>
            <w:r w:rsidRPr="00C105DC">
              <w:rPr>
                <w:rFonts w:ascii="Times New Roman CYR" w:hAnsi="Times New Roman CYR"/>
                <w:b/>
                <w:color w:val="000000"/>
                <w:sz w:val="26"/>
                <w:szCs w:val="26"/>
              </w:rPr>
              <w:t>И.В. Тимошенков</w:t>
            </w:r>
            <w:r w:rsidRPr="00C105DC">
              <w:rPr>
                <w:rFonts w:ascii="Times New Roman CYR" w:hAnsi="Times New Roman CYR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:rsidR="00C105DC" w:rsidRPr="00C105DC" w:rsidRDefault="00C105DC" w:rsidP="005F267D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:rsidR="00C105DC" w:rsidRPr="00C105DC" w:rsidRDefault="009F3CC8" w:rsidP="005F267D">
            <w:pPr>
              <w:ind w:right="72"/>
              <w:jc w:val="both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/>
                <w:color w:val="000000"/>
                <w:sz w:val="26"/>
                <w:szCs w:val="26"/>
              </w:rPr>
              <w:t xml:space="preserve">И.о. </w:t>
            </w:r>
            <w:r w:rsidR="00C105DC" w:rsidRPr="00C105DC">
              <w:rPr>
                <w:rFonts w:ascii="Times New Roman CYR" w:hAnsi="Times New Roman CYR"/>
                <w:color w:val="000000"/>
                <w:sz w:val="26"/>
                <w:szCs w:val="26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6"/>
                <w:szCs w:val="26"/>
              </w:rPr>
              <w:t>ы</w:t>
            </w:r>
            <w:r w:rsidR="00C105DC" w:rsidRPr="00C105DC">
              <w:rPr>
                <w:rFonts w:ascii="Times New Roman CYR" w:hAnsi="Times New Roman CYR"/>
                <w:color w:val="000000"/>
                <w:sz w:val="26"/>
                <w:szCs w:val="26"/>
              </w:rPr>
              <w:t xml:space="preserve"> муниципального образования     «Краснинский  район»</w:t>
            </w:r>
          </w:p>
          <w:p w:rsidR="00C105DC" w:rsidRPr="00C105DC" w:rsidRDefault="00C105DC" w:rsidP="005F267D">
            <w:pPr>
              <w:ind w:right="72"/>
              <w:jc w:val="both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C105DC">
              <w:rPr>
                <w:rFonts w:ascii="Times New Roman CYR" w:hAnsi="Times New Roman CYR"/>
                <w:color w:val="000000"/>
                <w:sz w:val="26"/>
                <w:szCs w:val="26"/>
              </w:rPr>
              <w:t xml:space="preserve"> Смоленской области</w:t>
            </w:r>
          </w:p>
          <w:p w:rsidR="00C105DC" w:rsidRPr="00C105DC" w:rsidRDefault="00C105DC" w:rsidP="009F3CC8">
            <w:pPr>
              <w:ind w:right="72"/>
              <w:jc w:val="both"/>
              <w:rPr>
                <w:rFonts w:ascii="Times New Roman CYR" w:hAnsi="Times New Roman CYR"/>
                <w:color w:val="000000"/>
                <w:sz w:val="26"/>
                <w:szCs w:val="26"/>
              </w:rPr>
            </w:pPr>
            <w:r w:rsidRPr="00C105DC">
              <w:rPr>
                <w:rFonts w:ascii="Times New Roman CYR" w:hAnsi="Times New Roman CYR"/>
                <w:color w:val="000000"/>
                <w:sz w:val="26"/>
                <w:szCs w:val="26"/>
              </w:rPr>
              <w:t xml:space="preserve"> ________ </w:t>
            </w:r>
            <w:r w:rsidR="009F3CC8">
              <w:rPr>
                <w:rFonts w:ascii="Times New Roman CYR" w:hAnsi="Times New Roman CYR"/>
                <w:b/>
                <w:color w:val="000000"/>
                <w:sz w:val="26"/>
                <w:szCs w:val="26"/>
              </w:rPr>
              <w:t>М.В. Мищенко</w:t>
            </w:r>
          </w:p>
        </w:tc>
      </w:tr>
    </w:tbl>
    <w:p w:rsidR="008E2E2D" w:rsidRPr="001471CD" w:rsidRDefault="008E2E2D" w:rsidP="00C105DC">
      <w:pPr>
        <w:tabs>
          <w:tab w:val="left" w:pos="0"/>
        </w:tabs>
        <w:ind w:left="-114" w:firstLine="114"/>
        <w:rPr>
          <w:rFonts w:ascii="Times New Roman" w:hAnsi="Times New Roman"/>
          <w:b/>
          <w:sz w:val="26"/>
          <w:szCs w:val="26"/>
        </w:rPr>
      </w:pPr>
    </w:p>
    <w:p w:rsidR="00FB754E" w:rsidRDefault="00FB754E" w:rsidP="000C4175">
      <w:pPr>
        <w:ind w:left="6669"/>
        <w:rPr>
          <w:rFonts w:ascii="Times New Roman" w:hAnsi="Times New Roman"/>
          <w:sz w:val="26"/>
          <w:szCs w:val="26"/>
        </w:rPr>
      </w:pPr>
    </w:p>
    <w:p w:rsidR="000C4175" w:rsidRPr="001471CD" w:rsidRDefault="000C4175" w:rsidP="000C4175">
      <w:pPr>
        <w:ind w:left="6669"/>
        <w:rPr>
          <w:rFonts w:ascii="Times New Roman" w:hAnsi="Times New Roman"/>
          <w:sz w:val="26"/>
          <w:szCs w:val="26"/>
        </w:rPr>
      </w:pPr>
      <w:r w:rsidRPr="001471CD">
        <w:rPr>
          <w:rFonts w:ascii="Times New Roman" w:hAnsi="Times New Roman"/>
          <w:sz w:val="26"/>
          <w:szCs w:val="26"/>
        </w:rPr>
        <w:t>Приложение к решению</w:t>
      </w:r>
    </w:p>
    <w:p w:rsidR="000C4175" w:rsidRPr="001471CD" w:rsidRDefault="000C4175" w:rsidP="000C4175">
      <w:pPr>
        <w:ind w:left="6669"/>
        <w:rPr>
          <w:rFonts w:ascii="Times New Roman" w:hAnsi="Times New Roman"/>
          <w:sz w:val="26"/>
          <w:szCs w:val="26"/>
        </w:rPr>
      </w:pPr>
      <w:r w:rsidRPr="001471CD">
        <w:rPr>
          <w:rFonts w:ascii="Times New Roman" w:hAnsi="Times New Roman"/>
          <w:sz w:val="26"/>
          <w:szCs w:val="26"/>
        </w:rPr>
        <w:t>Краснинской районной Думы</w:t>
      </w:r>
    </w:p>
    <w:p w:rsidR="000C4175" w:rsidRPr="001471CD" w:rsidRDefault="000C4175" w:rsidP="000C4175">
      <w:pPr>
        <w:ind w:left="6669"/>
        <w:rPr>
          <w:rFonts w:ascii="Times New Roman" w:hAnsi="Times New Roman"/>
          <w:sz w:val="26"/>
          <w:szCs w:val="26"/>
        </w:rPr>
      </w:pPr>
      <w:r w:rsidRPr="001471CD">
        <w:rPr>
          <w:rFonts w:ascii="Times New Roman" w:hAnsi="Times New Roman"/>
          <w:sz w:val="26"/>
          <w:szCs w:val="26"/>
        </w:rPr>
        <w:t xml:space="preserve">от </w:t>
      </w:r>
      <w:r w:rsidR="00C105DC">
        <w:rPr>
          <w:rFonts w:ascii="Times New Roman" w:hAnsi="Times New Roman"/>
          <w:sz w:val="26"/>
          <w:szCs w:val="26"/>
        </w:rPr>
        <w:t>06.09.2024</w:t>
      </w:r>
      <w:r w:rsidRPr="001471CD">
        <w:rPr>
          <w:rFonts w:ascii="Times New Roman" w:hAnsi="Times New Roman"/>
          <w:sz w:val="26"/>
          <w:szCs w:val="26"/>
        </w:rPr>
        <w:t>г. №</w:t>
      </w:r>
      <w:r w:rsidR="00FB754E">
        <w:rPr>
          <w:rFonts w:ascii="Times New Roman" w:hAnsi="Times New Roman"/>
          <w:sz w:val="26"/>
          <w:szCs w:val="26"/>
        </w:rPr>
        <w:t xml:space="preserve"> 32</w:t>
      </w:r>
    </w:p>
    <w:p w:rsidR="000C4175" w:rsidRPr="001471CD" w:rsidRDefault="000C4175" w:rsidP="000C4175">
      <w:pPr>
        <w:ind w:left="5700"/>
        <w:rPr>
          <w:rFonts w:ascii="Times New Roman" w:hAnsi="Times New Roman"/>
          <w:sz w:val="26"/>
          <w:szCs w:val="26"/>
        </w:rPr>
      </w:pPr>
    </w:p>
    <w:p w:rsidR="000C4175" w:rsidRPr="008E2E2D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8E2E2D">
        <w:rPr>
          <w:rFonts w:ascii="Times New Roman" w:hAnsi="Times New Roman"/>
          <w:b/>
          <w:sz w:val="26"/>
          <w:szCs w:val="26"/>
        </w:rPr>
        <w:t>ПЕРЕЧЕНЬ</w:t>
      </w:r>
    </w:p>
    <w:p w:rsidR="00CE6518" w:rsidRPr="008E2E2D" w:rsidRDefault="00CE6518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8E2E2D">
        <w:rPr>
          <w:rFonts w:ascii="Times New Roman" w:hAnsi="Times New Roman"/>
          <w:b/>
          <w:sz w:val="26"/>
          <w:szCs w:val="26"/>
        </w:rPr>
        <w:t>имущества</w:t>
      </w:r>
      <w:r w:rsidR="000C4175" w:rsidRPr="008E2E2D">
        <w:rPr>
          <w:rFonts w:ascii="Times New Roman" w:hAnsi="Times New Roman"/>
          <w:b/>
          <w:sz w:val="26"/>
          <w:szCs w:val="26"/>
        </w:rPr>
        <w:t>, являющ</w:t>
      </w:r>
      <w:r w:rsidRPr="008E2E2D">
        <w:rPr>
          <w:rFonts w:ascii="Times New Roman" w:hAnsi="Times New Roman"/>
          <w:b/>
          <w:sz w:val="26"/>
          <w:szCs w:val="26"/>
        </w:rPr>
        <w:t xml:space="preserve">егося </w:t>
      </w:r>
      <w:r w:rsidR="000C4175" w:rsidRPr="008E2E2D">
        <w:rPr>
          <w:rFonts w:ascii="Times New Roman" w:hAnsi="Times New Roman"/>
          <w:b/>
          <w:sz w:val="26"/>
          <w:szCs w:val="26"/>
        </w:rPr>
        <w:t>государственной собственностью Смо</w:t>
      </w:r>
      <w:r w:rsidRPr="008E2E2D">
        <w:rPr>
          <w:rFonts w:ascii="Times New Roman" w:hAnsi="Times New Roman"/>
          <w:b/>
          <w:sz w:val="26"/>
          <w:szCs w:val="26"/>
        </w:rPr>
        <w:t xml:space="preserve">ленской области и подлежащего </w:t>
      </w:r>
      <w:r w:rsidR="000C4175" w:rsidRPr="008E2E2D">
        <w:rPr>
          <w:rFonts w:ascii="Times New Roman" w:hAnsi="Times New Roman"/>
          <w:b/>
          <w:sz w:val="26"/>
          <w:szCs w:val="26"/>
        </w:rPr>
        <w:t>передаче в собственн</w:t>
      </w:r>
      <w:r w:rsidRPr="008E2E2D">
        <w:rPr>
          <w:rFonts w:ascii="Times New Roman" w:hAnsi="Times New Roman"/>
          <w:b/>
          <w:sz w:val="26"/>
          <w:szCs w:val="26"/>
        </w:rPr>
        <w:t>ость муниципального образования</w:t>
      </w:r>
    </w:p>
    <w:p w:rsidR="000C4175" w:rsidRPr="008E2E2D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8E2E2D">
        <w:rPr>
          <w:rFonts w:ascii="Times New Roman" w:hAnsi="Times New Roman"/>
          <w:b/>
          <w:sz w:val="26"/>
          <w:szCs w:val="26"/>
        </w:rPr>
        <w:t>«Краснинский район</w:t>
      </w:r>
      <w:r w:rsidR="00CE6518" w:rsidRPr="008E2E2D">
        <w:rPr>
          <w:rFonts w:ascii="Times New Roman" w:hAnsi="Times New Roman"/>
          <w:b/>
          <w:sz w:val="26"/>
          <w:szCs w:val="26"/>
        </w:rPr>
        <w:t>»</w:t>
      </w:r>
      <w:r w:rsidRPr="008E2E2D">
        <w:rPr>
          <w:rFonts w:ascii="Times New Roman" w:hAnsi="Times New Roman"/>
          <w:b/>
          <w:sz w:val="26"/>
          <w:szCs w:val="26"/>
        </w:rPr>
        <w:t xml:space="preserve"> Смоленской области</w:t>
      </w:r>
    </w:p>
    <w:p w:rsidR="005F43BD" w:rsidRPr="008E2E2D" w:rsidRDefault="005F43BD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281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2693"/>
        <w:gridCol w:w="2693"/>
        <w:gridCol w:w="1666"/>
        <w:gridCol w:w="1698"/>
      </w:tblGrid>
      <w:tr w:rsidR="001F5487" w:rsidRPr="008E2E2D" w:rsidTr="00622237">
        <w:trPr>
          <w:trHeight w:val="90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BF5F1C" w:rsidRDefault="001F5487" w:rsidP="00C73DAC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5F1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BF5F1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BF5F1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BF5F1C" w:rsidRDefault="001F5487" w:rsidP="00C73DAC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5F1C">
              <w:rPr>
                <w:rFonts w:ascii="Times New Roman" w:hAnsi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BF5F1C" w:rsidRDefault="001F5487" w:rsidP="00C73D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5F1C">
              <w:rPr>
                <w:rFonts w:ascii="Times New Roman" w:hAnsi="Times New Roman"/>
                <w:sz w:val="26"/>
                <w:szCs w:val="26"/>
              </w:rPr>
              <w:t>Индивидуализирующие характеристики имущества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BF5F1C" w:rsidRDefault="001F5487" w:rsidP="00C73DAC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F5F1C">
              <w:rPr>
                <w:rFonts w:ascii="Times New Roman" w:hAnsi="Times New Roman"/>
                <w:sz w:val="26"/>
                <w:szCs w:val="26"/>
              </w:rPr>
              <w:t>Количество, шт.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87" w:rsidRPr="00BF5F1C" w:rsidRDefault="001F5487" w:rsidP="00C73DAC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Стоимость</w:t>
            </w:r>
            <w:r w:rsidRPr="00BF5F1C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1F5487" w:rsidRPr="00BF5F1C" w:rsidRDefault="001F5487" w:rsidP="00C73DAC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5F1C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1F5487" w:rsidRPr="008E2E2D" w:rsidTr="00622237">
        <w:trPr>
          <w:trHeight w:val="91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87" w:rsidRPr="00622237" w:rsidRDefault="001F5487" w:rsidP="00C73DAC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87" w:rsidRPr="00622237" w:rsidRDefault="00E65F51" w:rsidP="00C73DAC">
            <w:pPr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 xml:space="preserve">Многофункциональное устройство </w:t>
            </w:r>
            <w:proofErr w:type="spellStart"/>
            <w:r w:rsidRPr="00622237">
              <w:rPr>
                <w:rFonts w:ascii="Times New Roman" w:hAnsi="Times New Roman"/>
                <w:sz w:val="26"/>
                <w:szCs w:val="26"/>
                <w:lang w:val="en-US"/>
              </w:rPr>
              <w:t>Pantum</w:t>
            </w:r>
            <w:proofErr w:type="spellEnd"/>
            <w:r w:rsidRPr="0062223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M6550NW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СЕ4Е173960</w:t>
            </w:r>
          </w:p>
          <w:p w:rsidR="00CE7602" w:rsidRPr="00622237" w:rsidRDefault="00CE7602" w:rsidP="00CE7602">
            <w:pPr>
              <w:tabs>
                <w:tab w:val="left" w:pos="315"/>
              </w:tabs>
              <w:spacing w:line="254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1F5487" w:rsidRPr="00622237" w:rsidRDefault="001F5487" w:rsidP="001F5487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87" w:rsidRPr="00622237" w:rsidRDefault="00E65F51" w:rsidP="008E2E2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87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18 009-60</w:t>
            </w:r>
          </w:p>
        </w:tc>
      </w:tr>
      <w:tr w:rsidR="00E65F51" w:rsidRPr="00CE7602" w:rsidTr="00622237">
        <w:trPr>
          <w:trHeight w:val="91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16671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16671D">
            <w:pPr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 xml:space="preserve">Машина портативная персональная электронно-вычислительная </w:t>
            </w:r>
            <w:proofErr w:type="spellStart"/>
            <w:r w:rsidRPr="00622237">
              <w:rPr>
                <w:rFonts w:ascii="Times New Roman" w:hAnsi="Times New Roman"/>
                <w:sz w:val="26"/>
                <w:szCs w:val="26"/>
                <w:lang w:val="en-US"/>
              </w:rPr>
              <w:t>AguariusCmpNS</w:t>
            </w:r>
            <w:proofErr w:type="spellEnd"/>
            <w:r w:rsidRPr="00622237">
              <w:rPr>
                <w:rFonts w:ascii="Times New Roman" w:hAnsi="Times New Roman"/>
                <w:sz w:val="26"/>
                <w:szCs w:val="26"/>
              </w:rPr>
              <w:t>685</w:t>
            </w:r>
            <w:r w:rsidRPr="00622237">
              <w:rPr>
                <w:rFonts w:ascii="Times New Roman" w:hAnsi="Times New Roman"/>
                <w:sz w:val="26"/>
                <w:szCs w:val="26"/>
                <w:lang w:val="en-US"/>
              </w:rPr>
              <w:t>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6240331094501-0361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6240331094501-0459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6240331094501-0349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6240331094501-0472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6240331094501-0121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6240331094501-0636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6240331094501-0644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6240331094501-0523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6240331094501-0144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6240331094501-0517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6240331094501-0584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6240331094501-0646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6240331094501-0041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6240331094501-0569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6240331094501-0159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6240331094501-0456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6240331094501-0075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6240331094501-0589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6240331094501-0594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6240331094501-0160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6240331094501-0134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6240331094501-0463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6240331094501-0510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6240331094501-0618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6240331094501-0648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6240331094501-0451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6240331094501-0629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6240331094501-0210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6240331094501-0476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6240331094501-0579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6240331094501-0624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6240331094501-0642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1" w:rsidRPr="00622237" w:rsidRDefault="00E65F51" w:rsidP="001667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1 054 112-00</w:t>
            </w:r>
          </w:p>
        </w:tc>
      </w:tr>
      <w:tr w:rsidR="00E65F51" w:rsidRPr="00CE7602" w:rsidTr="00622237">
        <w:trPr>
          <w:trHeight w:val="91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16671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16671D">
            <w:pPr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 xml:space="preserve">Ноутбук </w:t>
            </w:r>
            <w:r w:rsidRPr="00622237">
              <w:rPr>
                <w:rFonts w:ascii="Times New Roman" w:hAnsi="Times New Roman"/>
                <w:sz w:val="26"/>
                <w:szCs w:val="26"/>
                <w:lang w:val="en-US"/>
              </w:rPr>
              <w:t>DEPO VIP C15A11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513637-051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513637-093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513637-054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513637-081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513637-039</w:t>
            </w:r>
          </w:p>
          <w:p w:rsidR="00E65F51" w:rsidRPr="00622237" w:rsidRDefault="00E65F51" w:rsidP="00E65F51">
            <w:pPr>
              <w:tabs>
                <w:tab w:val="left" w:pos="315"/>
              </w:tabs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1" w:rsidRPr="00622237" w:rsidRDefault="00E65F51" w:rsidP="001667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170 361-95</w:t>
            </w:r>
          </w:p>
        </w:tc>
      </w:tr>
      <w:tr w:rsidR="00E65F51" w:rsidRPr="00CE7602" w:rsidTr="00622237">
        <w:trPr>
          <w:trHeight w:val="91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16671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16671D">
            <w:pPr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IP </w:t>
            </w:r>
            <w:r w:rsidRPr="00622237">
              <w:rPr>
                <w:rFonts w:ascii="Times New Roman" w:hAnsi="Times New Roman"/>
                <w:sz w:val="26"/>
                <w:szCs w:val="26"/>
              </w:rPr>
              <w:t xml:space="preserve">видеокамера </w:t>
            </w:r>
            <w:r w:rsidRPr="00622237">
              <w:rPr>
                <w:rFonts w:ascii="Times New Roman" w:hAnsi="Times New Roman"/>
                <w:sz w:val="26"/>
                <w:szCs w:val="26"/>
                <w:lang w:val="en-US"/>
              </w:rPr>
              <w:t>SC3PROI2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E65F51">
            <w:pPr>
              <w:tabs>
                <w:tab w:val="left" w:pos="315"/>
              </w:tabs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1" w:rsidRPr="00622237" w:rsidRDefault="00E65F51" w:rsidP="001667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E65F51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12 718-05</w:t>
            </w:r>
          </w:p>
        </w:tc>
      </w:tr>
      <w:tr w:rsidR="00E65F51" w:rsidRPr="00CE7602" w:rsidTr="00622237">
        <w:trPr>
          <w:trHeight w:val="91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16671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622237" w:rsidP="0016671D">
            <w:pPr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Тележка хранилище с системой подзарядки (ТЗУ)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E65F51" w:rsidP="00622237">
            <w:pPr>
              <w:tabs>
                <w:tab w:val="left" w:pos="315"/>
              </w:tabs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51" w:rsidRPr="00622237" w:rsidRDefault="00622237" w:rsidP="001667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2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51" w:rsidRPr="00622237" w:rsidRDefault="00622237" w:rsidP="00622237">
            <w:pPr>
              <w:tabs>
                <w:tab w:val="left" w:pos="315"/>
              </w:tabs>
              <w:spacing w:line="256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622237">
              <w:rPr>
                <w:rFonts w:ascii="Times New Roman" w:hAnsi="Times New Roman"/>
                <w:bCs/>
                <w:sz w:val="26"/>
                <w:szCs w:val="26"/>
              </w:rPr>
              <w:t>35 200-00</w:t>
            </w:r>
          </w:p>
        </w:tc>
      </w:tr>
    </w:tbl>
    <w:p w:rsidR="00A33E4F" w:rsidRPr="001471CD" w:rsidRDefault="00A33E4F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111AAF" w:rsidRPr="008E2E2D" w:rsidRDefault="00111AAF" w:rsidP="000C41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CE7602" w:rsidRDefault="00CE7602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F91EF5" w:rsidRDefault="00F91EF5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622237" w:rsidRDefault="00622237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622237" w:rsidRDefault="00622237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622237" w:rsidRDefault="00622237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622237" w:rsidRDefault="00622237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622237" w:rsidRDefault="00622237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622237" w:rsidSect="00FB754E">
      <w:pgSz w:w="11906" w:h="16838"/>
      <w:pgMar w:top="567" w:right="567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0F6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1176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0064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14AB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E370F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91E6C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151C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F087E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D5A7D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D263A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128F0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60A91"/>
    <w:rsid w:val="00003DFD"/>
    <w:rsid w:val="00011C5C"/>
    <w:rsid w:val="000125A1"/>
    <w:rsid w:val="000351D5"/>
    <w:rsid w:val="000369B9"/>
    <w:rsid w:val="00060A91"/>
    <w:rsid w:val="00090763"/>
    <w:rsid w:val="00094738"/>
    <w:rsid w:val="000973BD"/>
    <w:rsid w:val="000C4175"/>
    <w:rsid w:val="000D12A7"/>
    <w:rsid w:val="00111AAF"/>
    <w:rsid w:val="001471CD"/>
    <w:rsid w:val="00160C3B"/>
    <w:rsid w:val="001633CC"/>
    <w:rsid w:val="00180D28"/>
    <w:rsid w:val="001861D6"/>
    <w:rsid w:val="001A465B"/>
    <w:rsid w:val="001D0C88"/>
    <w:rsid w:val="001E70E8"/>
    <w:rsid w:val="001F5487"/>
    <w:rsid w:val="00243074"/>
    <w:rsid w:val="002430AF"/>
    <w:rsid w:val="0024763B"/>
    <w:rsid w:val="002928E8"/>
    <w:rsid w:val="002C5D80"/>
    <w:rsid w:val="002E4993"/>
    <w:rsid w:val="002F04DF"/>
    <w:rsid w:val="00311FE4"/>
    <w:rsid w:val="0031279B"/>
    <w:rsid w:val="00352AA2"/>
    <w:rsid w:val="00375101"/>
    <w:rsid w:val="00380DDE"/>
    <w:rsid w:val="00383077"/>
    <w:rsid w:val="003A23FF"/>
    <w:rsid w:val="003B6A02"/>
    <w:rsid w:val="003C06A7"/>
    <w:rsid w:val="003E2DAB"/>
    <w:rsid w:val="00407D70"/>
    <w:rsid w:val="00431F51"/>
    <w:rsid w:val="004337AA"/>
    <w:rsid w:val="0047161C"/>
    <w:rsid w:val="004B7DFD"/>
    <w:rsid w:val="004C52F4"/>
    <w:rsid w:val="004F18CD"/>
    <w:rsid w:val="004F61F1"/>
    <w:rsid w:val="0050071A"/>
    <w:rsid w:val="00502D67"/>
    <w:rsid w:val="00535111"/>
    <w:rsid w:val="00570FA0"/>
    <w:rsid w:val="00573112"/>
    <w:rsid w:val="00573229"/>
    <w:rsid w:val="005B7430"/>
    <w:rsid w:val="005F43BD"/>
    <w:rsid w:val="006039D0"/>
    <w:rsid w:val="00622237"/>
    <w:rsid w:val="00655B90"/>
    <w:rsid w:val="006612E7"/>
    <w:rsid w:val="00677C8E"/>
    <w:rsid w:val="00691BB6"/>
    <w:rsid w:val="00725D74"/>
    <w:rsid w:val="00741235"/>
    <w:rsid w:val="00743D2D"/>
    <w:rsid w:val="007756A3"/>
    <w:rsid w:val="007A18C6"/>
    <w:rsid w:val="007B4009"/>
    <w:rsid w:val="007F4974"/>
    <w:rsid w:val="00817184"/>
    <w:rsid w:val="00833098"/>
    <w:rsid w:val="00842B97"/>
    <w:rsid w:val="00852648"/>
    <w:rsid w:val="00874C9B"/>
    <w:rsid w:val="008A2554"/>
    <w:rsid w:val="008C4440"/>
    <w:rsid w:val="008C7951"/>
    <w:rsid w:val="008C7D47"/>
    <w:rsid w:val="008C7F3D"/>
    <w:rsid w:val="008E2E2D"/>
    <w:rsid w:val="008E75F5"/>
    <w:rsid w:val="0093406F"/>
    <w:rsid w:val="00937021"/>
    <w:rsid w:val="00973C14"/>
    <w:rsid w:val="00984440"/>
    <w:rsid w:val="009F2028"/>
    <w:rsid w:val="009F2B7E"/>
    <w:rsid w:val="009F3CC8"/>
    <w:rsid w:val="00A206C3"/>
    <w:rsid w:val="00A246EE"/>
    <w:rsid w:val="00A33E4F"/>
    <w:rsid w:val="00A4552C"/>
    <w:rsid w:val="00A50053"/>
    <w:rsid w:val="00A733DF"/>
    <w:rsid w:val="00A85205"/>
    <w:rsid w:val="00AC07D8"/>
    <w:rsid w:val="00AD26EE"/>
    <w:rsid w:val="00B576D1"/>
    <w:rsid w:val="00B96D5F"/>
    <w:rsid w:val="00BB7F24"/>
    <w:rsid w:val="00BD0692"/>
    <w:rsid w:val="00BF5F1C"/>
    <w:rsid w:val="00C105DC"/>
    <w:rsid w:val="00C41587"/>
    <w:rsid w:val="00C64EB5"/>
    <w:rsid w:val="00C85324"/>
    <w:rsid w:val="00CA1EF8"/>
    <w:rsid w:val="00CB1978"/>
    <w:rsid w:val="00CB2A82"/>
    <w:rsid w:val="00CC6ABD"/>
    <w:rsid w:val="00CC7153"/>
    <w:rsid w:val="00CD24B2"/>
    <w:rsid w:val="00CE6518"/>
    <w:rsid w:val="00CE7602"/>
    <w:rsid w:val="00D01034"/>
    <w:rsid w:val="00D107B1"/>
    <w:rsid w:val="00D250F5"/>
    <w:rsid w:val="00D30AFD"/>
    <w:rsid w:val="00D50893"/>
    <w:rsid w:val="00D54C89"/>
    <w:rsid w:val="00D83B10"/>
    <w:rsid w:val="00E10474"/>
    <w:rsid w:val="00E15B16"/>
    <w:rsid w:val="00E2305F"/>
    <w:rsid w:val="00E36BF2"/>
    <w:rsid w:val="00E4662B"/>
    <w:rsid w:val="00E522AE"/>
    <w:rsid w:val="00E65F51"/>
    <w:rsid w:val="00E708E1"/>
    <w:rsid w:val="00E74D5B"/>
    <w:rsid w:val="00EC13E3"/>
    <w:rsid w:val="00F067B8"/>
    <w:rsid w:val="00F16BA2"/>
    <w:rsid w:val="00F26D27"/>
    <w:rsid w:val="00F313D5"/>
    <w:rsid w:val="00F34BE5"/>
    <w:rsid w:val="00F45863"/>
    <w:rsid w:val="00F91EF5"/>
    <w:rsid w:val="00FA34B8"/>
    <w:rsid w:val="00FB754E"/>
    <w:rsid w:val="00FC2DA2"/>
    <w:rsid w:val="00FE0C21"/>
    <w:rsid w:val="00FE4AB4"/>
    <w:rsid w:val="00FE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A91"/>
    <w:pPr>
      <w:spacing w:line="276" w:lineRule="auto"/>
    </w:pPr>
    <w:rPr>
      <w:rFonts w:ascii="Calibri" w:eastAsia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A9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07D70"/>
    <w:pPr>
      <w:spacing w:line="240" w:lineRule="auto"/>
      <w:ind w:right="5419"/>
    </w:pPr>
    <w:rPr>
      <w:rFonts w:ascii="Times New Roman" w:eastAsia="Times New Roman" w:hAnsi="Times New Roman"/>
      <w:noProof/>
      <w:sz w:val="20"/>
      <w:lang w:eastAsia="ru-RU"/>
    </w:rPr>
  </w:style>
  <w:style w:type="character" w:styleId="a4">
    <w:name w:val="Hyperlink"/>
    <w:rsid w:val="00407D70"/>
    <w:rPr>
      <w:color w:val="0000FF"/>
      <w:u w:val="single"/>
    </w:rPr>
  </w:style>
  <w:style w:type="paragraph" w:styleId="a5">
    <w:name w:val="Body Text Indent"/>
    <w:basedOn w:val="a"/>
    <w:rsid w:val="00CB2A82"/>
    <w:pPr>
      <w:spacing w:after="120" w:line="240" w:lineRule="auto"/>
      <w:ind w:left="283"/>
    </w:pPr>
    <w:rPr>
      <w:rFonts w:ascii="Times New Roman" w:eastAsia="Times New Roman" w:hAnsi="Times New Roman"/>
      <w:lang w:eastAsia="ru-RU"/>
    </w:rPr>
  </w:style>
  <w:style w:type="paragraph" w:customStyle="1" w:styleId="a6">
    <w:name w:val="Знак"/>
    <w:basedOn w:val="a"/>
    <w:rsid w:val="00CB2A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header"/>
    <w:basedOn w:val="a"/>
    <w:rsid w:val="00CB2A82"/>
    <w:pPr>
      <w:tabs>
        <w:tab w:val="center" w:pos="4153"/>
        <w:tab w:val="right" w:pos="8306"/>
      </w:tabs>
      <w:spacing w:line="240" w:lineRule="auto"/>
      <w:ind w:firstLine="34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rmal">
    <w:name w:val="ConsPlusNormal"/>
    <w:rsid w:val="0038307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link w:val="a9"/>
    <w:rsid w:val="002C5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C5D8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Основной текст (2)"/>
    <w:rsid w:val="00CE65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D10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A91"/>
    <w:pPr>
      <w:spacing w:line="276" w:lineRule="auto"/>
    </w:pPr>
    <w:rPr>
      <w:rFonts w:ascii="Calibri" w:eastAsia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A9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07D70"/>
    <w:pPr>
      <w:spacing w:line="240" w:lineRule="auto"/>
      <w:ind w:right="5419"/>
    </w:pPr>
    <w:rPr>
      <w:rFonts w:ascii="Times New Roman" w:eastAsia="Times New Roman" w:hAnsi="Times New Roman"/>
      <w:noProof/>
      <w:sz w:val="20"/>
      <w:lang w:eastAsia="ru-RU"/>
    </w:rPr>
  </w:style>
  <w:style w:type="character" w:styleId="a4">
    <w:name w:val="Hyperlink"/>
    <w:rsid w:val="00407D70"/>
    <w:rPr>
      <w:color w:val="0000FF"/>
      <w:u w:val="single"/>
    </w:rPr>
  </w:style>
  <w:style w:type="paragraph" w:styleId="a5">
    <w:name w:val="Body Text Indent"/>
    <w:basedOn w:val="a"/>
    <w:rsid w:val="00CB2A82"/>
    <w:pPr>
      <w:spacing w:after="120" w:line="240" w:lineRule="auto"/>
      <w:ind w:left="283"/>
    </w:pPr>
    <w:rPr>
      <w:rFonts w:ascii="Times New Roman" w:eastAsia="Times New Roman" w:hAnsi="Times New Roman"/>
      <w:lang w:eastAsia="ru-RU"/>
    </w:rPr>
  </w:style>
  <w:style w:type="paragraph" w:customStyle="1" w:styleId="a6">
    <w:name w:val="Знак"/>
    <w:basedOn w:val="a"/>
    <w:rsid w:val="00CB2A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header"/>
    <w:basedOn w:val="a"/>
    <w:rsid w:val="00CB2A82"/>
    <w:pPr>
      <w:tabs>
        <w:tab w:val="center" w:pos="4153"/>
        <w:tab w:val="right" w:pos="8306"/>
      </w:tabs>
      <w:spacing w:line="240" w:lineRule="auto"/>
      <w:ind w:firstLine="34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rmal">
    <w:name w:val="ConsPlusNormal"/>
    <w:rsid w:val="0038307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link w:val="a9"/>
    <w:rsid w:val="002C5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C5D8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Основной текст (2)"/>
    <w:rsid w:val="00CE65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D10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6511-C4AD-42CD-A90E-130E4711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3111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mailto:krasniy@admin-smolensk.ru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Duma</cp:lastModifiedBy>
  <cp:revision>7</cp:revision>
  <cp:lastPrinted>2024-09-03T13:19:00Z</cp:lastPrinted>
  <dcterms:created xsi:type="dcterms:W3CDTF">2024-09-03T11:04:00Z</dcterms:created>
  <dcterms:modified xsi:type="dcterms:W3CDTF">2024-09-06T12:16:00Z</dcterms:modified>
</cp:coreProperties>
</file>