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57" w:rsidRPr="00E87C48" w:rsidRDefault="00832257" w:rsidP="00832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D5109" w:rsidRPr="00E9456E" w:rsidRDefault="00986940" w:rsidP="00BD510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87425" cy="951230"/>
            <wp:effectExtent l="1905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09" w:rsidRPr="00BD5109" w:rsidRDefault="00BD5109" w:rsidP="00BD5109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Pr="00BD5109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BD5109" w:rsidRPr="00BD5109" w:rsidRDefault="00EE7032" w:rsidP="00BD5109">
      <w:pPr>
        <w:pStyle w:val="af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МАЛЕЕВСКОГО</w:t>
      </w:r>
      <w:r w:rsidR="00986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5109" w:rsidRPr="00BD510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BD5109" w:rsidRPr="00BD5109" w:rsidRDefault="00BD5109" w:rsidP="00BD5109">
      <w:pPr>
        <w:pStyle w:val="af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109">
        <w:rPr>
          <w:rFonts w:ascii="Times New Roman" w:hAnsi="Times New Roman" w:cs="Times New Roman"/>
          <w:b/>
          <w:bCs/>
          <w:sz w:val="28"/>
          <w:szCs w:val="28"/>
        </w:rPr>
        <w:t>КРАСНИНСКОГО РАЙОНА  СМОЛЕНСКОЙ  ОБЛАСТИ</w:t>
      </w:r>
    </w:p>
    <w:p w:rsidR="00BD5109" w:rsidRDefault="00BD5109" w:rsidP="00832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32257" w:rsidRPr="008C34FA" w:rsidRDefault="00832257" w:rsidP="00832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C34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РЕШЕНИЕ</w:t>
      </w:r>
    </w:p>
    <w:p w:rsidR="00832257" w:rsidRPr="008C34FA" w:rsidRDefault="00832257" w:rsidP="00832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32257" w:rsidRPr="008C34FA" w:rsidRDefault="00BD5109" w:rsidP="00832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от </w:t>
      </w:r>
      <w:r w:rsidR="00D95508" w:rsidRPr="00D9550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09.09</w:t>
      </w:r>
      <w:r w:rsidR="001D7A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2024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года</w:t>
      </w:r>
      <w:r w:rsidR="00832257" w:rsidRPr="008C34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</w:t>
      </w:r>
      <w:r w:rsidR="00B0661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</w:t>
      </w:r>
      <w:r w:rsidR="00832257" w:rsidRPr="008C34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="001D7A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</w:t>
      </w:r>
      <w:r w:rsidR="00832257" w:rsidRPr="008C34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№</w:t>
      </w:r>
      <w:r w:rsidR="00D95508" w:rsidRPr="00D9550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25</w:t>
      </w:r>
      <w:r w:rsidR="00832257" w:rsidRPr="00D9550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832257" w:rsidRPr="008C34FA" w:rsidRDefault="00832257" w:rsidP="008322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5109" w:rsidRDefault="00832257" w:rsidP="00BD510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Правил благоустройства </w:t>
      </w:r>
    </w:p>
    <w:p w:rsidR="00E87C48" w:rsidRDefault="00BD5109" w:rsidP="00BD510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территории </w:t>
      </w:r>
      <w:r w:rsidR="00250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Малеевского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D5109" w:rsidRDefault="00BD5109" w:rsidP="00BD510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Краснинского района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Смоленской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D5109" w:rsidRPr="008C34FA" w:rsidRDefault="00BD5109" w:rsidP="00BD510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</w:t>
      </w:r>
    </w:p>
    <w:p w:rsidR="00832257" w:rsidRPr="008C34FA" w:rsidRDefault="00832257" w:rsidP="008322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34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76DC7" w:rsidRPr="008C34FA" w:rsidRDefault="00676DC7" w:rsidP="00EF6D1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</w:t>
      </w:r>
      <w:r w:rsidR="00BD5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частью 10 статьи 35, статьей 45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</w:t>
      </w:r>
      <w:r w:rsidR="00BD5109">
        <w:rPr>
          <w:rFonts w:ascii="Times New Roman" w:hAnsi="Times New Roman" w:cs="Times New Roman"/>
          <w:bCs/>
          <w:color w:val="000000"/>
          <w:sz w:val="28"/>
          <w:szCs w:val="28"/>
        </w:rPr>
        <w:t>го хозяйства от 29.12.2021 №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1042/</w:t>
      </w:r>
      <w:proofErr w:type="spellStart"/>
      <w:proofErr w:type="gram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proofErr w:type="spellEnd"/>
      <w:proofErr w:type="gram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750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пунктом 1790 санитарных правил и норм </w:t>
      </w:r>
      <w:proofErr w:type="spellStart"/>
      <w:r w:rsidR="00F7501B">
        <w:rPr>
          <w:rFonts w:ascii="Times New Roman" w:hAnsi="Times New Roman" w:cs="Times New Roman"/>
          <w:bCs/>
          <w:color w:val="000000"/>
          <w:sz w:val="28"/>
          <w:szCs w:val="28"/>
        </w:rPr>
        <w:t>СанПин</w:t>
      </w:r>
      <w:proofErr w:type="spellEnd"/>
      <w:r w:rsidR="00F750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3.3686-21 «Санитарно-эпидемиологические </w:t>
      </w:r>
      <w:proofErr w:type="gramStart"/>
      <w:r w:rsidR="00F7501B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по профилактике инфекционных болезней», утвержденных постановлением Главного государственного санитарного врача Российской Федерации от 28.01.2021 №4</w:t>
      </w:r>
      <w:r w:rsidR="00F7501B" w:rsidRPr="00D955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50B44" w:rsidRPr="00D95508">
        <w:rPr>
          <w:rFonts w:ascii="Times New Roman" w:hAnsi="Times New Roman"/>
          <w:sz w:val="28"/>
          <w:szCs w:val="28"/>
        </w:rPr>
        <w:t xml:space="preserve">на основании </w:t>
      </w:r>
      <w:r w:rsidR="00C6715B" w:rsidRPr="00D95508">
        <w:rPr>
          <w:rFonts w:ascii="Times New Roman" w:hAnsi="Times New Roman"/>
          <w:sz w:val="28"/>
          <w:szCs w:val="28"/>
        </w:rPr>
        <w:t>решения</w:t>
      </w:r>
      <w:r w:rsidR="00150B44" w:rsidRPr="00D95508">
        <w:rPr>
          <w:rFonts w:ascii="Times New Roman" w:hAnsi="Times New Roman"/>
          <w:sz w:val="28"/>
          <w:szCs w:val="28"/>
        </w:rPr>
        <w:t xml:space="preserve"> </w:t>
      </w:r>
      <w:r w:rsidR="00C6715B" w:rsidRPr="00D95508">
        <w:rPr>
          <w:rFonts w:ascii="Times New Roman" w:hAnsi="Times New Roman"/>
          <w:sz w:val="28"/>
          <w:szCs w:val="28"/>
        </w:rPr>
        <w:t>Совета депутатов</w:t>
      </w:r>
      <w:r w:rsidR="00150B44" w:rsidRPr="00D95508">
        <w:rPr>
          <w:rFonts w:ascii="Times New Roman" w:hAnsi="Times New Roman"/>
          <w:sz w:val="28"/>
          <w:szCs w:val="28"/>
        </w:rPr>
        <w:t xml:space="preserve"> </w:t>
      </w:r>
      <w:r w:rsidR="002501DC" w:rsidRPr="00D95508">
        <w:rPr>
          <w:rFonts w:ascii="Times New Roman" w:hAnsi="Times New Roman"/>
          <w:sz w:val="28"/>
          <w:szCs w:val="28"/>
        </w:rPr>
        <w:t>Малеевского</w:t>
      </w:r>
      <w:r w:rsidR="00150B44" w:rsidRPr="00D95508">
        <w:rPr>
          <w:rFonts w:ascii="Times New Roman" w:hAnsi="Times New Roman"/>
          <w:sz w:val="28"/>
          <w:szCs w:val="28"/>
        </w:rPr>
        <w:t xml:space="preserve"> сельского поселения Краснинского района Смоленской области от </w:t>
      </w:r>
      <w:r w:rsidR="00C6715B" w:rsidRPr="00D95508">
        <w:rPr>
          <w:rFonts w:ascii="Times New Roman" w:hAnsi="Times New Roman"/>
          <w:sz w:val="28"/>
          <w:szCs w:val="28"/>
        </w:rPr>
        <w:t>27</w:t>
      </w:r>
      <w:r w:rsidR="00150B44" w:rsidRPr="00D95508">
        <w:rPr>
          <w:rFonts w:ascii="Times New Roman" w:hAnsi="Times New Roman"/>
          <w:sz w:val="28"/>
          <w:szCs w:val="28"/>
        </w:rPr>
        <w:t xml:space="preserve"> октября 2017 года № </w:t>
      </w:r>
      <w:r w:rsidR="00C6715B" w:rsidRPr="00D95508">
        <w:rPr>
          <w:rFonts w:ascii="Times New Roman" w:hAnsi="Times New Roman"/>
          <w:sz w:val="28"/>
          <w:szCs w:val="28"/>
        </w:rPr>
        <w:t>25</w:t>
      </w:r>
      <w:r w:rsidR="00150B44" w:rsidRPr="00150B44">
        <w:rPr>
          <w:rFonts w:ascii="Times New Roman" w:hAnsi="Times New Roman"/>
          <w:sz w:val="28"/>
          <w:szCs w:val="28"/>
        </w:rPr>
        <w:t xml:space="preserve"> </w:t>
      </w:r>
      <w:r w:rsidR="00150B44" w:rsidRPr="00EF6D17">
        <w:rPr>
          <w:rFonts w:ascii="Times New Roman" w:hAnsi="Times New Roman" w:cs="Times New Roman"/>
          <w:sz w:val="28"/>
          <w:szCs w:val="28"/>
        </w:rPr>
        <w:t>«</w:t>
      </w:r>
      <w:r w:rsidR="00EF6D17" w:rsidRPr="00EF6D17">
        <w:rPr>
          <w:rFonts w:ascii="Times New Roman" w:hAnsi="Times New Roman" w:cs="Times New Roman"/>
          <w:sz w:val="28"/>
          <w:szCs w:val="28"/>
        </w:rPr>
        <w:t>О реорганизации Администрации Викторовского сельского поселения</w:t>
      </w:r>
      <w:r w:rsidR="00EF6D17">
        <w:rPr>
          <w:rFonts w:ascii="Times New Roman" w:hAnsi="Times New Roman" w:cs="Times New Roman"/>
          <w:sz w:val="28"/>
          <w:szCs w:val="28"/>
        </w:rPr>
        <w:t xml:space="preserve"> </w:t>
      </w:r>
      <w:r w:rsidR="00EF6D17" w:rsidRPr="00EF6D17">
        <w:rPr>
          <w:rFonts w:ascii="Times New Roman" w:hAnsi="Times New Roman" w:cs="Times New Roman"/>
          <w:sz w:val="28"/>
          <w:szCs w:val="28"/>
        </w:rPr>
        <w:t>Краснинского района Смоленской области,</w:t>
      </w:r>
      <w:r w:rsidR="00EF6D17">
        <w:rPr>
          <w:rFonts w:ascii="Times New Roman" w:hAnsi="Times New Roman" w:cs="Times New Roman"/>
          <w:sz w:val="28"/>
          <w:szCs w:val="28"/>
        </w:rPr>
        <w:t xml:space="preserve"> </w:t>
      </w:r>
      <w:r w:rsidR="00EF6D17" w:rsidRPr="00EF6D17">
        <w:rPr>
          <w:rFonts w:ascii="Times New Roman" w:hAnsi="Times New Roman" w:cs="Times New Roman"/>
          <w:sz w:val="28"/>
          <w:szCs w:val="28"/>
        </w:rPr>
        <w:t>Администрации Волоедовского</w:t>
      </w:r>
      <w:r w:rsidR="00EF6D17">
        <w:rPr>
          <w:rFonts w:ascii="Times New Roman" w:hAnsi="Times New Roman" w:cs="Times New Roman"/>
          <w:sz w:val="28"/>
          <w:szCs w:val="28"/>
        </w:rPr>
        <w:t xml:space="preserve"> </w:t>
      </w:r>
      <w:r w:rsidR="00EF6D17" w:rsidRPr="00EF6D17">
        <w:rPr>
          <w:rFonts w:ascii="Times New Roman" w:hAnsi="Times New Roman" w:cs="Times New Roman"/>
          <w:sz w:val="28"/>
          <w:szCs w:val="28"/>
        </w:rPr>
        <w:t>сельского поселения Краснинского</w:t>
      </w:r>
      <w:r w:rsidR="00EF6D17">
        <w:rPr>
          <w:rFonts w:ascii="Times New Roman" w:hAnsi="Times New Roman" w:cs="Times New Roman"/>
          <w:sz w:val="28"/>
          <w:szCs w:val="28"/>
        </w:rPr>
        <w:t xml:space="preserve"> </w:t>
      </w:r>
      <w:r w:rsidR="00EF6D17" w:rsidRPr="00EF6D17">
        <w:rPr>
          <w:rFonts w:ascii="Times New Roman" w:hAnsi="Times New Roman" w:cs="Times New Roman"/>
          <w:sz w:val="28"/>
          <w:szCs w:val="28"/>
        </w:rPr>
        <w:t>района Смоленской области,</w:t>
      </w:r>
      <w:r w:rsidR="00EF6D17">
        <w:rPr>
          <w:rFonts w:ascii="Times New Roman" w:hAnsi="Times New Roman" w:cs="Times New Roman"/>
          <w:sz w:val="28"/>
          <w:szCs w:val="28"/>
        </w:rPr>
        <w:t xml:space="preserve"> </w:t>
      </w:r>
      <w:r w:rsidR="00EF6D17" w:rsidRPr="00EF6D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F6D17" w:rsidRPr="00EF6D17">
        <w:rPr>
          <w:rFonts w:ascii="Times New Roman" w:hAnsi="Times New Roman" w:cs="Times New Roman"/>
          <w:sz w:val="28"/>
          <w:szCs w:val="28"/>
        </w:rPr>
        <w:t>Глубокинского</w:t>
      </w:r>
      <w:proofErr w:type="spellEnd"/>
      <w:r w:rsidR="00EF6D17" w:rsidRPr="00EF6D17">
        <w:rPr>
          <w:rFonts w:ascii="Times New Roman" w:hAnsi="Times New Roman" w:cs="Times New Roman"/>
          <w:sz w:val="28"/>
          <w:szCs w:val="28"/>
        </w:rPr>
        <w:t xml:space="preserve"> сельского поселения Краснинского</w:t>
      </w:r>
      <w:r w:rsidR="00EF6D17">
        <w:rPr>
          <w:rFonts w:ascii="Times New Roman" w:hAnsi="Times New Roman" w:cs="Times New Roman"/>
          <w:sz w:val="28"/>
          <w:szCs w:val="28"/>
        </w:rPr>
        <w:t xml:space="preserve"> </w:t>
      </w:r>
      <w:r w:rsidR="00EF6D17" w:rsidRPr="00EF6D17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proofErr w:type="gramEnd"/>
      <w:r w:rsidR="00EF6D17" w:rsidRPr="00EF6D17">
        <w:rPr>
          <w:rFonts w:ascii="Times New Roman" w:hAnsi="Times New Roman" w:cs="Times New Roman"/>
          <w:sz w:val="28"/>
          <w:szCs w:val="28"/>
        </w:rPr>
        <w:t>,</w:t>
      </w:r>
      <w:r w:rsidR="00EF6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D17" w:rsidRPr="00EF6D17">
        <w:rPr>
          <w:rFonts w:ascii="Times New Roman" w:hAnsi="Times New Roman" w:cs="Times New Roman"/>
          <w:sz w:val="28"/>
          <w:szCs w:val="28"/>
        </w:rPr>
        <w:t>Администрации Малеевского</w:t>
      </w:r>
      <w:r w:rsidR="00EF6D17">
        <w:rPr>
          <w:rFonts w:ascii="Times New Roman" w:hAnsi="Times New Roman" w:cs="Times New Roman"/>
          <w:sz w:val="28"/>
          <w:szCs w:val="28"/>
        </w:rPr>
        <w:t xml:space="preserve"> </w:t>
      </w:r>
      <w:r w:rsidR="00EF6D17" w:rsidRPr="00EF6D17">
        <w:rPr>
          <w:rFonts w:ascii="Times New Roman" w:hAnsi="Times New Roman" w:cs="Times New Roman"/>
          <w:sz w:val="28"/>
          <w:szCs w:val="28"/>
        </w:rPr>
        <w:t>сельского поселения Краснинского</w:t>
      </w:r>
      <w:r w:rsidR="00EF6D17">
        <w:rPr>
          <w:rFonts w:ascii="Times New Roman" w:hAnsi="Times New Roman" w:cs="Times New Roman"/>
          <w:sz w:val="28"/>
          <w:szCs w:val="28"/>
        </w:rPr>
        <w:t xml:space="preserve"> </w:t>
      </w:r>
      <w:r w:rsidR="00EF6D17" w:rsidRPr="00EF6D17">
        <w:rPr>
          <w:rFonts w:ascii="Times New Roman" w:hAnsi="Times New Roman" w:cs="Times New Roman"/>
          <w:sz w:val="28"/>
          <w:szCs w:val="28"/>
        </w:rPr>
        <w:t>района Смоленской области,</w:t>
      </w:r>
      <w:r w:rsidR="00EF6D17">
        <w:rPr>
          <w:rFonts w:ascii="Times New Roman" w:hAnsi="Times New Roman" w:cs="Times New Roman"/>
          <w:sz w:val="28"/>
          <w:szCs w:val="28"/>
        </w:rPr>
        <w:t xml:space="preserve"> </w:t>
      </w:r>
      <w:r w:rsidR="00EF6D17" w:rsidRPr="00EF6D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F6D17" w:rsidRPr="00EF6D17">
        <w:rPr>
          <w:rFonts w:ascii="Times New Roman" w:hAnsi="Times New Roman" w:cs="Times New Roman"/>
          <w:sz w:val="28"/>
          <w:szCs w:val="28"/>
        </w:rPr>
        <w:t>Нейковского</w:t>
      </w:r>
      <w:proofErr w:type="spellEnd"/>
      <w:r w:rsidR="00EF6D17" w:rsidRPr="00EF6D1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F6D17">
        <w:rPr>
          <w:rFonts w:ascii="Times New Roman" w:hAnsi="Times New Roman" w:cs="Times New Roman"/>
          <w:sz w:val="28"/>
          <w:szCs w:val="28"/>
        </w:rPr>
        <w:t xml:space="preserve"> </w:t>
      </w:r>
      <w:r w:rsidR="00EF6D17" w:rsidRPr="00EF6D17">
        <w:rPr>
          <w:rFonts w:ascii="Times New Roman" w:hAnsi="Times New Roman" w:cs="Times New Roman"/>
          <w:sz w:val="28"/>
          <w:szCs w:val="28"/>
        </w:rPr>
        <w:t>поселения Краснинского района Смоленской области, Администрации</w:t>
      </w:r>
      <w:r w:rsidR="00EF6D17">
        <w:rPr>
          <w:rFonts w:ascii="Times New Roman" w:hAnsi="Times New Roman" w:cs="Times New Roman"/>
          <w:sz w:val="28"/>
          <w:szCs w:val="28"/>
        </w:rPr>
        <w:t xml:space="preserve"> </w:t>
      </w:r>
      <w:r w:rsidR="00EF6D17" w:rsidRPr="00EF6D1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EF6D17">
        <w:rPr>
          <w:rFonts w:ascii="Times New Roman" w:hAnsi="Times New Roman" w:cs="Times New Roman"/>
          <w:sz w:val="28"/>
          <w:szCs w:val="28"/>
        </w:rPr>
        <w:t xml:space="preserve"> </w:t>
      </w:r>
      <w:r w:rsidR="00EF6D17" w:rsidRPr="00EF6D17">
        <w:rPr>
          <w:rFonts w:ascii="Times New Roman" w:hAnsi="Times New Roman" w:cs="Times New Roman"/>
          <w:sz w:val="28"/>
          <w:szCs w:val="28"/>
        </w:rPr>
        <w:t>Краснинского района Смоленской</w:t>
      </w:r>
      <w:r w:rsidR="00EF6D17">
        <w:rPr>
          <w:rFonts w:ascii="Times New Roman" w:hAnsi="Times New Roman" w:cs="Times New Roman"/>
          <w:sz w:val="28"/>
          <w:szCs w:val="28"/>
        </w:rPr>
        <w:t xml:space="preserve"> </w:t>
      </w:r>
      <w:r w:rsidR="00EF6D17" w:rsidRPr="00EF6D17">
        <w:rPr>
          <w:rFonts w:ascii="Times New Roman" w:hAnsi="Times New Roman" w:cs="Times New Roman"/>
          <w:sz w:val="28"/>
          <w:szCs w:val="28"/>
        </w:rPr>
        <w:t>области,</w:t>
      </w:r>
      <w:r w:rsidR="00EF6D17" w:rsidRPr="00EF6D17">
        <w:rPr>
          <w:rFonts w:ascii="Times New Roman" w:hAnsi="Times New Roman" w:cs="Times New Roman"/>
          <w:sz w:val="20"/>
          <w:szCs w:val="20"/>
        </w:rPr>
        <w:t xml:space="preserve"> </w:t>
      </w:r>
      <w:r w:rsidR="00EF6D17" w:rsidRPr="00EF6D17">
        <w:rPr>
          <w:rFonts w:ascii="Times New Roman" w:hAnsi="Times New Roman" w:cs="Times New Roman"/>
          <w:sz w:val="28"/>
          <w:szCs w:val="28"/>
        </w:rPr>
        <w:t>Администрации Павловского сельского поселения Краснинского района Смоленской области</w:t>
      </w:r>
      <w:r w:rsidR="00EF6D17">
        <w:rPr>
          <w:rFonts w:ascii="Times New Roman" w:hAnsi="Times New Roman" w:cs="Times New Roman"/>
          <w:sz w:val="28"/>
          <w:szCs w:val="28"/>
        </w:rPr>
        <w:t xml:space="preserve"> </w:t>
      </w:r>
      <w:r w:rsidR="00EF6D17" w:rsidRPr="00EF6D17">
        <w:rPr>
          <w:rFonts w:ascii="Times New Roman" w:hAnsi="Times New Roman" w:cs="Times New Roman"/>
          <w:sz w:val="28"/>
          <w:szCs w:val="28"/>
        </w:rPr>
        <w:t>в форме присоединения к Администрации Малеевского сельского</w:t>
      </w:r>
      <w:r w:rsidR="00EF6D17">
        <w:rPr>
          <w:rFonts w:ascii="Times New Roman" w:hAnsi="Times New Roman" w:cs="Times New Roman"/>
          <w:sz w:val="28"/>
          <w:szCs w:val="28"/>
        </w:rPr>
        <w:t xml:space="preserve"> </w:t>
      </w:r>
      <w:r w:rsidR="00EF6D17" w:rsidRPr="00EF6D17">
        <w:rPr>
          <w:rFonts w:ascii="Times New Roman" w:hAnsi="Times New Roman" w:cs="Times New Roman"/>
          <w:sz w:val="28"/>
          <w:szCs w:val="28"/>
        </w:rPr>
        <w:t>поселения Краснинского района</w:t>
      </w:r>
      <w:r w:rsidR="00EF6D17">
        <w:rPr>
          <w:rFonts w:ascii="Times New Roman" w:hAnsi="Times New Roman" w:cs="Times New Roman"/>
          <w:sz w:val="28"/>
          <w:szCs w:val="28"/>
        </w:rPr>
        <w:t xml:space="preserve"> </w:t>
      </w:r>
      <w:r w:rsidR="00EF6D17" w:rsidRPr="00EF6D1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150B44" w:rsidRPr="00150B44">
        <w:rPr>
          <w:rFonts w:ascii="Times New Roman" w:hAnsi="Times New Roman"/>
          <w:sz w:val="28"/>
          <w:szCs w:val="28"/>
        </w:rPr>
        <w:t>»,</w:t>
      </w:r>
      <w:r w:rsidR="00150B44" w:rsidRPr="009C3BCC">
        <w:rPr>
          <w:rFonts w:ascii="Times New Roman" w:hAnsi="Times New Roman"/>
          <w:sz w:val="24"/>
          <w:szCs w:val="24"/>
        </w:rPr>
        <w:t xml:space="preserve"> 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руководствуясь Уставом </w:t>
      </w:r>
      <w:r w:rsidR="00EE7032">
        <w:rPr>
          <w:rFonts w:ascii="Times New Roman" w:hAnsi="Times New Roman" w:cs="Times New Roman"/>
          <w:bCs/>
          <w:color w:val="000000"/>
          <w:sz w:val="28"/>
          <w:szCs w:val="28"/>
        </w:rPr>
        <w:t>Малеевского</w:t>
      </w:r>
      <w:r w:rsidR="00BD5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Краснинского района Смоленской области, Совет депутатов </w:t>
      </w:r>
      <w:r w:rsidR="00EE7032">
        <w:rPr>
          <w:rFonts w:ascii="Times New Roman" w:hAnsi="Times New Roman" w:cs="Times New Roman"/>
          <w:bCs/>
          <w:color w:val="000000"/>
          <w:sz w:val="28"/>
          <w:szCs w:val="28"/>
        </w:rPr>
        <w:t>Малеевского</w:t>
      </w:r>
      <w:r w:rsidR="00BD5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Краснинского района</w:t>
      </w:r>
      <w:proofErr w:type="gramEnd"/>
      <w:r w:rsidR="00BD5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Смоленской области</w:t>
      </w:r>
    </w:p>
    <w:p w:rsidR="00C32A62" w:rsidRPr="00BD5109" w:rsidRDefault="00CE4395" w:rsidP="0038772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109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="00C32A62" w:rsidRPr="00BD510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32257" w:rsidRPr="008C34FA" w:rsidRDefault="0083225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Утвердить Правила благоустройства территории </w:t>
      </w:r>
      <w:r w:rsidR="00EE7032">
        <w:rPr>
          <w:rFonts w:ascii="Times New Roman" w:hAnsi="Times New Roman" w:cs="Times New Roman"/>
          <w:bCs/>
          <w:color w:val="000000"/>
          <w:sz w:val="28"/>
          <w:szCs w:val="28"/>
        </w:rPr>
        <w:t>Малеевского</w:t>
      </w:r>
      <w:r w:rsidR="00BD5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Краснинского района Смоленской области</w:t>
      </w:r>
      <w:r w:rsidR="00BD5109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в новой редакции согласно приложению к настоящему решению.</w:t>
      </w:r>
    </w:p>
    <w:p w:rsidR="00832257" w:rsidRDefault="0083225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2. </w:t>
      </w:r>
      <w:r w:rsidR="00C32A62" w:rsidRPr="008C34F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Со дня вступления в силу настоящего решения п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ризнать утратившими силу:</w:t>
      </w:r>
    </w:p>
    <w:p w:rsidR="001D7A21" w:rsidRDefault="001D7A21" w:rsidP="00005F7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        </w:t>
      </w:r>
      <w:r w:rsidR="00005F7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- 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ешение Совета депутатов В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иктор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овского сельского поселения Краснинского района Смоленской области от 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30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.0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.20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11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года №</w:t>
      </w:r>
      <w:r w:rsidR="00005F7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 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17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«Об утверждении порядка благоустройства, озеленения и санитарного содержания территории 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Викторовского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сельского поселения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Краснинского района смоленской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»;</w:t>
      </w:r>
    </w:p>
    <w:p w:rsidR="00C102FB" w:rsidRDefault="001D7A21" w:rsidP="00005F7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        </w:t>
      </w:r>
      <w:r w:rsidR="00005F7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- р</w:t>
      </w:r>
      <w:r w:rsidR="00C102F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ешение Совета депутатов 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Октябрьского</w:t>
      </w:r>
      <w:r w:rsidR="00C102F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сельского поселения Краснинского района Смоленской области от 17.0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7</w:t>
      </w:r>
      <w:r w:rsidR="00C102F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.2012 года №</w:t>
      </w:r>
      <w:r w:rsidR="00135BD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 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2</w:t>
      </w:r>
      <w:r w:rsidR="00C102F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5 </w:t>
      </w:r>
      <w:r w:rsidR="00C102FB" w:rsidRPr="00C102F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«</w:t>
      </w:r>
      <w:r w:rsidR="00C102FB" w:rsidRPr="00C102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новых Правил благоустройства территории 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Октябрьског</w:t>
      </w:r>
      <w:r w:rsidR="00C102FB" w:rsidRPr="00C102FB">
        <w:rPr>
          <w:rFonts w:ascii="Times New Roman" w:hAnsi="Times New Roman" w:cs="Times New Roman"/>
          <w:bCs/>
          <w:color w:val="000000"/>
          <w:sz w:val="28"/>
          <w:szCs w:val="28"/>
        </w:rPr>
        <w:t>о сельского поселения Краснинского района Смоленской области»</w:t>
      </w:r>
      <w:r w:rsidR="00C102F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E7F9F" w:rsidRDefault="0011171B" w:rsidP="00135B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        </w:t>
      </w:r>
      <w:r w:rsidR="00135BD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- р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ешение Совета депутатов Октябрьского сельского поселения Краснинского района Смоленской области от 10.04.2008 года №</w:t>
      </w:r>
      <w:r w:rsidR="00135BD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 1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7 </w:t>
      </w:r>
      <w:r w:rsidR="000E7F9F" w:rsidRPr="00C102F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«</w:t>
      </w:r>
      <w:r w:rsidR="000E7F9F" w:rsidRPr="00C102F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благоустройстве</w:t>
      </w:r>
      <w:r w:rsidR="000E7F9F" w:rsidRPr="00C102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7F9F" w:rsidRPr="00C102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Октябрьског</w:t>
      </w:r>
      <w:r w:rsidR="000E7F9F" w:rsidRPr="00C102FB">
        <w:rPr>
          <w:rFonts w:ascii="Times New Roman" w:hAnsi="Times New Roman" w:cs="Times New Roman"/>
          <w:bCs/>
          <w:color w:val="000000"/>
          <w:sz w:val="28"/>
          <w:szCs w:val="28"/>
        </w:rPr>
        <w:t>о сельского поселения Краснинского района Смоленской области»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1171B" w:rsidRDefault="00C102FB" w:rsidP="00135B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135BD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- р</w:t>
      </w:r>
      <w:r w:rsidR="00BD5109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ешение Совета депутатов </w:t>
      </w:r>
      <w:proofErr w:type="spellStart"/>
      <w:r w:rsidR="000E7F9F">
        <w:rPr>
          <w:rFonts w:ascii="Times New Roman" w:hAnsi="Times New Roman" w:cs="Times New Roman"/>
          <w:bCs/>
          <w:color w:val="000000"/>
          <w:sz w:val="28"/>
          <w:szCs w:val="28"/>
        </w:rPr>
        <w:t>Нейковского</w:t>
      </w:r>
      <w:proofErr w:type="spellEnd"/>
      <w:r w:rsidR="00BD5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Краснинског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района Смоленской области от 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</w:rPr>
        <w:t>.02.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№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BD5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утверждении 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</w:t>
      </w:r>
      <w:r w:rsidR="00BD5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благоустройства территории </w:t>
      </w:r>
      <w:r w:rsidR="000E7F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5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11171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D5109" w:rsidRPr="00A00142" w:rsidRDefault="0011171B" w:rsidP="001117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142">
        <w:rPr>
          <w:rFonts w:ascii="Times New Roman" w:hAnsi="Times New Roman" w:cs="Times New Roman"/>
          <w:bCs/>
          <w:sz w:val="28"/>
          <w:szCs w:val="28"/>
        </w:rPr>
        <w:t>- </w:t>
      </w:r>
      <w:r w:rsidR="00BD5109" w:rsidRPr="00A001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01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решение Совета депутатов </w:t>
      </w:r>
      <w:r w:rsidRPr="00A00142">
        <w:rPr>
          <w:rFonts w:ascii="Times New Roman" w:hAnsi="Times New Roman" w:cs="Times New Roman"/>
          <w:bCs/>
          <w:sz w:val="28"/>
          <w:szCs w:val="28"/>
        </w:rPr>
        <w:t xml:space="preserve">Малеевского сельского поселения Краснинского района Смоленской области от 23.12. 2022 № 23 «Об утверждении Правил благоустройства территории </w:t>
      </w:r>
      <w:r w:rsidRPr="00A00142">
        <w:rPr>
          <w:rFonts w:ascii="Times New Roman" w:hAnsi="Times New Roman" w:cs="Times New Roman"/>
          <w:bCs/>
          <w:sz w:val="28"/>
          <w:szCs w:val="28"/>
          <w:lang w:eastAsia="en-US"/>
        </w:rPr>
        <w:t>Малеевског</w:t>
      </w:r>
      <w:r w:rsidRPr="00A00142">
        <w:rPr>
          <w:rFonts w:ascii="Times New Roman" w:hAnsi="Times New Roman" w:cs="Times New Roman"/>
          <w:bCs/>
          <w:sz w:val="28"/>
          <w:szCs w:val="28"/>
        </w:rPr>
        <w:t>о сельского поселения Краснинского района Смоленской области».</w:t>
      </w:r>
    </w:p>
    <w:p w:rsidR="002501DC" w:rsidRPr="00135BDF" w:rsidRDefault="000D68D5" w:rsidP="001D7A21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</w:p>
    <w:p w:rsidR="00832257" w:rsidRPr="00795670" w:rsidRDefault="0083225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3. </w:t>
      </w:r>
      <w:r w:rsidR="00795670" w:rsidRPr="00795670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Уставом </w:t>
      </w:r>
      <w:r w:rsidR="00EE7032">
        <w:rPr>
          <w:rFonts w:ascii="Times New Roman" w:hAnsi="Times New Roman" w:cs="Times New Roman"/>
          <w:sz w:val="28"/>
          <w:szCs w:val="28"/>
        </w:rPr>
        <w:t>Малеевского</w:t>
      </w:r>
      <w:r w:rsidR="00895FFF">
        <w:rPr>
          <w:rFonts w:ascii="Times New Roman" w:hAnsi="Times New Roman" w:cs="Times New Roman"/>
          <w:sz w:val="28"/>
          <w:szCs w:val="28"/>
        </w:rPr>
        <w:t xml:space="preserve"> </w:t>
      </w:r>
      <w:r w:rsidR="00795670" w:rsidRPr="00795670">
        <w:rPr>
          <w:rFonts w:ascii="Times New Roman" w:hAnsi="Times New Roman" w:cs="Times New Roman"/>
          <w:sz w:val="28"/>
          <w:szCs w:val="28"/>
        </w:rPr>
        <w:t>сельского поселения Краснинского района Смоленской области и</w:t>
      </w:r>
      <w:r w:rsidR="00795670" w:rsidRPr="0079567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5670" w:rsidRPr="00795670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муниципального образования «Краснинский район» Смоленской области в информационно-телекоммуникационной сети «Интернет» на странице </w:t>
      </w:r>
      <w:r w:rsidR="00EE7032">
        <w:rPr>
          <w:rFonts w:ascii="Times New Roman" w:hAnsi="Times New Roman" w:cs="Times New Roman"/>
          <w:sz w:val="28"/>
          <w:szCs w:val="28"/>
        </w:rPr>
        <w:t>Малеевского</w:t>
      </w:r>
      <w:r w:rsidR="00962E70">
        <w:rPr>
          <w:rFonts w:ascii="Times New Roman" w:hAnsi="Times New Roman" w:cs="Times New Roman"/>
          <w:sz w:val="28"/>
          <w:szCs w:val="28"/>
        </w:rPr>
        <w:t xml:space="preserve"> </w:t>
      </w:r>
      <w:r w:rsidR="00795670" w:rsidRPr="00795670">
        <w:rPr>
          <w:rFonts w:ascii="Times New Roman" w:hAnsi="Times New Roman" w:cs="Times New Roman"/>
          <w:sz w:val="28"/>
          <w:szCs w:val="28"/>
        </w:rPr>
        <w:t>сельского поселения Краснинского района Смоленской области»</w:t>
      </w:r>
      <w:r w:rsidR="00037BC4" w:rsidRPr="00795670">
        <w:rPr>
          <w:rStyle w:val="articleseperator"/>
          <w:rFonts w:ascii="Times New Roman" w:hAnsi="Times New Roman"/>
          <w:sz w:val="28"/>
          <w:szCs w:val="28"/>
        </w:rPr>
        <w:t>.</w:t>
      </w:r>
    </w:p>
    <w:p w:rsidR="00832257" w:rsidRPr="008C34FA" w:rsidRDefault="0083225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4. Настоящее решение вступает в силу </w:t>
      </w:r>
      <w:r w:rsidR="008373CD" w:rsidRPr="008C34F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со дня его официального опубликования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.</w:t>
      </w:r>
    </w:p>
    <w:p w:rsidR="008373CD" w:rsidRDefault="008373CD" w:rsidP="0038772A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BF2" w:rsidRDefault="00B34BF2" w:rsidP="0038772A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BF2" w:rsidRPr="008C34FA" w:rsidRDefault="00B34BF2" w:rsidP="0038772A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5B52" w:rsidRDefault="00CA5B52" w:rsidP="008373C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5B52" w:rsidRDefault="00037BC4" w:rsidP="008373C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CA5B52" w:rsidRDefault="002501DC" w:rsidP="008373C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Малеевского</w:t>
      </w:r>
      <w:r w:rsidR="00CA5B5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C96682" w:rsidRPr="008C34FA" w:rsidRDefault="00CA5B52" w:rsidP="002501DC">
      <w:pPr>
        <w:tabs>
          <w:tab w:val="left" w:pos="1000"/>
          <w:tab w:val="left" w:pos="2552"/>
        </w:tabs>
        <w:spacing w:after="0" w:line="240" w:lineRule="auto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Краснинского района Смоленской области</w:t>
      </w:r>
      <w:r w:rsidR="00037B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2501DC">
        <w:rPr>
          <w:rFonts w:ascii="Times New Roman" w:hAnsi="Times New Roman" w:cs="Times New Roman"/>
          <w:color w:val="000000"/>
          <w:sz w:val="28"/>
          <w:szCs w:val="28"/>
        </w:rPr>
        <w:t>В.В.</w:t>
      </w:r>
      <w:r w:rsidR="00962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1DC">
        <w:rPr>
          <w:rFonts w:ascii="Times New Roman" w:hAnsi="Times New Roman" w:cs="Times New Roman"/>
          <w:color w:val="000000"/>
          <w:sz w:val="28"/>
          <w:szCs w:val="28"/>
        </w:rPr>
        <w:t>Кондудина</w:t>
      </w:r>
    </w:p>
    <w:p w:rsidR="001D7A21" w:rsidRDefault="00037BC4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</w:t>
      </w:r>
    </w:p>
    <w:p w:rsidR="001D7A21" w:rsidRDefault="001D7A21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7A21" w:rsidRDefault="001D7A21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7A21" w:rsidRDefault="001D7A21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7A21" w:rsidRDefault="001D7A21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7A21" w:rsidRDefault="001D7A21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7A21" w:rsidRDefault="001D7A21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7A21" w:rsidRDefault="001D7A21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7A21" w:rsidRDefault="001D7A21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7A21" w:rsidRDefault="001D7A21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7A21" w:rsidRDefault="001D7A21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7A21" w:rsidRDefault="001D7A21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7A21" w:rsidRDefault="001D7A21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7A21" w:rsidRDefault="001D7A21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7A21" w:rsidRDefault="001D7A21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7A21" w:rsidRDefault="001D7A21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2257" w:rsidRPr="008C34FA" w:rsidRDefault="001D7A21" w:rsidP="001A1698">
      <w:pPr>
        <w:pStyle w:val="afc"/>
        <w:ind w:left="5103"/>
        <w:jc w:val="right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</w:t>
      </w:r>
      <w:r w:rsidR="00037BC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  П</w:t>
      </w:r>
      <w:r w:rsidR="00832257" w:rsidRPr="008C34FA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риложение</w:t>
      </w:r>
    </w:p>
    <w:p w:rsidR="00832257" w:rsidRPr="00037BC4" w:rsidRDefault="00832257" w:rsidP="00037BC4">
      <w:pPr>
        <w:pStyle w:val="afc"/>
        <w:jc w:val="right"/>
        <w:rPr>
          <w:rFonts w:ascii="Times New Roman" w:hAnsi="Times New Roman" w:cs="Times New Roman"/>
          <w:sz w:val="20"/>
          <w:szCs w:val="20"/>
        </w:rPr>
      </w:pPr>
      <w:r w:rsidRPr="00037BC4">
        <w:rPr>
          <w:rStyle w:val="a7"/>
          <w:rFonts w:ascii="Times New Roman" w:hAnsi="Times New Roman" w:cs="Times New Roman"/>
          <w:b w:val="0"/>
          <w:color w:val="000000"/>
          <w:sz w:val="20"/>
          <w:szCs w:val="20"/>
        </w:rPr>
        <w:t xml:space="preserve">к </w:t>
      </w:r>
      <w:bookmarkStart w:id="0" w:name="_Hlk6837211"/>
      <w:bookmarkStart w:id="1" w:name="_Hlk103948833"/>
      <w:r w:rsidRPr="00037BC4">
        <w:rPr>
          <w:rStyle w:val="a7"/>
          <w:rFonts w:ascii="Times New Roman" w:hAnsi="Times New Roman" w:cs="Times New Roman"/>
          <w:b w:val="0"/>
          <w:color w:val="000000"/>
          <w:sz w:val="20"/>
          <w:szCs w:val="20"/>
        </w:rPr>
        <w:t xml:space="preserve">решению </w:t>
      </w:r>
      <w:bookmarkEnd w:id="0"/>
      <w:r w:rsidR="00037BC4" w:rsidRPr="00037BC4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</w:p>
    <w:p w:rsidR="00037BC4" w:rsidRPr="00037BC4" w:rsidRDefault="00EE7032" w:rsidP="00037BC4">
      <w:pPr>
        <w:pStyle w:val="af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Малеевского </w:t>
      </w:r>
      <w:r w:rsidR="00037BC4" w:rsidRPr="00037BC4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037BC4" w:rsidRPr="00037BC4" w:rsidRDefault="00037BC4" w:rsidP="00037BC4">
      <w:pPr>
        <w:pStyle w:val="afc"/>
        <w:jc w:val="right"/>
        <w:rPr>
          <w:rFonts w:ascii="Times New Roman" w:hAnsi="Times New Roman" w:cs="Times New Roman"/>
          <w:sz w:val="20"/>
          <w:szCs w:val="20"/>
        </w:rPr>
      </w:pPr>
      <w:r w:rsidRPr="00037BC4">
        <w:rPr>
          <w:rFonts w:ascii="Times New Roman" w:hAnsi="Times New Roman" w:cs="Times New Roman"/>
          <w:sz w:val="20"/>
          <w:szCs w:val="20"/>
        </w:rPr>
        <w:t>Краснинского района Смоленской области</w:t>
      </w:r>
    </w:p>
    <w:bookmarkEnd w:id="1"/>
    <w:p w:rsidR="00832257" w:rsidRPr="00A00142" w:rsidRDefault="00037BC4" w:rsidP="00832257">
      <w:pPr>
        <w:pStyle w:val="afc"/>
        <w:jc w:val="right"/>
        <w:rPr>
          <w:rStyle w:val="a7"/>
          <w:rFonts w:ascii="Times New Roman" w:hAnsi="Times New Roman" w:cs="Times New Roman"/>
          <w:b w:val="0"/>
          <w:sz w:val="18"/>
          <w:szCs w:val="18"/>
        </w:rPr>
      </w:pPr>
      <w:r w:rsidRPr="00A00142">
        <w:rPr>
          <w:rStyle w:val="a7"/>
          <w:rFonts w:ascii="Times New Roman" w:hAnsi="Times New Roman" w:cs="Times New Roman"/>
          <w:b w:val="0"/>
          <w:sz w:val="18"/>
          <w:szCs w:val="18"/>
        </w:rPr>
        <w:t xml:space="preserve">от  </w:t>
      </w:r>
      <w:r w:rsidR="00A00142" w:rsidRPr="00A00142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09.09  2024</w:t>
      </w:r>
      <w:r w:rsidR="00A00142">
        <w:rPr>
          <w:rStyle w:val="a7"/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A00142">
        <w:rPr>
          <w:rStyle w:val="a7"/>
          <w:rFonts w:ascii="Times New Roman" w:hAnsi="Times New Roman" w:cs="Times New Roman"/>
          <w:b w:val="0"/>
          <w:sz w:val="18"/>
          <w:szCs w:val="18"/>
        </w:rPr>
        <w:t>№</w:t>
      </w:r>
      <w:r w:rsidR="001D7A21" w:rsidRPr="00A00142">
        <w:rPr>
          <w:rStyle w:val="a7"/>
          <w:rFonts w:ascii="Times New Roman" w:hAnsi="Times New Roman" w:cs="Times New Roman"/>
          <w:b w:val="0"/>
          <w:sz w:val="18"/>
          <w:szCs w:val="18"/>
        </w:rPr>
        <w:t>2</w:t>
      </w:r>
      <w:r w:rsidR="00A00142" w:rsidRPr="00A00142">
        <w:rPr>
          <w:rStyle w:val="a7"/>
          <w:rFonts w:ascii="Times New Roman" w:hAnsi="Times New Roman" w:cs="Times New Roman"/>
          <w:b w:val="0"/>
          <w:sz w:val="18"/>
          <w:szCs w:val="18"/>
        </w:rPr>
        <w:t>5</w:t>
      </w:r>
      <w:r w:rsidRPr="00A00142">
        <w:rPr>
          <w:rStyle w:val="a7"/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832257" w:rsidRPr="008C34FA" w:rsidRDefault="00832257" w:rsidP="0061011E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C03D5E" w:rsidRPr="00037BC4" w:rsidRDefault="00C96682" w:rsidP="00037BC4">
      <w:pPr>
        <w:pStyle w:val="afc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037BC4">
        <w:rPr>
          <w:rStyle w:val="a7"/>
          <w:rFonts w:ascii="Times New Roman" w:hAnsi="Times New Roman" w:cs="Times New Roman"/>
          <w:color w:val="000000"/>
          <w:sz w:val="28"/>
          <w:szCs w:val="28"/>
        </w:rPr>
        <w:t>ПРАВИЛА БЛАГОУСТРОЙСТВА ТЕРРИТОРИИ</w:t>
      </w:r>
    </w:p>
    <w:p w:rsidR="00262ADC" w:rsidRPr="00037BC4" w:rsidRDefault="00EE7032" w:rsidP="00037BC4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01512676"/>
      <w:r>
        <w:rPr>
          <w:rFonts w:ascii="Times New Roman" w:hAnsi="Times New Roman" w:cs="Times New Roman"/>
          <w:b/>
          <w:sz w:val="28"/>
          <w:szCs w:val="28"/>
        </w:rPr>
        <w:t>МАЛЕЕВСКОГО</w:t>
      </w:r>
      <w:r w:rsidR="00037BC4" w:rsidRPr="00037BC4">
        <w:rPr>
          <w:rFonts w:ascii="Times New Roman" w:hAnsi="Times New Roman" w:cs="Times New Roman"/>
          <w:b/>
          <w:sz w:val="28"/>
          <w:szCs w:val="28"/>
        </w:rPr>
        <w:t>СЕЛЬСКОГО ПОСЕЛЕНИЯ КРАСНИНСКОГО РАЙОНА СМОЛЕНСКОЙ ОБЛАСТИ</w:t>
      </w:r>
    </w:p>
    <w:bookmarkEnd w:id="2"/>
    <w:p w:rsidR="00FE2A2F" w:rsidRPr="008C34FA" w:rsidRDefault="00FE2A2F" w:rsidP="00FE2A2F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C03D5E" w:rsidRPr="008F6E14" w:rsidRDefault="00C03D5E" w:rsidP="008F6E14">
      <w:pPr>
        <w:pStyle w:val="4"/>
        <w:spacing w:before="0" w:beforeAutospacing="0" w:after="0" w:afterAutospacing="0"/>
        <w:ind w:firstLine="709"/>
        <w:rPr>
          <w:rStyle w:val="a7"/>
          <w:b/>
          <w:sz w:val="28"/>
          <w:szCs w:val="28"/>
        </w:rPr>
      </w:pPr>
      <w:r w:rsidRPr="008F6E14">
        <w:rPr>
          <w:rStyle w:val="a7"/>
          <w:b/>
          <w:sz w:val="28"/>
          <w:szCs w:val="28"/>
        </w:rPr>
        <w:t>Глава 1. Предмет регулирования настоящих Правил</w:t>
      </w:r>
      <w:bookmarkStart w:id="3" w:name="1"/>
      <w:bookmarkEnd w:id="3"/>
    </w:p>
    <w:p w:rsidR="00C96682" w:rsidRPr="008C34FA" w:rsidRDefault="00C03D5E" w:rsidP="008F6E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1.1. </w:t>
      </w:r>
      <w:r w:rsidR="00C96682" w:rsidRPr="008C34F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Правила благоустройства территории </w:t>
      </w:r>
      <w:r w:rsidR="00EE70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Малеевского </w:t>
      </w:r>
      <w:r w:rsidR="00851290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Краснинского района Смоленской области</w:t>
      </w:r>
      <w:r w:rsidR="00CC0302" w:rsidRPr="008C34F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96682" w:rsidRPr="008C34F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(далее – Правила, поселение соответственно) разработаны в соответствии с Градостроительным кодексом Российской Федерации, Федеральным законом от </w:t>
      </w:r>
      <w:r w:rsidR="00160600" w:rsidRPr="008C34F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06.10.</w:t>
      </w:r>
      <w:r w:rsidR="00C96682" w:rsidRPr="008C34F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2003 № 131-ФЗ «Об общих принципах организации местного самоуправления в Российской Федерации», </w:t>
      </w:r>
      <w:r w:rsidR="00CC0302" w:rsidRPr="008C34F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="00CC0302" w:rsidRPr="008C34F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</w:t>
      </w:r>
      <w:proofErr w:type="spellEnd"/>
      <w:proofErr w:type="gramEnd"/>
      <w:r w:rsidR="00C96682" w:rsidRPr="008C34F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Уставом поселения, иными нормативными правовыми актами, 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сводами правил, национальными стандартами, отраслевыми нормами</w:t>
      </w:r>
      <w:r w:rsidR="00C96682" w:rsidRPr="008C34F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96682" w:rsidRPr="008C34FA" w:rsidRDefault="00C9668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C03D5E" w:rsidRPr="008C34FA" w:rsidRDefault="00C03D5E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1.3. </w:t>
      </w:r>
      <w:bookmarkStart w:id="4" w:name="3"/>
      <w:bookmarkEnd w:id="4"/>
      <w:r w:rsidRPr="008C34FA">
        <w:rPr>
          <w:rFonts w:ascii="Times New Roman" w:hAnsi="Times New Roman" w:cs="Times New Roman"/>
          <w:color w:val="000000"/>
          <w:sz w:val="28"/>
          <w:szCs w:val="28"/>
        </w:rPr>
        <w:t>В настоящих Правилах используются следующие основные понятия:</w:t>
      </w:r>
    </w:p>
    <w:p w:rsidR="00457D7A" w:rsidRPr="008C34FA" w:rsidRDefault="001A1698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57D7A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территории поселения </w:t>
      </w:r>
      <w:r w:rsidR="00A521A8" w:rsidRPr="008C34F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7D7A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457D7A" w:rsidRPr="008C34FA" w:rsidRDefault="001A1698" w:rsidP="001A16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57D7A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прилегающая территория </w:t>
      </w:r>
      <w:r w:rsidR="00A521A8" w:rsidRPr="008C34F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7D7A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457D7A" w:rsidRPr="008C34FA">
        <w:rPr>
          <w:rFonts w:ascii="Times New Roman" w:hAnsi="Times New Roman" w:cs="Times New Roman"/>
          <w:color w:val="000000"/>
          <w:sz w:val="28"/>
          <w:szCs w:val="28"/>
        </w:rPr>
        <w:t>границы</w:t>
      </w:r>
      <w:proofErr w:type="gramEnd"/>
      <w:r w:rsidR="00457D7A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которой определены </w:t>
      </w:r>
      <w:r w:rsidR="00EA5194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Правилами </w:t>
      </w:r>
      <w:r w:rsidR="00457D7A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порядком, установленным </w:t>
      </w:r>
      <w:r w:rsidR="003F545B" w:rsidRPr="008C34FA">
        <w:rPr>
          <w:rFonts w:ascii="Times New Roman" w:hAnsi="Times New Roman" w:cs="Times New Roman"/>
          <w:color w:val="000000"/>
          <w:sz w:val="28"/>
          <w:szCs w:val="28"/>
        </w:rPr>
        <w:t>законом Смоленской области от 25.12.2006 № 155-з «О градостроительной деятельности на территории Смоленской области»</w:t>
      </w:r>
      <w:r w:rsidR="004206B4" w:rsidRPr="008C34FA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457D7A" w:rsidRPr="008C34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7D7A" w:rsidRPr="008C34FA" w:rsidRDefault="001A1698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57D7A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элементы благоустройства </w:t>
      </w:r>
      <w:r w:rsidR="00A521A8" w:rsidRPr="008C34F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7D7A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C5597C" w:rsidRPr="008C34FA" w:rsidRDefault="00A47860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C5597C" w:rsidRPr="008C34FA">
        <w:rPr>
          <w:rFonts w:ascii="Times New Roman" w:hAnsi="Times New Roman" w:cs="Times New Roman"/>
          <w:color w:val="000000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:rsidR="00C5597C" w:rsidRPr="008C34FA" w:rsidRDefault="00A47860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C5597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зона интенсивного пешеходного (автомобильного) движения </w:t>
      </w:r>
      <w:r w:rsidR="00F22990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– проходы (проезды) используемые большинством </w:t>
      </w:r>
      <w:r w:rsidR="00D8085A" w:rsidRPr="008C34FA">
        <w:rPr>
          <w:rFonts w:ascii="Times New Roman" w:hAnsi="Times New Roman" w:cs="Times New Roman"/>
          <w:color w:val="000000"/>
          <w:sz w:val="28"/>
          <w:szCs w:val="28"/>
        </w:rPr>
        <w:t>жителей населенного пункта</w:t>
      </w:r>
      <w:r w:rsidR="00F22990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для доступа к социально-значимым</w:t>
      </w:r>
      <w:r w:rsidR="00722C69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и торговым</w:t>
      </w:r>
      <w:r w:rsidR="00F22990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объектам, жилой застройки;</w:t>
      </w:r>
    </w:p>
    <w:p w:rsidR="00C03D5E" w:rsidRPr="008C34FA" w:rsidRDefault="001A1698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3D5E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 </w:t>
      </w:r>
      <w:r w:rsidR="00BC3684" w:rsidRPr="008C34F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03D5E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73A4" w:rsidRPr="008C34FA">
        <w:rPr>
          <w:rFonts w:ascii="Times New Roman" w:hAnsi="Times New Roman" w:cs="Times New Roman"/>
          <w:color w:val="000000"/>
          <w:sz w:val="28"/>
          <w:szCs w:val="28"/>
        </w:rPr>
        <w:t>Администрация поселения</w:t>
      </w:r>
      <w:r w:rsidR="00C03D5E" w:rsidRPr="008C34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7AA7" w:rsidRPr="008C34FA" w:rsidRDefault="001A169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52DC2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</w:t>
      </w:r>
      <w:r w:rsidR="00CA48B5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52F10" w:rsidRPr="008C34FA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52DC2" w:rsidRPr="008C34F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52F10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Институты, понятия и термины </w:t>
      </w:r>
      <w:r w:rsidR="00DD0965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гражданского, земельного, </w:t>
      </w:r>
      <w:r w:rsidR="00552F10" w:rsidRPr="008C34FA">
        <w:rPr>
          <w:rFonts w:ascii="Times New Roman" w:hAnsi="Times New Roman" w:cs="Times New Roman"/>
          <w:color w:val="000000"/>
          <w:sz w:val="28"/>
          <w:szCs w:val="28"/>
        </w:rPr>
        <w:t>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EF5413" w:rsidRPr="008C34FA" w:rsidRDefault="00EF5413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1.5. Определение фактических расстояний, установленных в настоящих Правилах, </w:t>
      </w:r>
      <w:r w:rsidR="00673923" w:rsidRPr="008C34FA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средств измерения либо с использованием документации, в которой данное расстояние установлено.</w:t>
      </w:r>
    </w:p>
    <w:p w:rsidR="00792FF0" w:rsidRPr="008C34FA" w:rsidRDefault="00792F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Расстояние от жилого строени</w:t>
      </w:r>
      <w:r w:rsidR="004E5896" w:rsidRPr="008C34F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(или дома), здания, сооружения, измеряется от цоколя или стены (при отсутствии цоколя), если элементы жилого строений (или дома), здания, сооружения, (эркер, крыльцо, навес, свес крыши и др.) выступают не более чем на 50 см от плоскости стены.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Если элементы выступают более чем на 50 см, расстояние измеряется от выступающих частей или от проекции их на землю (консольный навес крыши, элемент второго этажа, расположенные на столбах, и др.). Расстояние от </w:t>
      </w:r>
      <w:r w:rsidR="004E5896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участка (детской </w:t>
      </w:r>
      <w:r w:rsidR="00782FDD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и спортивной </w:t>
      </w:r>
      <w:r w:rsidR="004E5896" w:rsidRPr="008C34FA">
        <w:rPr>
          <w:rFonts w:ascii="Times New Roman" w:hAnsi="Times New Roman" w:cs="Times New Roman"/>
          <w:color w:val="000000"/>
          <w:sz w:val="28"/>
          <w:szCs w:val="28"/>
        </w:rPr>
        <w:t>площад</w:t>
      </w:r>
      <w:r w:rsidR="00782FDD" w:rsidRPr="008C34FA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="004E5896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, площадки для выгула животных) </w:t>
      </w:r>
      <w:r w:rsidR="00782FDD" w:rsidRPr="008C34FA">
        <w:rPr>
          <w:rFonts w:ascii="Times New Roman" w:hAnsi="Times New Roman" w:cs="Times New Roman"/>
          <w:color w:val="000000"/>
          <w:sz w:val="28"/>
          <w:szCs w:val="28"/>
        </w:rPr>
        <w:t>измеряется от ограждения, защитной зоны из кустов и деревьев или на основании</w:t>
      </w:r>
      <w:r w:rsidR="00782FDD" w:rsidRPr="008C34FA">
        <w:rPr>
          <w:color w:val="000000"/>
        </w:rPr>
        <w:t xml:space="preserve"> </w:t>
      </w:r>
      <w:r w:rsidR="00782FDD" w:rsidRPr="008C34FA">
        <w:rPr>
          <w:rFonts w:ascii="Times New Roman" w:hAnsi="Times New Roman" w:cs="Times New Roman"/>
          <w:color w:val="000000"/>
          <w:sz w:val="28"/>
          <w:szCs w:val="28"/>
        </w:rPr>
        <w:t>документации, в которой граница данного земельного участка установлена. Расстояние от контейнерной площадки измеряется от</w:t>
      </w:r>
      <w:r w:rsidR="00722C69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твердого</w:t>
      </w:r>
      <w:r w:rsidR="00782FDD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C69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(бетонного, </w:t>
      </w:r>
      <w:r w:rsidR="00782FDD" w:rsidRPr="008C34FA">
        <w:rPr>
          <w:rFonts w:ascii="Times New Roman" w:hAnsi="Times New Roman" w:cs="Times New Roman"/>
          <w:color w:val="000000"/>
          <w:sz w:val="28"/>
          <w:szCs w:val="28"/>
        </w:rPr>
        <w:t>асфальтированного) основания контейнерной площадки.</w:t>
      </w:r>
    </w:p>
    <w:p w:rsidR="00452DC2" w:rsidRPr="008C34FA" w:rsidRDefault="00EF5413" w:rsidP="0038772A">
      <w:pPr>
        <w:pStyle w:val="afc"/>
        <w:ind w:firstLine="709"/>
        <w:jc w:val="both"/>
        <w:rPr>
          <w:rStyle w:val="af8"/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82FDD"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52F10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03D5E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</w:t>
      </w:r>
      <w:r w:rsidR="00452DC2" w:rsidRPr="008C34F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03D5E" w:rsidRPr="008C34FA">
        <w:rPr>
          <w:rFonts w:ascii="Times New Roman" w:hAnsi="Times New Roman" w:cs="Times New Roman"/>
          <w:color w:val="000000"/>
          <w:sz w:val="28"/>
          <w:szCs w:val="28"/>
        </w:rPr>
        <w:t>равила не распространяются на отношения, связанные</w:t>
      </w:r>
      <w:r w:rsidR="00452DC2" w:rsidRPr="008C34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03D5E" w:rsidRPr="008C34FA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C03D5E" w:rsidRPr="008C34FA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C03D5E" w:rsidRPr="008C34FA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C03D5E" w:rsidRPr="008C34FA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с размещением и эксплуатацией объектов наружной рекламы и информации.</w:t>
      </w:r>
    </w:p>
    <w:p w:rsidR="00C03D5E" w:rsidRPr="008C34FA" w:rsidRDefault="00C03D5E" w:rsidP="0038772A">
      <w:pPr>
        <w:pStyle w:val="afc"/>
        <w:ind w:firstLine="709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2E6B41" w:rsidRPr="008F6E14" w:rsidRDefault="002E6B41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E14">
        <w:rPr>
          <w:sz w:val="28"/>
          <w:szCs w:val="28"/>
        </w:rPr>
        <w:t>Глава 2. Формы и механизмы участия жителей поселения в принятии</w:t>
      </w:r>
      <w:r w:rsidR="00197638" w:rsidRPr="008F6E14">
        <w:rPr>
          <w:sz w:val="28"/>
          <w:szCs w:val="28"/>
        </w:rPr>
        <w:t xml:space="preserve"> и реализации</w:t>
      </w:r>
      <w:r w:rsidRPr="008F6E14">
        <w:rPr>
          <w:sz w:val="28"/>
          <w:szCs w:val="28"/>
        </w:rPr>
        <w:t xml:space="preserve"> решений по благоустройству территории </w:t>
      </w:r>
      <w:bookmarkStart w:id="5" w:name="_Hlk5026116"/>
      <w:r w:rsidRPr="008F6E14">
        <w:rPr>
          <w:sz w:val="28"/>
          <w:szCs w:val="28"/>
        </w:rPr>
        <w:t xml:space="preserve">поселения </w:t>
      </w:r>
      <w:bookmarkEnd w:id="5"/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консультации по предполагаемым типам озеленения;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2.3. Информирование осуществляется:</w:t>
      </w:r>
    </w:p>
    <w:p w:rsidR="002E6B41" w:rsidRPr="00851290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51290" w:rsidRPr="0085129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851290" w:rsidRPr="0085129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851290" w:rsidRPr="008512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«Краснинский район»                     Смоленской области на странице </w:t>
      </w:r>
      <w:r w:rsidR="00EE7032">
        <w:rPr>
          <w:rFonts w:ascii="Times New Roman" w:hAnsi="Times New Roman" w:cs="Times New Roman"/>
          <w:sz w:val="28"/>
          <w:szCs w:val="28"/>
        </w:rPr>
        <w:t xml:space="preserve">Малеевского </w:t>
      </w:r>
      <w:r w:rsidR="00851290" w:rsidRPr="00851290">
        <w:rPr>
          <w:rFonts w:ascii="Times New Roman" w:hAnsi="Times New Roman" w:cs="Times New Roman"/>
          <w:sz w:val="28"/>
          <w:szCs w:val="28"/>
        </w:rPr>
        <w:t xml:space="preserve">сельского поселения в                                        информационно-телекоммуникационной сети «Интернет» </w:t>
      </w:r>
      <w:r w:rsidRPr="008512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иных </w:t>
      </w:r>
      <w:proofErr w:type="spellStart"/>
      <w:r w:rsidRPr="00851290">
        <w:rPr>
          <w:rFonts w:ascii="Times New Roman" w:hAnsi="Times New Roman" w:cs="Times New Roman"/>
          <w:bCs/>
          <w:color w:val="000000"/>
          <w:sz w:val="28"/>
          <w:szCs w:val="28"/>
        </w:rPr>
        <w:t>интернет-ресурсах</w:t>
      </w:r>
      <w:proofErr w:type="spellEnd"/>
      <w:r w:rsidRPr="0085129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в средствах массовой информации;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(общественные и торгово-развлекательные центры, </w:t>
      </w:r>
      <w:r w:rsidR="00914F53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иные наиболее посещаемые 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места), в холлах объектов</w:t>
      </w:r>
      <w:r w:rsidR="00827879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в социальных сетях</w:t>
      </w:r>
      <w:r w:rsidR="0010225A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0225A" w:rsidRPr="008C34FA" w:rsidRDefault="0010225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на собраниях граждан.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2.4. </w:t>
      </w:r>
      <w:r w:rsidR="00BA2A4A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ормы общественного участия направлены на наиболее полное включение заинтересованных сторон</w:t>
      </w:r>
      <w:r w:rsidR="008A55F4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в проектировани</w:t>
      </w:r>
      <w:r w:rsidR="008A55F4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изменений на территории поселения, на достижение согласия по целям и планам реализации проектов</w:t>
      </w:r>
      <w:r w:rsidR="008A55F4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сфере благоустройства</w:t>
      </w:r>
      <w:r w:rsidR="00BA2A4A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территории</w:t>
      </w:r>
      <w:r w:rsidR="00BA2A4A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53168" w:rsidRPr="008C34FA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2.6. Механизмы общественного участия: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обсуждение проектов по благоустройству в интерактивном формате с </w:t>
      </w:r>
      <w:r w:rsidR="00E532A2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применением 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современных групповых методов работы;</w:t>
      </w:r>
    </w:p>
    <w:p w:rsidR="00280CCC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spellStart"/>
      <w:proofErr w:type="gram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фокус-групп</w:t>
      </w:r>
      <w:proofErr w:type="spellEnd"/>
      <w:proofErr w:type="gram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работа с отдельными группами </w:t>
      </w:r>
      <w:r w:rsidR="00A6523D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жи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телей</w:t>
      </w:r>
      <w:r w:rsidR="00A6523D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организация проектных семинаров, проведение </w:t>
      </w:r>
      <w:proofErr w:type="spell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дизайн-игр</w:t>
      </w:r>
      <w:proofErr w:type="spell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участием взрослых и детей, проведение оценки эксплуатации территории</w:t>
      </w:r>
      <w:r w:rsidR="00280CCC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E6B41" w:rsidRPr="008C34FA" w:rsidRDefault="00280CCC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осуществление общественного </w:t>
      </w:r>
      <w:proofErr w:type="gram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реализацией проектов.</w:t>
      </w:r>
    </w:p>
    <w:p w:rsidR="002E6B41" w:rsidRPr="008C34FA" w:rsidRDefault="00CD6592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E6B41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итогам встреч, совещаний и 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иных мероприятий </w:t>
      </w:r>
      <w:r w:rsidR="002E6B41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формируется отчет о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б их проведении.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2.7. Реализаци</w:t>
      </w:r>
      <w:r w:rsidR="0061284F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проектов по благоустройству </w:t>
      </w:r>
      <w:r w:rsidR="0061284F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существля</w:t>
      </w:r>
      <w:r w:rsidR="0061284F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ется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учетом интересов лиц, осуществляющих предпринимательскую деятельность.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</w:t>
      </w:r>
      <w:r w:rsidR="008F0528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оказании 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услуг посетител</w:t>
      </w:r>
      <w:r w:rsidR="008F0528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ям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общественных пространств;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приведении в соответствие с требованиями </w:t>
      </w:r>
      <w:r w:rsidR="008F0528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настоящих Правил 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фасадов</w:t>
      </w:r>
      <w:r w:rsidR="008F0528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 размещенных на них вывесок, объектов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принадлежащих </w:t>
      </w:r>
      <w:r w:rsidR="008F0528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лицам, осуществляющим пр</w:t>
      </w:r>
      <w:r w:rsidR="00294DE3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едпринимательскую деятельность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в строительстве, реконструкции, реставрации объектов недвижимости;</w:t>
      </w:r>
    </w:p>
    <w:p w:rsidR="0022456A" w:rsidRPr="008C34FA" w:rsidRDefault="0022456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в производстве и размещении элементов благоустройства;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дств дл</w:t>
      </w:r>
      <w:proofErr w:type="gram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я подготовки проектов;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- в иных формах.</w:t>
      </w:r>
    </w:p>
    <w:p w:rsidR="00953168" w:rsidRPr="008C34FA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7A5C7E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. При реализации проектов благоустройства территории поселения может обеспечиваться:</w:t>
      </w:r>
    </w:p>
    <w:p w:rsidR="00953168" w:rsidRPr="008C34FA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953168" w:rsidRPr="008C34FA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взаимосвязь пространств поселения, доступность объектов инфраструктуры для детей и </w:t>
      </w:r>
      <w:proofErr w:type="spell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маломобильных</w:t>
      </w:r>
      <w:proofErr w:type="spell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групп населения, в том числе за счет ликвидации необоснованных барьеров и препятствий;</w:t>
      </w:r>
    </w:p>
    <w:p w:rsidR="00953168" w:rsidRPr="008C34FA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</w:t>
      </w:r>
      <w:proofErr w:type="spell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маломобильные</w:t>
      </w:r>
      <w:proofErr w:type="spell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953168" w:rsidRPr="008C34FA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953168" w:rsidRPr="008C34FA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953168" w:rsidRPr="008C34FA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шаговая доступность к объектам детской игровой и спортивной инфраструктуры для детей и подростков, в том числе относящихся к </w:t>
      </w:r>
      <w:proofErr w:type="spell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маломобильным</w:t>
      </w:r>
      <w:proofErr w:type="spell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группам населения;</w:t>
      </w:r>
    </w:p>
    <w:p w:rsidR="00953168" w:rsidRPr="008C34FA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использования</w:t>
      </w:r>
      <w:proofErr w:type="gram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эффективных архитектурно-планировочных приемов;</w:t>
      </w:r>
    </w:p>
    <w:p w:rsidR="00953168" w:rsidRPr="008C34FA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proofErr w:type="spell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) безопасность и порядок, в том числе путем организации системы освещения и видеонаблюдения.</w:t>
      </w:r>
    </w:p>
    <w:p w:rsidR="00953168" w:rsidRPr="008C34FA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2E6B41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6006FA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. При проектировании объектов благоустройства обеспечива</w:t>
      </w:r>
      <w:r w:rsidR="00A50B85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ется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доступность общественной среды для </w:t>
      </w:r>
      <w:proofErr w:type="spell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маломобильных</w:t>
      </w:r>
      <w:proofErr w:type="spell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групп населения.</w:t>
      </w:r>
    </w:p>
    <w:p w:rsidR="00C03D5E" w:rsidRPr="008C34FA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маломобильных</w:t>
      </w:r>
      <w:proofErr w:type="spell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групп населения, осуществляются в соответствии с проектной документацией при строительстве, реконструкции объектов.</w:t>
      </w:r>
    </w:p>
    <w:p w:rsidR="00953168" w:rsidRPr="008C34FA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маломобильные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группы населения, приемы поддержки исторически сложившейся планировочной структуры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>, рекламы и вывесок, размещаемых на внешних поверхностях зданий, строений, сооружений.</w:t>
      </w:r>
    </w:p>
    <w:p w:rsidR="002E6B41" w:rsidRPr="008C34FA" w:rsidRDefault="002E6B41" w:rsidP="0038772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75DC" w:rsidRPr="00F111D3" w:rsidRDefault="006075DC" w:rsidP="008C79B7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_Hlk11160493"/>
      <w:r w:rsidRPr="00F111D3">
        <w:rPr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6075DC" w:rsidRPr="008C34FA" w:rsidRDefault="006075DC" w:rsidP="00F46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3.1. Настоящими Правилами установлени</w:t>
      </w:r>
      <w:r w:rsidR="00F462EF" w:rsidRPr="008C3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границ прилегающей территории</w:t>
      </w:r>
      <w:r w:rsidR="00F462EF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="00036040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:rsidR="006075DC" w:rsidRPr="008C34FA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31D02" w:rsidRPr="008C34F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 Границы прилегающих территорий определяются при наличии одного из следующих оснований:</w:t>
      </w:r>
    </w:p>
    <w:p w:rsidR="006075DC" w:rsidRPr="008C34FA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6075DC" w:rsidRPr="008C34FA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C76893" w:rsidRPr="008C34FA" w:rsidRDefault="007C39E6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20236279"/>
      <w:bookmarkStart w:id="8" w:name="_Hlk6844862"/>
      <w:r w:rsidRPr="008C34F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C79B7" w:rsidRPr="008C34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End w:id="7"/>
      <w:bookmarkEnd w:id="8"/>
      <w:r w:rsidR="00C76893" w:rsidRPr="008C34FA">
        <w:rPr>
          <w:rFonts w:ascii="Times New Roman" w:hAnsi="Times New Roman" w:cs="Times New Roman"/>
          <w:color w:val="000000"/>
          <w:sz w:val="28"/>
          <w:szCs w:val="28"/>
        </w:rPr>
        <w:t>Границы прилегающей территории на территории поселения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C76893" w:rsidRPr="008C34FA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</w:t>
      </w:r>
      <w:r w:rsidR="00795670">
        <w:rPr>
          <w:rFonts w:ascii="Times New Roman" w:hAnsi="Times New Roman" w:cs="Times New Roman"/>
          <w:color w:val="000000"/>
          <w:sz w:val="28"/>
          <w:szCs w:val="28"/>
        </w:rPr>
        <w:t xml:space="preserve">по границам таких домов), - </w:t>
      </w:r>
      <w:r w:rsidRPr="008C34FA">
        <w:rPr>
          <w:rFonts w:ascii="Times New Roman" w:hAnsi="Times New Roman" w:cs="Times New Roman"/>
          <w:i/>
          <w:color w:val="000000"/>
          <w:sz w:val="28"/>
          <w:szCs w:val="28"/>
        </w:rPr>
        <w:t>не более 3 метров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по всему периметру от границы земельного участка;</w:t>
      </w:r>
    </w:p>
    <w:p w:rsidR="00C76893" w:rsidRPr="008C34FA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2) для земельных участков, на которых расположены индивидуальные жилые дома и жилые дома блокированной застройки, - </w:t>
      </w:r>
      <w:r w:rsidRPr="008C34FA">
        <w:rPr>
          <w:rFonts w:ascii="Times New Roman" w:hAnsi="Times New Roman" w:cs="Times New Roman"/>
          <w:i/>
          <w:color w:val="000000"/>
          <w:sz w:val="28"/>
          <w:szCs w:val="28"/>
        </w:rPr>
        <w:t>не более 5 метров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по всему периметру от границы земельного участка;</w:t>
      </w:r>
    </w:p>
    <w:p w:rsidR="00C76893" w:rsidRPr="008C34FA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3) для индивидуальных жилых домов и жилых домов блокированной застройки, земельные участки под которыми не образованы, - </w:t>
      </w:r>
      <w:r w:rsidRPr="008C34FA">
        <w:rPr>
          <w:rFonts w:ascii="Times New Roman" w:hAnsi="Times New Roman" w:cs="Times New Roman"/>
          <w:i/>
          <w:color w:val="000000"/>
          <w:sz w:val="28"/>
          <w:szCs w:val="28"/>
        </w:rPr>
        <w:t>не более 5 метров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по всему периметру от ограждения территории индивидуального жилого дома или жилого дома блокированной застройки, а в случа</w:t>
      </w:r>
      <w:r w:rsidR="00795670">
        <w:rPr>
          <w:rFonts w:ascii="Times New Roman" w:hAnsi="Times New Roman" w:cs="Times New Roman"/>
          <w:color w:val="000000"/>
          <w:sz w:val="28"/>
          <w:szCs w:val="28"/>
        </w:rPr>
        <w:t xml:space="preserve">е отсутствия ограждения - </w:t>
      </w:r>
      <w:r w:rsidRPr="008C34FA">
        <w:rPr>
          <w:rFonts w:ascii="Times New Roman" w:hAnsi="Times New Roman" w:cs="Times New Roman"/>
          <w:i/>
          <w:color w:val="000000"/>
          <w:sz w:val="28"/>
          <w:szCs w:val="28"/>
        </w:rPr>
        <w:t>не более 10 метров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по всему периметру от индивидуального жилого дома или жилого дома блокированной застройки;</w:t>
      </w:r>
      <w:proofErr w:type="gramEnd"/>
    </w:p>
    <w:p w:rsidR="00C76893" w:rsidRPr="008C34FA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п</w:t>
      </w:r>
      <w:r w:rsidR="00D94E6C" w:rsidRPr="008C34FA">
        <w:rPr>
          <w:rFonts w:ascii="Times New Roman" w:hAnsi="Times New Roman" w:cs="Times New Roman"/>
          <w:color w:val="000000"/>
          <w:sz w:val="28"/>
          <w:szCs w:val="28"/>
        </w:rPr>
        <w:t>одпунктом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11 настояще</w:t>
      </w:r>
      <w:r w:rsidR="00D94E6C" w:rsidRPr="008C34FA">
        <w:rPr>
          <w:rFonts w:ascii="Times New Roman" w:hAnsi="Times New Roman" w:cs="Times New Roman"/>
          <w:color w:val="000000"/>
          <w:sz w:val="28"/>
          <w:szCs w:val="28"/>
        </w:rPr>
        <w:t>го пункта</w:t>
      </w:r>
      <w:r w:rsidR="00795670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 w:rsidRPr="008C34FA">
        <w:rPr>
          <w:rFonts w:ascii="Times New Roman" w:hAnsi="Times New Roman" w:cs="Times New Roman"/>
          <w:i/>
          <w:color w:val="000000"/>
          <w:sz w:val="28"/>
          <w:szCs w:val="28"/>
        </w:rPr>
        <w:t>не более 6 метров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по всему периметру от границы земельного участка;</w:t>
      </w:r>
    </w:p>
    <w:p w:rsidR="00C76893" w:rsidRPr="008C34FA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</w:t>
      </w:r>
      <w:r w:rsidR="00795670">
        <w:rPr>
          <w:rFonts w:ascii="Times New Roman" w:hAnsi="Times New Roman" w:cs="Times New Roman"/>
          <w:color w:val="000000"/>
          <w:sz w:val="28"/>
          <w:szCs w:val="28"/>
        </w:rPr>
        <w:t>ьности, -</w:t>
      </w:r>
      <w:r w:rsidR="000819E0" w:rsidRPr="000819E0">
        <w:t xml:space="preserve"> </w:t>
      </w:r>
      <w:r w:rsidR="000819E0" w:rsidRPr="008C34FA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670">
        <w:rPr>
          <w:rFonts w:ascii="Times New Roman" w:hAnsi="Times New Roman" w:cs="Times New Roman"/>
          <w:i/>
          <w:color w:val="000000"/>
          <w:sz w:val="28"/>
          <w:szCs w:val="28"/>
        </w:rPr>
        <w:t>не более 15 метров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по всему периметру от здания, строения, сооружения;</w:t>
      </w:r>
    </w:p>
    <w:p w:rsidR="00C76893" w:rsidRPr="008C34FA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</w:t>
      </w:r>
      <w:r w:rsidR="00D94E6C" w:rsidRPr="008C34FA">
        <w:rPr>
          <w:rFonts w:ascii="Times New Roman" w:hAnsi="Times New Roman" w:cs="Times New Roman"/>
          <w:color w:val="000000"/>
          <w:sz w:val="28"/>
          <w:szCs w:val="28"/>
        </w:rPr>
        <w:t>одпунктом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10 настояще</w:t>
      </w:r>
      <w:r w:rsidR="00D94E6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го пункта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5670">
        <w:rPr>
          <w:rFonts w:ascii="Times New Roman" w:hAnsi="Times New Roman" w:cs="Times New Roman"/>
          <w:i/>
          <w:color w:val="000000"/>
          <w:sz w:val="28"/>
          <w:szCs w:val="28"/>
        </w:rPr>
        <w:t>не более 6 метров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по всему периметру от границы земельного участка;</w:t>
      </w:r>
    </w:p>
    <w:p w:rsidR="00C76893" w:rsidRPr="008C34FA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</w:t>
      </w:r>
      <w:r w:rsidR="00D94E6C" w:rsidRPr="008C34FA">
        <w:rPr>
          <w:rFonts w:ascii="Times New Roman" w:hAnsi="Times New Roman" w:cs="Times New Roman"/>
          <w:color w:val="000000"/>
          <w:sz w:val="28"/>
          <w:szCs w:val="28"/>
        </w:rPr>
        <w:t>одпунктом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12 настояще</w:t>
      </w:r>
      <w:r w:rsidR="009A5349" w:rsidRPr="008C34FA">
        <w:rPr>
          <w:rFonts w:ascii="Times New Roman" w:hAnsi="Times New Roman" w:cs="Times New Roman"/>
          <w:color w:val="000000"/>
          <w:sz w:val="28"/>
          <w:szCs w:val="28"/>
        </w:rPr>
        <w:t>го пункта</w:t>
      </w:r>
      <w:r w:rsidR="00795670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 w:rsidR="00795670">
        <w:rPr>
          <w:rFonts w:ascii="Times New Roman" w:hAnsi="Times New Roman" w:cs="Times New Roman"/>
          <w:i/>
          <w:color w:val="000000"/>
          <w:sz w:val="28"/>
          <w:szCs w:val="28"/>
        </w:rPr>
        <w:t>не более 15 метров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по всему периметру от здания, строения, сооружения;</w:t>
      </w:r>
    </w:p>
    <w:p w:rsidR="00C76893" w:rsidRPr="008C34FA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</w:t>
      </w:r>
      <w:r w:rsidR="00795670">
        <w:rPr>
          <w:rFonts w:ascii="Times New Roman" w:hAnsi="Times New Roman" w:cs="Times New Roman"/>
          <w:color w:val="000000"/>
          <w:sz w:val="28"/>
          <w:szCs w:val="28"/>
        </w:rPr>
        <w:t xml:space="preserve">а, ведения садоводства), - </w:t>
      </w:r>
      <w:r w:rsidR="00795670">
        <w:rPr>
          <w:rFonts w:ascii="Times New Roman" w:hAnsi="Times New Roman" w:cs="Times New Roman"/>
          <w:i/>
          <w:color w:val="000000"/>
          <w:sz w:val="28"/>
          <w:szCs w:val="28"/>
        </w:rPr>
        <w:t>не более 6 метров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по всему периметру от границы земельного участка;</w:t>
      </w:r>
    </w:p>
    <w:p w:rsidR="00C76893" w:rsidRPr="008C34FA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</w:t>
      </w:r>
      <w:r w:rsidR="00795670">
        <w:rPr>
          <w:rFonts w:ascii="Times New Roman" w:hAnsi="Times New Roman" w:cs="Times New Roman"/>
          <w:color w:val="000000"/>
          <w:sz w:val="28"/>
          <w:szCs w:val="28"/>
        </w:rPr>
        <w:t xml:space="preserve">т объекты недвижимости, </w:t>
      </w:r>
      <w:r w:rsidR="00795670">
        <w:rPr>
          <w:rFonts w:ascii="Times New Roman" w:hAnsi="Times New Roman" w:cs="Times New Roman"/>
          <w:i/>
          <w:color w:val="000000"/>
          <w:sz w:val="28"/>
          <w:szCs w:val="28"/>
        </w:rPr>
        <w:t>не более 5 метров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по всему периметру от границы земельного участка;</w:t>
      </w:r>
    </w:p>
    <w:p w:rsidR="00C76893" w:rsidRPr="008C34FA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10) для земельных участков, на которых ведется строительство зданий</w:t>
      </w:r>
      <w:r w:rsidR="00795670">
        <w:rPr>
          <w:rFonts w:ascii="Times New Roman" w:hAnsi="Times New Roman" w:cs="Times New Roman"/>
          <w:color w:val="000000"/>
          <w:sz w:val="28"/>
          <w:szCs w:val="28"/>
        </w:rPr>
        <w:t xml:space="preserve">, строений, сооружений, - </w:t>
      </w:r>
      <w:r w:rsidR="00795670">
        <w:rPr>
          <w:rFonts w:ascii="Times New Roman" w:hAnsi="Times New Roman" w:cs="Times New Roman"/>
          <w:i/>
          <w:color w:val="000000"/>
          <w:sz w:val="28"/>
          <w:szCs w:val="28"/>
        </w:rPr>
        <w:t>не более 5 метров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от ограждения строительной площадки по всему периметру;</w:t>
      </w:r>
    </w:p>
    <w:p w:rsidR="00C76893" w:rsidRPr="008C34FA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11) для земельных участков, на которых расположены станции технического обслуживания, места мойки автотранспорта, автозаправочные комплексы, а также </w:t>
      </w:r>
      <w:r w:rsidR="00795670">
        <w:rPr>
          <w:rFonts w:ascii="Times New Roman" w:hAnsi="Times New Roman" w:cs="Times New Roman"/>
          <w:color w:val="000000"/>
          <w:sz w:val="28"/>
          <w:szCs w:val="28"/>
        </w:rPr>
        <w:t xml:space="preserve">въезды и выезды из них, - </w:t>
      </w:r>
      <w:r w:rsidR="00795670">
        <w:rPr>
          <w:rFonts w:ascii="Times New Roman" w:hAnsi="Times New Roman" w:cs="Times New Roman"/>
          <w:i/>
          <w:color w:val="000000"/>
          <w:sz w:val="28"/>
          <w:szCs w:val="28"/>
        </w:rPr>
        <w:t>не более 10 метров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от границ указанных земельных участков по всему периметру;</w:t>
      </w:r>
    </w:p>
    <w:p w:rsidR="00C76893" w:rsidRPr="008C34FA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12) для отдельно стоящих тепловых, трансформаторных подстанций, зданий и сооружений инже</w:t>
      </w:r>
      <w:r w:rsidR="00795670">
        <w:rPr>
          <w:rFonts w:ascii="Times New Roman" w:hAnsi="Times New Roman" w:cs="Times New Roman"/>
          <w:color w:val="000000"/>
          <w:sz w:val="28"/>
          <w:szCs w:val="28"/>
        </w:rPr>
        <w:t xml:space="preserve">нерно-технического назначения - </w:t>
      </w:r>
      <w:r w:rsidR="00795670">
        <w:rPr>
          <w:rFonts w:ascii="Times New Roman" w:hAnsi="Times New Roman" w:cs="Times New Roman"/>
          <w:i/>
          <w:color w:val="000000"/>
          <w:sz w:val="28"/>
          <w:szCs w:val="28"/>
        </w:rPr>
        <w:t>не более 10 метров</w:t>
      </w:r>
      <w:r w:rsidRPr="008C34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от указанных объектов по всему периметру;</w:t>
      </w:r>
    </w:p>
    <w:p w:rsidR="00C76893" w:rsidRPr="008C34FA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13) для садоводческих или огороднических некоммерческих товариществ, а такж</w:t>
      </w:r>
      <w:r w:rsidR="00795670">
        <w:rPr>
          <w:rFonts w:ascii="Times New Roman" w:hAnsi="Times New Roman" w:cs="Times New Roman"/>
          <w:color w:val="000000"/>
          <w:sz w:val="28"/>
          <w:szCs w:val="28"/>
        </w:rPr>
        <w:t xml:space="preserve">е гаражных кооперативов - </w:t>
      </w:r>
      <w:r w:rsidR="00795670">
        <w:rPr>
          <w:rFonts w:ascii="Times New Roman" w:hAnsi="Times New Roman" w:cs="Times New Roman"/>
          <w:i/>
          <w:color w:val="000000"/>
          <w:sz w:val="28"/>
          <w:szCs w:val="28"/>
        </w:rPr>
        <w:t>не более 10 метров</w:t>
      </w:r>
      <w:r w:rsidRPr="008C34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</w:t>
      </w:r>
      <w:r w:rsidRPr="008C34FA">
        <w:rPr>
          <w:rFonts w:ascii="Times New Roman" w:hAnsi="Times New Roman" w:cs="Times New Roman"/>
          <w:i/>
          <w:color w:val="000000"/>
          <w:sz w:val="28"/>
          <w:szCs w:val="28"/>
        </w:rPr>
        <w:t>не более 10 метров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от их ограждений.</w:t>
      </w:r>
      <w:proofErr w:type="gramEnd"/>
    </w:p>
    <w:p w:rsidR="00F0521F" w:rsidRPr="008C34FA" w:rsidRDefault="00C76893" w:rsidP="0038772A">
      <w:pPr>
        <w:tabs>
          <w:tab w:val="left" w:pos="64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C79B7" w:rsidRPr="008C34F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0521F" w:rsidRPr="008C34FA">
        <w:rPr>
          <w:rFonts w:ascii="Times New Roman" w:hAnsi="Times New Roman" w:cs="Times New Roman"/>
          <w:color w:val="000000"/>
          <w:sz w:val="28"/>
          <w:szCs w:val="28"/>
        </w:rPr>
        <w:t>Границы прилегающей территории определяются с учетом следующих ограничений:</w:t>
      </w:r>
    </w:p>
    <w:p w:rsidR="00F0521F" w:rsidRPr="008C34FA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границы, имеющие один замкнутый контур или несколько непересекающихся замкнутых контуров;</w:t>
      </w:r>
    </w:p>
    <w:p w:rsidR="00F0521F" w:rsidRPr="008C34FA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F0521F" w:rsidRPr="008C34FA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3) не допускается пересечение границ прилегающих территорий;</w:t>
      </w:r>
    </w:p>
    <w:p w:rsidR="00F0521F" w:rsidRPr="008C34FA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F0521F" w:rsidRPr="008C34FA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) границы с другими прилегающими территориями (для исключения вклинивания,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вкрапливания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, изломанности границ, чересполосицы при определении границ прилегающих территорий).</w:t>
      </w:r>
    </w:p>
    <w:p w:rsidR="00CA02B3" w:rsidRPr="008C34FA" w:rsidRDefault="0010225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56"/>
      <w:r w:rsidRPr="008C34F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C79B7" w:rsidRPr="008C34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A02B3" w:rsidRPr="008C34FA">
        <w:rPr>
          <w:rFonts w:ascii="Times New Roman" w:hAnsi="Times New Roman" w:cs="Times New Roman"/>
          <w:color w:val="000000"/>
          <w:sz w:val="28"/>
          <w:szCs w:val="28"/>
        </w:rPr>
        <w:t>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CA02B3" w:rsidRPr="008C34FA" w:rsidRDefault="00CA02B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bookmarkEnd w:id="9"/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>Глава 4. Общие требования к организации уборки территории поселения</w:t>
      </w:r>
    </w:p>
    <w:p w:rsidR="006075DC" w:rsidRPr="008C34FA" w:rsidRDefault="006075DC" w:rsidP="00F11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1D778B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="001D778B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</w:t>
      </w:r>
      <w:r w:rsidR="001D778B"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помещений</w:t>
      </w:r>
      <w:proofErr w:type="gramEnd"/>
      <w:r w:rsidR="001D778B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в многоквартирных домах, земельные участки под которыми не образованы или образованы по границам таких домов).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6075DC" w:rsidRPr="008C34FA" w:rsidRDefault="00786A9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86A9A"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Уборка территории поселения производится в утренние часы. Работы по уборке дорог и тротуаров должны быть выполнены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 </w:t>
      </w:r>
      <w:r w:rsidR="00D21B46"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8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часов утра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D611BD" w:rsidRPr="008C34FA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86A9A"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86A9A" w:rsidRPr="008C34F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8D153A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4.10. </w:t>
      </w:r>
      <w:r w:rsidR="008D153A" w:rsidRPr="008C34FA">
        <w:rPr>
          <w:rFonts w:ascii="Times New Roman" w:hAnsi="Times New Roman" w:cs="Times New Roman"/>
          <w:color w:val="000000"/>
          <w:sz w:val="28"/>
          <w:szCs w:val="28"/>
        </w:rPr>
        <w:t>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8D153A" w:rsidRPr="008C34FA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8D153A" w:rsidRPr="008C34FA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8D153A" w:rsidRPr="008C34FA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ширины убираемых объектов благоустройства - 1,5 и более метров;</w:t>
      </w:r>
    </w:p>
    <w:p w:rsidR="008D153A" w:rsidRPr="008C34FA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протяженности убираемых объектов более 3 погонных метров;</w:t>
      </w:r>
    </w:p>
    <w:p w:rsidR="008D153A" w:rsidRPr="008C34FA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8D153A" w:rsidRPr="008C34FA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трудозатратной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), уборку такой территории допускается осуществлять ручным способом.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токонесущих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4.13. </w:t>
      </w:r>
      <w:bookmarkStart w:id="10" w:name="_Hlk8137221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Собственники </w:t>
      </w:r>
      <w:bookmarkStart w:id="11" w:name="_Hlk22210955"/>
      <w:r w:rsidRPr="008C34FA">
        <w:rPr>
          <w:rFonts w:ascii="Times New Roman" w:hAnsi="Times New Roman" w:cs="Times New Roman"/>
          <w:color w:val="000000"/>
          <w:sz w:val="28"/>
          <w:szCs w:val="28"/>
        </w:rPr>
        <w:t>и (или) иные законные владельцы зданий, строений, сооружений, земельных участков, нестационарных объектов</w:t>
      </w:r>
      <w:r w:rsidR="002D12D3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1"/>
      <w:r w:rsidRPr="008C34FA">
        <w:rPr>
          <w:rFonts w:ascii="Times New Roman" w:hAnsi="Times New Roman" w:cs="Times New Roman"/>
          <w:color w:val="000000"/>
          <w:sz w:val="28"/>
          <w:szCs w:val="28"/>
        </w:rPr>
        <w:t>обязаны в соот</w:t>
      </w:r>
      <w:r w:rsidR="00B56FD4" w:rsidRPr="008C34FA">
        <w:rPr>
          <w:rFonts w:ascii="Times New Roman" w:hAnsi="Times New Roman" w:cs="Times New Roman"/>
          <w:color w:val="000000"/>
          <w:sz w:val="28"/>
          <w:szCs w:val="28"/>
        </w:rPr>
        <w:t>ветствии с настоящими Правилами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1) очищать прилегающие территории от мусора и иных отходов производства и потребления, опавшей листвы, сухой травянистой растительности, </w:t>
      </w:r>
      <w:r w:rsidR="004F6F39" w:rsidRPr="008C34FA">
        <w:rPr>
          <w:rFonts w:ascii="Times New Roman" w:hAnsi="Times New Roman" w:cs="Times New Roman"/>
          <w:color w:val="000000"/>
          <w:sz w:val="28"/>
          <w:szCs w:val="28"/>
        </w:rPr>
        <w:t>вредной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растительности, коры деревьев, порубочных остатков деревьев и кустарников;</w:t>
      </w:r>
      <w:bookmarkStart w:id="12" w:name="_Hlk14965574"/>
    </w:p>
    <w:bookmarkEnd w:id="12"/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2) очищать прилегающие территории</w:t>
      </w:r>
      <w:r w:rsidR="00472341" w:rsidRPr="008C34FA">
        <w:rPr>
          <w:rFonts w:ascii="Times New Roman" w:hAnsi="Times New Roman" w:cs="Times New Roman"/>
          <w:color w:val="000000"/>
          <w:sz w:val="28"/>
          <w:szCs w:val="28"/>
        </w:rPr>
        <w:t>, за исключением цветников и газонов, от снега и наледи для обеспечения свободного и безопасного прохода граждан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3) обрабатывать прилегающие территории противогололедными реагентами;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4) осуществлять покос травы и обрезку поросли.</w:t>
      </w:r>
      <w:r w:rsidRPr="008C34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Высота травы не должна превышать 15 сантиметров от поверхности земли;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5) устанавливать, ремонтировать, окрашивать урны, а также очищать урны по мере их заполнения</w:t>
      </w:r>
      <w:r w:rsidR="005C0AA9" w:rsidRPr="008C34FA">
        <w:rPr>
          <w:rFonts w:ascii="Times New Roman" w:hAnsi="Times New Roman" w:cs="Times New Roman"/>
          <w:color w:val="000000"/>
          <w:sz w:val="28"/>
          <w:szCs w:val="28"/>
        </w:rPr>
        <w:t>, но</w:t>
      </w:r>
      <w:r w:rsidR="00144E8D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не реже 1 раза в </w:t>
      </w:r>
      <w:r w:rsidR="00472341" w:rsidRPr="008C34FA">
        <w:rPr>
          <w:rFonts w:ascii="Times New Roman" w:hAnsi="Times New Roman" w:cs="Times New Roman"/>
          <w:color w:val="000000"/>
          <w:sz w:val="28"/>
          <w:szCs w:val="28"/>
        </w:rPr>
        <w:t>сутки</w:t>
      </w:r>
      <w:r w:rsidR="00144E8D"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0"/>
    <w:p w:rsidR="006075DC" w:rsidRPr="008C34FA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4.14. </w:t>
      </w:r>
      <w:r w:rsidR="00866FCA" w:rsidRPr="008C34F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апрещается: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3485D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т.п.),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выставлять тару с мусором и пищевыми отходами на улицы;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сбрасывать</w:t>
      </w:r>
      <w:r w:rsidR="00CE6C56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в водоемы бытовые, производственные отходы и загрязнять</w:t>
      </w:r>
      <w:r w:rsidR="00CE6C56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воду</w:t>
      </w:r>
      <w:r w:rsidR="00CE6C56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E6C56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прилегающую</w:t>
      </w:r>
      <w:r w:rsidR="00CE6C56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к водоему территорию;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сметать мусор на проезжую часть улиц,</w:t>
      </w:r>
      <w:r w:rsidR="004F3FF4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ливне-приемники</w:t>
      </w:r>
      <w:proofErr w:type="spellEnd"/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ливневой канализации;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складировать около торговых точек тару, запасы товаров;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повреждать или вырубать зеленые насаждения</w:t>
      </w:r>
      <w:r w:rsidR="000C4966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на землях или земельных участках, находящихся в муниципальной собственности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захламлять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B2863" w:rsidRPr="008C34FA">
        <w:rPr>
          <w:rFonts w:ascii="Times New Roman" w:hAnsi="Times New Roman" w:cs="Times New Roman"/>
          <w:color w:val="000000"/>
          <w:sz w:val="28"/>
          <w:szCs w:val="28"/>
        </w:rPr>
        <w:t>размещать транспортные средства на газоне или иной озеленённой или рекреационной территории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0D4D" w:rsidRPr="008C34FA" w:rsidRDefault="00E90D4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55DD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="00CF55DD" w:rsidRPr="008C34FA">
        <w:rPr>
          <w:rFonts w:ascii="Times New Roman" w:hAnsi="Times New Roman" w:cs="Times New Roman"/>
          <w:color w:val="000000"/>
          <w:sz w:val="28"/>
          <w:szCs w:val="28"/>
        </w:rPr>
        <w:t>внутридворовых</w:t>
      </w:r>
      <w:proofErr w:type="spellEnd"/>
      <w:r w:rsidR="00CF55DD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территориях</w:t>
      </w:r>
      <w:proofErr w:type="gramEnd"/>
      <w:r w:rsidR="00CF55DD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F55DD" w:rsidRPr="008C34FA">
        <w:rPr>
          <w:rFonts w:ascii="Times New Roman" w:hAnsi="Times New Roman" w:cs="Times New Roman"/>
          <w:color w:val="000000"/>
          <w:sz w:val="28"/>
          <w:szCs w:val="28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="00CF55DD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CF55DD" w:rsidRPr="008C34FA">
        <w:rPr>
          <w:rFonts w:ascii="Times New Roman" w:hAnsi="Times New Roman" w:cs="Times New Roman"/>
          <w:color w:val="000000"/>
          <w:sz w:val="28"/>
          <w:szCs w:val="28"/>
        </w:rPr>
        <w:t>мусоросборниках</w:t>
      </w:r>
      <w:proofErr w:type="gramEnd"/>
      <w:r w:rsidR="00CF55DD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или на специально отведённых площадках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складировать и выбрасывать отходы содержания животных</w:t>
      </w:r>
      <w:r w:rsidR="00961E29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и птиц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на улицу, проезжую часть, возле дворов, за исключением специально отведенных для этих целей мест;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90D4D" w:rsidRPr="008C34FA">
        <w:rPr>
          <w:rFonts w:ascii="Times New Roman" w:hAnsi="Times New Roman" w:cs="Times New Roman"/>
          <w:color w:val="000000"/>
          <w:sz w:val="28"/>
          <w:szCs w:val="28"/>
        </w:rPr>
        <w:t>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устройство </w:t>
      </w:r>
      <w:r w:rsidR="00472341" w:rsidRPr="008C34FA">
        <w:rPr>
          <w:rFonts w:ascii="Times New Roman" w:hAnsi="Times New Roman" w:cs="Times New Roman"/>
          <w:color w:val="000000"/>
          <w:sz w:val="28"/>
          <w:szCs w:val="28"/>
        </w:rPr>
        <w:t>выгребных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7849BD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6FCA" w:rsidRPr="008C34F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кладировать строительные материалы, мусор на территории общего пользования</w:t>
      </w:r>
      <w:r w:rsidR="00D611BD" w:rsidRPr="008C34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11BD" w:rsidRPr="008C34FA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D611BD" w:rsidRPr="008C34FA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</w:t>
      </w:r>
      <w:r w:rsidR="000833F2" w:rsidRPr="008C34FA">
        <w:rPr>
          <w:rFonts w:ascii="Times New Roman" w:hAnsi="Times New Roman" w:cs="Times New Roman"/>
          <w:color w:val="000000"/>
          <w:sz w:val="28"/>
          <w:szCs w:val="28"/>
        </w:rPr>
        <w:t>е отсутствия тента или укрытия);</w:t>
      </w:r>
    </w:p>
    <w:p w:rsidR="00D3485D" w:rsidRPr="008C34FA" w:rsidRDefault="000833F2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3485D" w:rsidRPr="008C34FA">
        <w:rPr>
          <w:rFonts w:ascii="Times New Roman" w:hAnsi="Times New Roman" w:cs="Times New Roman"/>
          <w:color w:val="000000"/>
          <w:sz w:val="28"/>
          <w:szCs w:val="28"/>
        </w:rPr>
        <w:t>стоянка разукомплектованных автотранспортных средств вне специально отведенных мест;</w:t>
      </w:r>
    </w:p>
    <w:p w:rsidR="00D3485D" w:rsidRPr="008C34FA" w:rsidRDefault="00D3485D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0833F2" w:rsidRPr="008C34FA" w:rsidRDefault="009B245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833F2" w:rsidRPr="008C34FA">
        <w:rPr>
          <w:rFonts w:ascii="Times New Roman" w:hAnsi="Times New Roman" w:cs="Times New Roman"/>
          <w:color w:val="000000"/>
          <w:sz w:val="28"/>
          <w:szCs w:val="28"/>
        </w:rPr>
        <w:t>сжигать горючие отходы, предметы и материалы, в том числе опавшую листву, ветки, разводить костры</w:t>
      </w:r>
      <w:r w:rsidR="00C71602"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485D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1DCD" w:rsidRPr="008C34FA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8E7846" w:rsidRPr="008C34FA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4.16. </w:t>
      </w:r>
      <w:r w:rsidR="008E7846" w:rsidRPr="008C34FA">
        <w:rPr>
          <w:rFonts w:ascii="Times New Roman" w:hAnsi="Times New Roman" w:cs="Times New Roman"/>
          <w:color w:val="000000"/>
          <w:sz w:val="28"/>
          <w:szCs w:val="28"/>
        </w:rPr>
        <w:t>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8E7846" w:rsidRPr="008C34FA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8E7846" w:rsidRPr="008C34FA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8E7846" w:rsidRPr="008C34FA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разваливания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846" w:rsidRPr="008C34FA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8E7846" w:rsidRPr="008C34FA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8E7846" w:rsidRPr="008C34FA" w:rsidRDefault="009B245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8E7846" w:rsidRPr="008C34FA">
        <w:rPr>
          <w:rFonts w:ascii="Times New Roman" w:hAnsi="Times New Roman" w:cs="Times New Roman"/>
          <w:color w:val="000000"/>
          <w:sz w:val="28"/>
          <w:szCs w:val="28"/>
        </w:rPr>
        <w:t>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472341" w:rsidRPr="008C34FA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472341" w:rsidRPr="008C34FA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4.1</w:t>
      </w:r>
      <w:r w:rsidR="00C42D3E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помойницами</w:t>
      </w:r>
      <w:proofErr w:type="spell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472341" w:rsidRPr="008C34FA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472341" w:rsidRPr="008C34FA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4.1</w:t>
      </w:r>
      <w:r w:rsidR="00C42D3E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помойницы</w:t>
      </w:r>
      <w:proofErr w:type="spell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, должны обеспечивать их дезинфекцию и ремонт.</w:t>
      </w:r>
    </w:p>
    <w:p w:rsidR="00472341" w:rsidRPr="008C34FA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C42D3E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Выгреб и </w:t>
      </w:r>
      <w:proofErr w:type="spell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помойницы</w:t>
      </w:r>
      <w:proofErr w:type="spell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помойниц</w:t>
      </w:r>
      <w:proofErr w:type="spell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определяется их владельцами с учетом количества образующихся ЖБО.</w:t>
      </w:r>
    </w:p>
    <w:p w:rsidR="00472341" w:rsidRPr="008C34FA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C42D3E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472341" w:rsidRPr="008C34FA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C42D3E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Удаление ЖБО должно </w:t>
      </w:r>
      <w:proofErr w:type="gram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проводится</w:t>
      </w:r>
      <w:proofErr w:type="gram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период с 7 до </w:t>
      </w:r>
      <w:r w:rsidR="000D2F82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472341" w:rsidRPr="008C34FA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C42D3E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54CCD" w:rsidRPr="008C34FA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C01DCD" w:rsidRPr="008C34FA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C42D3E" w:rsidRPr="008C34FA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</w:t>
      </w:r>
      <w:r w:rsidR="00950C2C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01DCD" w:rsidRPr="008C34FA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C01DCD" w:rsidRPr="008C34FA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14BE6" w:rsidRPr="008C34F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C01DCD" w:rsidRPr="008C34FA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C01DCD" w:rsidRPr="008C34FA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3" w:name="_Hlk14965857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в лифтах </w:t>
      </w:r>
      <w:bookmarkEnd w:id="13"/>
      <w:r w:rsidRPr="008C34FA">
        <w:rPr>
          <w:rFonts w:ascii="Times New Roman" w:hAnsi="Times New Roman" w:cs="Times New Roman"/>
          <w:color w:val="000000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C01DCD" w:rsidRPr="008C34FA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01DCD" w:rsidRPr="008C34FA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:rsidR="00B20EC0" w:rsidRPr="008C34FA" w:rsidRDefault="00B20EC0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611BD" w:rsidRPr="008C34FA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="00214BE6" w:rsidRPr="008C34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D611BD" w:rsidRPr="008C34FA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D611BD" w:rsidRPr="008C34FA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а) внутриквартальной закрытой сетью водостоков;</w:t>
      </w:r>
    </w:p>
    <w:p w:rsidR="00D611BD" w:rsidRPr="008C34FA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D611BD" w:rsidRPr="008C34FA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D611BD" w:rsidRPr="008C34FA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D611BD" w:rsidRPr="008C34FA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D611BD" w:rsidRPr="008C34FA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D611BD" w:rsidRPr="008C34FA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="00214BE6"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D611BD" w:rsidRPr="008C34FA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="00214BE6"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D611BD" w:rsidRPr="008C34FA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D611BD" w:rsidRPr="008C34FA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="00214BE6" w:rsidRPr="008C34F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8D153A" w:rsidRPr="008C34FA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512092" w:rsidRPr="00F111D3">
        <w:rPr>
          <w:sz w:val="28"/>
          <w:szCs w:val="28"/>
        </w:rPr>
        <w:t>5</w:t>
      </w:r>
      <w:r w:rsidRPr="00F111D3">
        <w:rPr>
          <w:sz w:val="28"/>
          <w:szCs w:val="28"/>
        </w:rPr>
        <w:t>. Особенности организации уборки территории поселения в зимний период</w:t>
      </w:r>
    </w:p>
    <w:p w:rsidR="0042752A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472341" w:rsidRPr="008C34FA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При температуре воздуха ниже 0</w:t>
      </w:r>
      <w:proofErr w:type="gram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°С</w:t>
      </w:r>
      <w:proofErr w:type="gram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</w:t>
      </w:r>
      <w:proofErr w:type="spell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антигололедных</w:t>
      </w:r>
      <w:proofErr w:type="spell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6075DC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.2. Период зимней уборки устанавливается </w:t>
      </w:r>
      <w:r w:rsidR="006075DC"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 1 ноября по 15 апреля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42752A" w:rsidRPr="008C34FA" w:rsidRDefault="0042752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6075DC" w:rsidRPr="008C34FA" w:rsidRDefault="00161A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.3. Мероприятия по подготовке уборочной техники к работе в зимний период проводятся владельцами техники в срок </w:t>
      </w:r>
      <w:r w:rsidR="006075DC"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 1 октября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F171D1" w:rsidRPr="008C34FA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.4. Организации, отвечающие за уборку территории поселения (эксплуатационные и подрядные организации), в срок </w:t>
      </w:r>
      <w:r w:rsidR="006075DC"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 1 октября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должны обеспечить завоз, заготовку и складирование необходимого количества </w:t>
      </w:r>
      <w:proofErr w:type="spellStart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противогололёдных</w:t>
      </w:r>
      <w:proofErr w:type="spellEnd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материалов.</w:t>
      </w:r>
    </w:p>
    <w:p w:rsidR="006075DC" w:rsidRPr="008C34FA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71D1" w:rsidRPr="008C34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6075DC" w:rsidRPr="008C34FA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71D1" w:rsidRPr="008C34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EF5413" w:rsidRPr="008C34FA" w:rsidRDefault="00EF541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Валы собранного снега следует размещать с учетом требований «ГОСТ 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Росстандарта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от 26.09.2017 № 1245-ст).</w:t>
      </w:r>
    </w:p>
    <w:p w:rsidR="00C70A11" w:rsidRPr="008C34FA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После прохождения снегоуборочной техники осуществляется уборка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прибордюрных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лотков, расчистка въездов, проездов и пешеходных переходов с обеих сторон.</w:t>
      </w:r>
    </w:p>
    <w:p w:rsidR="006075DC" w:rsidRPr="008C34FA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71D1"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 В процессе уборки запрещается: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противогололёдного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  <w:r w:rsidR="004F0BF4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0A11" w:rsidRPr="008C34FA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71D1"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14" w:name="6"/>
      <w:bookmarkEnd w:id="14"/>
      <w:r w:rsidR="00C70A11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C70A11" w:rsidRPr="008C34FA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C70A11" w:rsidRPr="008C34FA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Посыпку пешеходных и транспортных коммуникаций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антигололедными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 следует начинать немедленно с начала снегопада или появления гололеда.</w:t>
      </w:r>
    </w:p>
    <w:p w:rsidR="00C70A11" w:rsidRPr="008C34FA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C70A11" w:rsidRPr="008C34FA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Тротуары, общественные и дворовые территории с асфальтовым покрытием следует очищать от снега и обледенелого наката под скребок и посыпать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антигололедными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 до 8 часов утра.</w:t>
      </w:r>
    </w:p>
    <w:p w:rsidR="00C70A11" w:rsidRPr="008C34FA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интенсивных пешеходных коммуникаций допускается применять природные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антигололедные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средства.</w:t>
      </w:r>
    </w:p>
    <w:p w:rsidR="0042752A" w:rsidRPr="008C34FA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дств в сл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>учае создания препятствий для работы снегоуборочной техники.</w:t>
      </w:r>
    </w:p>
    <w:p w:rsidR="006075DC" w:rsidRPr="008C34FA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E1028" w:rsidRPr="008C34F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71D1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Снег, собираемый во дворах, на внутриквартальных проездах и с учетом местных условий на отдельных улицах, </w:t>
      </w:r>
      <w:r w:rsidR="0075544D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складировать на свободных территориях при обеспечении сохранения зеленых насаждений и отсутствии препятствий для 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свободно</w:t>
      </w:r>
      <w:r w:rsidR="0075544D" w:rsidRPr="008C34F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проезд</w:t>
      </w:r>
      <w:r w:rsidR="0075544D" w:rsidRPr="008C34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транспорта и движени</w:t>
      </w:r>
      <w:r w:rsidR="0075544D" w:rsidRPr="008C34F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пешеходов. 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Складирование снега на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внутридворовых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территориях должно предусматривать отвод талых вод.</w:t>
      </w:r>
    </w:p>
    <w:p w:rsidR="006075DC" w:rsidRPr="008C34FA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7E1028" w:rsidRPr="008C34F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В зимний период </w:t>
      </w:r>
      <w:bookmarkStart w:id="15" w:name="_Hlk22804048"/>
      <w:r w:rsidR="00FC5FD6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собственниками и (или) иными законными владельцами зданий, </w:t>
      </w:r>
      <w:bookmarkStart w:id="16" w:name="_Hlk22211020"/>
      <w:bookmarkStart w:id="17" w:name="_Hlk22211206"/>
      <w:r w:rsidR="00FC5FD6" w:rsidRPr="008C34FA">
        <w:rPr>
          <w:rFonts w:ascii="Times New Roman" w:hAnsi="Times New Roman" w:cs="Times New Roman"/>
          <w:color w:val="000000"/>
          <w:sz w:val="28"/>
          <w:szCs w:val="28"/>
        </w:rPr>
        <w:t>строений, сооружений, нестационарных объектов</w:t>
      </w:r>
      <w:bookmarkEnd w:id="16"/>
      <w:r w:rsidR="00FC5FD6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7"/>
      <w:r w:rsidR="00FC5FD6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либо </w:t>
      </w:r>
      <w:r w:rsidR="00FC5FD6"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5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должна быть обеспечена организация очистки их кровель от снега, наледи и</w:t>
      </w:r>
      <w:proofErr w:type="gramEnd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сосулек.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Очистка кровель зданий</w:t>
      </w:r>
      <w:r w:rsidR="00C01DCD" w:rsidRPr="008C34FA">
        <w:rPr>
          <w:rFonts w:ascii="Times New Roman" w:hAnsi="Times New Roman" w:cs="Times New Roman"/>
          <w:color w:val="000000"/>
          <w:sz w:val="28"/>
          <w:szCs w:val="28"/>
        </w:rPr>
        <w:t>, строений, сооружений, нестационарных объектов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6075DC" w:rsidRPr="008C34FA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7E1028"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 Очистка крыш зданий</w:t>
      </w:r>
      <w:r w:rsidR="00C01DCD" w:rsidRPr="008C34FA">
        <w:rPr>
          <w:rFonts w:ascii="Times New Roman" w:hAnsi="Times New Roman" w:cs="Times New Roman"/>
          <w:color w:val="000000"/>
          <w:sz w:val="28"/>
          <w:szCs w:val="28"/>
        </w:rPr>
        <w:t>, строений, сооружений, нестационарных объектов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</w:t>
      </w:r>
      <w:r w:rsidR="00C70A11" w:rsidRPr="008C34FA">
        <w:rPr>
          <w:rFonts w:ascii="Times New Roman" w:hAnsi="Times New Roman" w:cs="Times New Roman"/>
          <w:color w:val="000000"/>
          <w:sz w:val="28"/>
          <w:szCs w:val="28"/>
        </w:rPr>
        <w:t>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64F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Сброшенные с кровель снег, наледь и сосульки должны </w:t>
      </w:r>
      <w:r w:rsidR="00FF1B04" w:rsidRPr="008C34FA">
        <w:rPr>
          <w:rFonts w:ascii="Times New Roman" w:hAnsi="Times New Roman" w:cs="Times New Roman"/>
          <w:color w:val="000000"/>
          <w:sz w:val="28"/>
          <w:szCs w:val="28"/>
        </w:rPr>
        <w:t>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="00B7064F"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F607E5" w:rsidRPr="008C34FA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226A6" w:rsidRPr="008C34FA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7E1028" w:rsidRPr="008C34F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226A6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607E5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="00F607E5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снегоплавильные</w:t>
      </w:r>
      <w:proofErr w:type="spellEnd"/>
      <w:r w:rsidR="00F607E5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установки. Размещение и функционирование </w:t>
      </w:r>
      <w:proofErr w:type="spellStart"/>
      <w:r w:rsidR="00F607E5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снегоплавильных</w:t>
      </w:r>
      <w:proofErr w:type="spellEnd"/>
      <w:r w:rsidR="00F607E5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F607E5" w:rsidRPr="008C34FA" w:rsidRDefault="00F607E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7E1028" w:rsidRPr="008C34FA" w:rsidRDefault="00411EC6" w:rsidP="0038772A">
      <w:pPr>
        <w:spacing w:after="0" w:line="240" w:lineRule="auto"/>
        <w:ind w:firstLine="709"/>
        <w:jc w:val="both"/>
        <w:rPr>
          <w:color w:val="000000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="00F607E5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E1028" w:rsidRPr="008C34FA">
        <w:rPr>
          <w:color w:val="000000"/>
        </w:rPr>
        <w:t xml:space="preserve"> </w:t>
      </w:r>
    </w:p>
    <w:p w:rsidR="00F607E5" w:rsidRPr="008C34FA" w:rsidRDefault="007E102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Не допускается сбрасывать пульпу, снег в водные объекты.</w:t>
      </w:r>
    </w:p>
    <w:p w:rsidR="006075DC" w:rsidRPr="008C34FA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8" w:name="7"/>
      <w:bookmarkEnd w:id="18"/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F377FA" w:rsidRPr="00F111D3">
        <w:rPr>
          <w:sz w:val="28"/>
          <w:szCs w:val="28"/>
        </w:rPr>
        <w:t>6</w:t>
      </w:r>
      <w:r w:rsidRPr="00F111D3">
        <w:rPr>
          <w:sz w:val="28"/>
          <w:szCs w:val="28"/>
        </w:rPr>
        <w:t xml:space="preserve">. Особенности организации уборки территории поселения </w:t>
      </w:r>
      <w:r w:rsidRPr="00F111D3">
        <w:rPr>
          <w:sz w:val="28"/>
          <w:szCs w:val="28"/>
        </w:rPr>
        <w:br/>
        <w:t>в летний период</w:t>
      </w:r>
    </w:p>
    <w:p w:rsidR="006075DC" w:rsidRPr="008C34FA" w:rsidRDefault="00F377F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.1. Период летней уборки устанавливается </w:t>
      </w:r>
      <w:r w:rsidR="006075DC"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 16 апреля по 31 октября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="006075DC"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 1 апреля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4A91" w:rsidRPr="008C34FA" w:rsidRDefault="00004A9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</w:t>
      </w:r>
      <w:r w:rsidR="004F6F39" w:rsidRPr="008C34FA">
        <w:rPr>
          <w:rFonts w:ascii="Times New Roman" w:hAnsi="Times New Roman" w:cs="Times New Roman"/>
          <w:color w:val="000000"/>
          <w:sz w:val="28"/>
          <w:szCs w:val="28"/>
        </w:rPr>
        <w:t>вредной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</w:t>
      </w:r>
      <w:r w:rsidR="005C0AA9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, но не реже 1 раза в </w:t>
      </w:r>
      <w:r w:rsidR="007E1028" w:rsidRPr="008C34FA">
        <w:rPr>
          <w:rFonts w:ascii="Times New Roman" w:hAnsi="Times New Roman" w:cs="Times New Roman"/>
          <w:color w:val="000000"/>
          <w:sz w:val="28"/>
          <w:szCs w:val="28"/>
        </w:rPr>
        <w:t>сутки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11EC6" w:rsidRPr="008C34FA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411EC6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При температуре воздуха более плюс 10</w:t>
      </w:r>
      <w:proofErr w:type="gramStart"/>
      <w:r w:rsidR="00411EC6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°С</w:t>
      </w:r>
      <w:proofErr w:type="gramEnd"/>
      <w:r w:rsidR="00411EC6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411EC6" w:rsidRPr="008C34FA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9D2A97" w:rsidRPr="008C34FA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19" w:name="8"/>
      <w:bookmarkEnd w:id="19"/>
    </w:p>
    <w:p w:rsidR="009D2A97" w:rsidRPr="008C34FA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.4. Проезжая часть должна быть полностью очищена от всякого вида загрязнений. </w:t>
      </w:r>
    </w:p>
    <w:p w:rsidR="0019476A" w:rsidRPr="008C34FA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0" w:name="9"/>
      <w:bookmarkEnd w:id="20"/>
    </w:p>
    <w:p w:rsidR="009F4C85" w:rsidRPr="008C34FA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.6. Подметание дворовых территорий, </w:t>
      </w:r>
      <w:proofErr w:type="spellStart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внутридворовых</w:t>
      </w:r>
      <w:proofErr w:type="spellEnd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:rsidR="00411EC6" w:rsidRPr="008C34FA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075DC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.7.</w:t>
      </w:r>
      <w:r w:rsidR="006075DC" w:rsidRPr="008C34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11EC6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:rsidR="006075DC" w:rsidRPr="008C34FA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6075DC" w:rsidRPr="008C34FA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6075DC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.8.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Владельцы земельных участков обязаны:</w:t>
      </w:r>
    </w:p>
    <w:p w:rsidR="006075DC" w:rsidRPr="008C34FA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е допускать выжигание сухой растительности, соблюдать требования экологических, санитарно-гигиенических, противопожарных правил и нормативов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75DC" w:rsidRPr="008C34FA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б) п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75DC" w:rsidRPr="008C34FA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в) р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BD3F59" w:rsidRPr="008C34FA" w:rsidRDefault="00BD3F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" w:name="10"/>
      <w:bookmarkEnd w:id="21"/>
      <w:r w:rsidRPr="00F111D3">
        <w:rPr>
          <w:sz w:val="28"/>
          <w:szCs w:val="28"/>
        </w:rPr>
        <w:t xml:space="preserve">Глава </w:t>
      </w:r>
      <w:r w:rsidR="009D1A6E" w:rsidRPr="00F111D3">
        <w:rPr>
          <w:sz w:val="28"/>
          <w:szCs w:val="28"/>
        </w:rPr>
        <w:t>7</w:t>
      </w:r>
      <w:r w:rsidRPr="00F111D3">
        <w:rPr>
          <w:sz w:val="28"/>
          <w:szCs w:val="28"/>
        </w:rPr>
        <w:t xml:space="preserve">. Обеспечение надлежащего содержания объектов благоустройства </w:t>
      </w:r>
    </w:p>
    <w:p w:rsidR="00B7064F" w:rsidRPr="008C34FA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B7064F" w:rsidRPr="008C34FA">
        <w:rPr>
          <w:rFonts w:ascii="Times New Roman" w:hAnsi="Times New Roman" w:cs="Times New Roman"/>
          <w:color w:val="000000"/>
          <w:sz w:val="28"/>
          <w:szCs w:val="28"/>
        </w:rPr>
        <w:t>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B7064F" w:rsidRPr="008C34FA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B7064F" w:rsidRPr="008C34FA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B7064F" w:rsidRPr="008C34FA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B7064F" w:rsidRPr="008C34FA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B7064F" w:rsidRPr="008C34FA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 раз в неделю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очищать фасады нежилых зданий, строений, сооружений от </w:t>
      </w:r>
      <w:r w:rsidR="00411EC6" w:rsidRPr="008C34FA">
        <w:rPr>
          <w:rFonts w:ascii="Times New Roman" w:hAnsi="Times New Roman" w:cs="Times New Roman"/>
          <w:color w:val="000000"/>
          <w:sz w:val="28"/>
          <w:szCs w:val="28"/>
        </w:rPr>
        <w:t>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813FE" w:rsidRPr="008C34FA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401459" w:rsidRPr="008C34FA" w:rsidRDefault="004014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C84679" w:rsidRPr="008C34FA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F4760" w:rsidRPr="008C34FA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C84679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</w:t>
      </w:r>
      <w:proofErr w:type="spellStart"/>
      <w:r w:rsidR="00C84679"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C84679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(пандусами, перилами и другими устройствами с учетом особенностей и потребностей </w:t>
      </w:r>
      <w:proofErr w:type="spellStart"/>
      <w:r w:rsidR="00C84679"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C84679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населения).</w:t>
      </w:r>
    </w:p>
    <w:p w:rsidR="006075DC" w:rsidRPr="008C34FA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F4760" w:rsidRPr="008C34FA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6075DC" w:rsidRPr="008C34FA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F4760" w:rsidRPr="008C34FA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На зданиях и сооружениях на территории поселения размещаются с сохранением отделки </w:t>
      </w:r>
      <w:proofErr w:type="gramStart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фасада</w:t>
      </w:r>
      <w:proofErr w:type="gramEnd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B7064F" w:rsidRPr="008C34FA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6075DC" w:rsidRPr="008C34FA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F4760" w:rsidRPr="008C34FA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Высота домового указателя должна быть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300 мм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 Ширина таблички зависит от количества букв в названии улицы.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Табличка выполняется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белом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цвете. По периметру таблички располагается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черная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рамка шириной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 мм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Название улиц и номера домов выполняются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черном цвете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Шрифт названия улиц на русском языке, высота заглавных букв –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90 мм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Высота шрифта номера дома –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140 мм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075DC" w:rsidRPr="008C34FA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F4760" w:rsidRPr="008C34FA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Размер шрифта наименований улиц применяется всегда одинаковый, не зависит от длины названия улицы.  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Адресные аншлаги могут иметь подсветку. 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25 метров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6075DC" w:rsidRPr="008C34FA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F4760" w:rsidRPr="008C34FA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6075DC" w:rsidRPr="008C34FA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42766" w:rsidRPr="008C34FA">
        <w:rPr>
          <w:rFonts w:ascii="Times New Roman" w:hAnsi="Times New Roman" w:cs="Times New Roman"/>
          <w:color w:val="000000"/>
          <w:sz w:val="28"/>
          <w:szCs w:val="28"/>
        </w:rPr>
        <w:t>.8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2" w:name="_Hlk14967170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на каждом строении.</w:t>
      </w:r>
    </w:p>
    <w:bookmarkEnd w:id="22"/>
    <w:p w:rsidR="006075DC" w:rsidRPr="008C34FA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82193" w:rsidRPr="008C34FA">
        <w:rPr>
          <w:rFonts w:ascii="Times New Roman" w:hAnsi="Times New Roman" w:cs="Times New Roman"/>
          <w:color w:val="000000"/>
          <w:sz w:val="28"/>
          <w:szCs w:val="28"/>
        </w:rPr>
        <w:t>.9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Аншлаги устанавливаются на высоте </w:t>
      </w:r>
      <w:r w:rsidR="006075DC"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 2,5 до 5,0 м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от уровня земли на расстоянии </w:t>
      </w:r>
      <w:r w:rsidR="006075DC"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более 1 м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от угла здания.</w:t>
      </w:r>
    </w:p>
    <w:p w:rsidR="006075DC" w:rsidRPr="008C34FA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20A66" w:rsidRPr="008C34FA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 Содержание фасадов объектов включает: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герметизацию, заделку и расшивку швов, трещин и выбоин;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отмосток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, приямков цокольных окон и входов в подвалы;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6075DC" w:rsidRPr="008C34FA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20A66" w:rsidRPr="008C34FA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 В целях обеспечения надлежащего состояния фасадов, сохранения архитектурно - художественного облика зданий (сооружений</w:t>
      </w:r>
      <w:r w:rsidR="00B7064F" w:rsidRPr="008C34FA">
        <w:rPr>
          <w:rFonts w:ascii="Times New Roman" w:hAnsi="Times New Roman" w:cs="Times New Roman"/>
          <w:color w:val="000000"/>
          <w:sz w:val="28"/>
          <w:szCs w:val="28"/>
        </w:rPr>
        <w:t>, строений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) запрещается: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уничтожение, порча, искажение архитектурных деталей фасадов зданий (сооружений</w:t>
      </w:r>
      <w:r w:rsidR="00B7064F" w:rsidRPr="008C34FA">
        <w:rPr>
          <w:rFonts w:ascii="Times New Roman" w:hAnsi="Times New Roman" w:cs="Times New Roman"/>
          <w:color w:val="000000"/>
          <w:sz w:val="28"/>
          <w:szCs w:val="28"/>
        </w:rPr>
        <w:t>, строений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произведение надписей на фасадах зданий (сооружений</w:t>
      </w:r>
      <w:r w:rsidR="00B7064F" w:rsidRPr="008C34FA">
        <w:rPr>
          <w:rFonts w:ascii="Times New Roman" w:hAnsi="Times New Roman" w:cs="Times New Roman"/>
          <w:color w:val="000000"/>
          <w:sz w:val="28"/>
          <w:szCs w:val="28"/>
        </w:rPr>
        <w:t>, строений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расклейка газет, плакатов, афиш, объявлений, рекламных проспектов и иной информационно - печатной продукции на фасадах зданий (сооружений</w:t>
      </w:r>
      <w:r w:rsidR="00B7064F" w:rsidRPr="008C34FA">
        <w:rPr>
          <w:rFonts w:ascii="Times New Roman" w:hAnsi="Times New Roman" w:cs="Times New Roman"/>
          <w:color w:val="000000"/>
          <w:sz w:val="28"/>
          <w:szCs w:val="28"/>
        </w:rPr>
        <w:t>, строений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) вне установленных для этих целей мест и конструкций; </w:t>
      </w:r>
      <w:bookmarkStart w:id="23" w:name="_Hlk14967236"/>
    </w:p>
    <w:bookmarkEnd w:id="23"/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нанесение граффити на фасады зданий, сооружений</w:t>
      </w:r>
      <w:r w:rsidR="00B7064F" w:rsidRPr="008C34FA">
        <w:rPr>
          <w:rFonts w:ascii="Times New Roman" w:hAnsi="Times New Roman" w:cs="Times New Roman"/>
          <w:color w:val="000000"/>
          <w:sz w:val="28"/>
          <w:szCs w:val="28"/>
        </w:rPr>
        <w:t>, строений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без получения согласия собственников этих зданий, сооружений,</w:t>
      </w:r>
      <w:r w:rsidR="00B7064F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строений,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помещений в них.</w:t>
      </w:r>
    </w:p>
    <w:p w:rsidR="001A0B47" w:rsidRPr="008C34FA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>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К вывескам предъявляются следующие требования: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два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1A0B47" w:rsidRPr="008C34FA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>.13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>. Юридическое лицо, индивидуальный предприниматель устанавливает на здании, сооружении одну вывеску в соответствии с пунктом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>.12 настоящих Правил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Допустимый размер вывески составляет: по горизонтали -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более 0,6 м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, по вертикали -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более 0,4 м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Высота букв, знаков, размещаемых на вывеске, -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более 0,1 м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A0B47" w:rsidRPr="008C34FA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.14. 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>Юридическое лицо, индивидуальный предприниматель вправе установить на объекте одну дополнительную вывеску в соответствии с пунктом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>.12 настоящих Правил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вывеска может быть размещена в соответствии с требованиями настоящих Правил в форме настенной конструкции или консольной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крышной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конструкции на крыше соответствующего здания, сооружения.</w:t>
      </w:r>
    </w:p>
    <w:p w:rsidR="001A0B47" w:rsidRPr="008C34FA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>.15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Вывески в форме настенных конструкций и консольных конструкций, предусмотренные пунктом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>.14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Правил, размещаются: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не выше линии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второго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этажа (линии перекрытий между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первым и вторым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этажами) зданий, сооружений;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1A0B47" w:rsidRPr="008C34FA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>.16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>. Вывески в форме настенных конструкций, предусмотренные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>.14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0,5 м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(по высоте) и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60%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 м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(по длине).</w:t>
      </w:r>
    </w:p>
    <w:p w:rsidR="001A0B47" w:rsidRPr="008C34FA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>.17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1A0B47"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 м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="001A0B47"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2,5 м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0B47" w:rsidRPr="008C34FA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>.18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1A0B47"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</w:t>
      </w:r>
      <w:r w:rsidR="00973EF6"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Правил, должны размещаться на единой горизонтальной линии (на одной высоте) и иметь одинаковую высоту.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вывески на крыше здания, сооружения разрешается при условии, если единственным правообладателем здания, сооружения является юридическое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1A0B47" w:rsidRPr="008C34FA" w:rsidRDefault="00446BD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>.19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>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Высота вывесок, размещаемых на крышах зданий, сооружений, должна быть: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не более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0,8 м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для 1-2-этажных объектов;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не более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1,2 м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для 3-5-этажных объектов.</w:t>
      </w:r>
    </w:p>
    <w:p w:rsidR="001A0B47" w:rsidRPr="008C34FA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Вывески площадью более </w:t>
      </w:r>
      <w:r w:rsidR="001A0B47"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6,5 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Проектная документация должна быть разработана организацией, имеющей свидетельство о допуске к выполнению проектных работ, выданное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саморегулируемой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в установленном порядке.</w:t>
      </w:r>
    </w:p>
    <w:p w:rsidR="001A0B47" w:rsidRPr="008C34FA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>.21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>. Не допускается: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размещение вывесок, не соответствующих требованиям настоящих Правил;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на козырьках, лоджиях, балконах и эркерах зданий;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размещение вывесок на расстоянии ближе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2 м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от мемориальных досок;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размещение вывесок с помощью демонстрации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постеров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на динамических системах смены изображений (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роллерные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системы,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призматроны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1A0B47" w:rsidRPr="008C34FA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штендеров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0B47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>.22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Содержание вывесок осуществляется юридическими лицами, индивидуальными предпринимателями, являющимися владельцами вывесок. 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</w:t>
      </w:r>
      <w:proofErr w:type="spellStart"/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>крышных</w:t>
      </w:r>
      <w:proofErr w:type="spellEnd"/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 в местах размещения вывесок, возникшие в связи с установкой и (или) эксплуатацией вывески.</w:t>
      </w:r>
    </w:p>
    <w:p w:rsidR="006075DC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3651" w:rsidRPr="008C34FA">
        <w:rPr>
          <w:rFonts w:ascii="Times New Roman" w:hAnsi="Times New Roman" w:cs="Times New Roman"/>
          <w:color w:val="000000"/>
          <w:sz w:val="28"/>
          <w:szCs w:val="28"/>
        </w:rPr>
        <w:t>.23</w:t>
      </w:r>
      <w:r w:rsidR="00EB6A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1A0B47"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3 суток</w:t>
      </w:r>
      <w:r w:rsidR="001A0B47"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75DC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.24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7928" w:rsidRPr="008C34FA">
        <w:rPr>
          <w:rFonts w:ascii="Times New Roman" w:hAnsi="Times New Roman" w:cs="Times New Roman"/>
          <w:color w:val="000000"/>
          <w:sz w:val="28"/>
          <w:szCs w:val="28"/>
        </w:rPr>
        <w:t>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75DC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.25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6075DC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.26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70E0E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.27</w:t>
      </w:r>
      <w:r w:rsidR="00070E0E" w:rsidRPr="008C34FA">
        <w:rPr>
          <w:rFonts w:ascii="Times New Roman" w:hAnsi="Times New Roman" w:cs="Times New Roman"/>
          <w:color w:val="000000"/>
          <w:sz w:val="28"/>
          <w:szCs w:val="28"/>
        </w:rPr>
        <w:t>. При проектировании освещения и осветительного оборудования следует обеспечивать:</w:t>
      </w:r>
    </w:p>
    <w:p w:rsidR="00070E0E" w:rsidRPr="008C34FA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экономичность и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энергоэффективность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070E0E" w:rsidRPr="008C34FA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70E0E" w:rsidRPr="008C34FA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070E0E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.28</w:t>
      </w:r>
      <w:r w:rsidR="00070E0E" w:rsidRPr="008C34FA">
        <w:rPr>
          <w:rFonts w:ascii="Times New Roman" w:hAnsi="Times New Roman" w:cs="Times New Roman"/>
          <w:color w:val="000000"/>
          <w:sz w:val="28"/>
          <w:szCs w:val="28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70E0E" w:rsidRPr="008C34FA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обычные (традиционные), 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светильники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70E0E" w:rsidRPr="008C34FA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высокомачтовые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070E0E" w:rsidRPr="008C34FA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парапетные, 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светильники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70E0E" w:rsidRPr="008C34FA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070E0E" w:rsidRPr="008C34FA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встроенные, 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светильники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70E0E" w:rsidRPr="008C34FA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70E0E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.29</w:t>
      </w:r>
      <w:r w:rsidR="00070E0E" w:rsidRPr="008C34FA">
        <w:rPr>
          <w:rFonts w:ascii="Times New Roman" w:hAnsi="Times New Roman" w:cs="Times New Roman"/>
          <w:color w:val="000000"/>
          <w:sz w:val="28"/>
          <w:szCs w:val="28"/>
        </w:rPr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70E0E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.30</w:t>
      </w:r>
      <w:r w:rsidR="00070E0E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В стационарных установках утилитарного наружного и архитектурного освещения допускается применять </w:t>
      </w:r>
      <w:proofErr w:type="spellStart"/>
      <w:r w:rsidR="00070E0E" w:rsidRPr="008C34FA">
        <w:rPr>
          <w:rFonts w:ascii="Times New Roman" w:hAnsi="Times New Roman" w:cs="Times New Roman"/>
          <w:color w:val="000000"/>
          <w:sz w:val="28"/>
          <w:szCs w:val="28"/>
        </w:rPr>
        <w:t>энергоэффективные</w:t>
      </w:r>
      <w:proofErr w:type="spellEnd"/>
      <w:r w:rsidR="00070E0E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70E0E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.31</w:t>
      </w:r>
      <w:r w:rsidR="00070E0E" w:rsidRPr="008C34FA">
        <w:rPr>
          <w:rFonts w:ascii="Times New Roman" w:hAnsi="Times New Roman" w:cs="Times New Roman"/>
          <w:color w:val="000000"/>
          <w:sz w:val="28"/>
          <w:szCs w:val="28"/>
        </w:rPr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70E0E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.32</w:t>
      </w:r>
      <w:r w:rsidR="00070E0E" w:rsidRPr="008C34FA">
        <w:rPr>
          <w:rFonts w:ascii="Times New Roman" w:hAnsi="Times New Roman" w:cs="Times New Roman"/>
          <w:color w:val="000000"/>
          <w:sz w:val="28"/>
          <w:szCs w:val="28"/>
        </w:rPr>
        <w:t>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70E0E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.33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70E0E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="00070E0E" w:rsidRPr="008C34FA">
        <w:rPr>
          <w:rFonts w:ascii="Times New Roman" w:hAnsi="Times New Roman" w:cs="Times New Roman"/>
          <w:color w:val="000000"/>
          <w:sz w:val="28"/>
          <w:szCs w:val="28"/>
        </w:rPr>
        <w:t>экологичных</w:t>
      </w:r>
      <w:proofErr w:type="spellEnd"/>
      <w:r w:rsidR="00070E0E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:rsidR="00070E0E" w:rsidRPr="008C34FA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F714F7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.34</w:t>
      </w:r>
      <w:r w:rsidR="00F714F7" w:rsidRPr="008C34FA">
        <w:rPr>
          <w:rFonts w:ascii="Times New Roman" w:hAnsi="Times New Roman" w:cs="Times New Roman"/>
          <w:color w:val="000000"/>
          <w:sz w:val="28"/>
          <w:szCs w:val="28"/>
        </w:rPr>
        <w:t>. При проектировании и выборе малых архитектурных форм, в том числе уличной мебели, учитываются: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а) наличие свободной площади на благоустраиваемой территории;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) возраст потенциальных пользователей малых архитектурных форм;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е) антивандальная защищенность малых архитектурных форм от разрушения, оклейки, нанесения надписей и изображений;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) возможность ремонта или замены деталей малых архитектурных форм;</w:t>
      </w:r>
    </w:p>
    <w:p w:rsidR="00F714F7" w:rsidRPr="008C34FA" w:rsidRDefault="0043467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и) </w:t>
      </w:r>
      <w:r w:rsidR="00F714F7" w:rsidRPr="008C34FA">
        <w:rPr>
          <w:rFonts w:ascii="Times New Roman" w:hAnsi="Times New Roman" w:cs="Times New Roman"/>
          <w:color w:val="000000"/>
          <w:sz w:val="28"/>
          <w:szCs w:val="28"/>
        </w:rPr>
        <w:t>интенсивность пешеходного и автомобильного движения, близость транспортных узлов;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м) безопасность для потенциальных пользователей.</w:t>
      </w:r>
    </w:p>
    <w:p w:rsidR="00F714F7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.35</w:t>
      </w:r>
      <w:r w:rsidR="0043467A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714F7" w:rsidRPr="008C34FA">
        <w:rPr>
          <w:rFonts w:ascii="Times New Roman" w:hAnsi="Times New Roman" w:cs="Times New Roman"/>
          <w:color w:val="000000"/>
          <w:sz w:val="28"/>
          <w:szCs w:val="28"/>
        </w:rPr>
        <w:t>При установке малых архитектурных форм и уличной мебели предусматривается обеспечение: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F714F7" w:rsidRPr="008C34FA" w:rsidRDefault="006E273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 </w:t>
      </w:r>
      <w:r w:rsidR="00F714F7" w:rsidRPr="008C34FA">
        <w:rPr>
          <w:rFonts w:ascii="Times New Roman" w:hAnsi="Times New Roman" w:cs="Times New Roman"/>
          <w:color w:val="000000"/>
          <w:sz w:val="28"/>
          <w:szCs w:val="28"/>
        </w:rPr>
        <w:t>приоритета компактной установки малых архитектурных форм на минимальной площади в местах большого скопления людей;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в) устойчивости конструкции;</w:t>
      </w:r>
    </w:p>
    <w:p w:rsidR="00F714F7" w:rsidRPr="008C34FA" w:rsidRDefault="006E273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 </w:t>
      </w:r>
      <w:r w:rsidR="00F714F7" w:rsidRPr="008C34FA">
        <w:rPr>
          <w:rFonts w:ascii="Times New Roman" w:hAnsi="Times New Roman" w:cs="Times New Roman"/>
          <w:color w:val="000000"/>
          <w:sz w:val="28"/>
          <w:szCs w:val="28"/>
        </w:rPr>
        <w:t>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F714F7" w:rsidRPr="008C34FA" w:rsidRDefault="006E273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F714F7" w:rsidRPr="008C34FA">
        <w:rPr>
          <w:rFonts w:ascii="Times New Roman" w:hAnsi="Times New Roman" w:cs="Times New Roman"/>
          <w:color w:val="000000"/>
          <w:sz w:val="28"/>
          <w:szCs w:val="28"/>
        </w:rPr>
        <w:t>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F714F7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.36</w:t>
      </w:r>
      <w:r w:rsidR="00F714F7" w:rsidRPr="008C34FA">
        <w:rPr>
          <w:rFonts w:ascii="Times New Roman" w:hAnsi="Times New Roman" w:cs="Times New Roman"/>
          <w:color w:val="000000"/>
          <w:sz w:val="28"/>
          <w:szCs w:val="28"/>
        </w:rPr>
        <w:t>. При размещении уличной мебели допускается: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F714F7" w:rsidRPr="008C34FA" w:rsidRDefault="00EB6AD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 </w:t>
      </w:r>
      <w:r w:rsidR="00F714F7" w:rsidRPr="008C34FA">
        <w:rPr>
          <w:rFonts w:ascii="Times New Roman" w:hAnsi="Times New Roman" w:cs="Times New Roman"/>
          <w:color w:val="000000"/>
          <w:sz w:val="28"/>
          <w:szCs w:val="28"/>
        </w:rPr>
        <w:t>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714F7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.37</w:t>
      </w:r>
      <w:r w:rsidR="00EB6AD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714F7" w:rsidRPr="008C34FA">
        <w:rPr>
          <w:rFonts w:ascii="Times New Roman" w:hAnsi="Times New Roman" w:cs="Times New Roman"/>
          <w:color w:val="000000"/>
          <w:sz w:val="28"/>
          <w:szCs w:val="28"/>
        </w:rPr>
        <w:t>На тротуарах автомобильных дорог допускается использовать следующие типы малых архитектурных форм: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а) установки освещения;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б) скамьи без спинок, оборудованные местом для сумок;</w:t>
      </w:r>
    </w:p>
    <w:p w:rsidR="00F714F7" w:rsidRPr="008C34FA" w:rsidRDefault="006E273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 </w:t>
      </w:r>
      <w:r w:rsidR="00F714F7" w:rsidRPr="008C34FA">
        <w:rPr>
          <w:rFonts w:ascii="Times New Roman" w:hAnsi="Times New Roman" w:cs="Times New Roman"/>
          <w:color w:val="000000"/>
          <w:sz w:val="28"/>
          <w:szCs w:val="28"/>
        </w:rPr>
        <w:t>опоры у скамеек, предназначенных для людей с ограниченными возможностями;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) кадки, цветочницы, вазоны, кашпо, в том числе подвесные;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е) урны.</w:t>
      </w:r>
    </w:p>
    <w:p w:rsidR="00F714F7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.38</w:t>
      </w:r>
      <w:r w:rsidR="00F714F7" w:rsidRPr="008C34FA">
        <w:rPr>
          <w:rFonts w:ascii="Times New Roman" w:hAnsi="Times New Roman" w:cs="Times New Roman"/>
          <w:color w:val="000000"/>
          <w:sz w:val="28"/>
          <w:szCs w:val="28"/>
        </w:rPr>
        <w:t>. Для пешеходных зон и коммуникаций допускается использовать следующие типы малых архитектурных форм: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установки освещения;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б) скамьи, предполагающие длительное, комфортное сидение;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в) цветочницы, вазоны, кашпо;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г) информационные стенды;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) ограждения (в местах необходимости обеспечения защиты пешеходов от наезда автомобилей);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е) столы для настольных игр;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ж) урны.</w:t>
      </w:r>
    </w:p>
    <w:p w:rsidR="00F714F7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.39</w:t>
      </w:r>
      <w:r w:rsidR="00F714F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При размещении урн необходимо выбирать урны достаточной высоты и объема, с рельефным </w:t>
      </w:r>
      <w:proofErr w:type="spellStart"/>
      <w:r w:rsidR="00F714F7" w:rsidRPr="008C34FA">
        <w:rPr>
          <w:rFonts w:ascii="Times New Roman" w:hAnsi="Times New Roman" w:cs="Times New Roman"/>
          <w:color w:val="000000"/>
          <w:sz w:val="28"/>
          <w:szCs w:val="28"/>
        </w:rPr>
        <w:t>текстурированием</w:t>
      </w:r>
      <w:proofErr w:type="spellEnd"/>
      <w:r w:rsidR="00F714F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F714F7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.40</w:t>
      </w:r>
      <w:r w:rsidR="00F714F7" w:rsidRPr="008C34FA">
        <w:rPr>
          <w:rFonts w:ascii="Times New Roman" w:hAnsi="Times New Roman" w:cs="Times New Roman"/>
          <w:color w:val="000000"/>
          <w:sz w:val="28"/>
          <w:szCs w:val="28"/>
        </w:rPr>
        <w:t>. В целях защиты малых архитектурных форм от графического вандализма следует: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текстурированием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б) использовать озеленение,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стрит-арт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F714F7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6075DC" w:rsidRPr="008C34FA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75DC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.41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6075DC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6075DC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3. В целях благоустройства на территории поселения могут устанавливаться ограждения.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6075DC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.44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Ограждения земельных участков устанавливают высотой до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2 м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6075DC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.45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Проектирование ограждений необходимо производить в зависимости от их местоположения и назначения согласно </w:t>
      </w:r>
      <w:proofErr w:type="spellStart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ГОСТам</w:t>
      </w:r>
      <w:proofErr w:type="spellEnd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, каталогам сертифицированных изделий.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ГОСТами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10C8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.46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AB10C8" w:rsidRPr="008C34FA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6075DC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.47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Установка ограждений, изготовленных из </w:t>
      </w:r>
      <w:proofErr w:type="spellStart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сетки-рабицы</w:t>
      </w:r>
      <w:proofErr w:type="spellEnd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6075DC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.48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 Ограждения зданий</w:t>
      </w:r>
      <w:r w:rsidR="00C31A69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индивидуальных жилых домов и многоквартирных домов)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C31A69" w:rsidRPr="008C34FA" w:rsidRDefault="00C31A6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BF1785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.49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</w:t>
      </w:r>
      <w:r w:rsidR="00EC04BD" w:rsidRPr="008C34FA">
        <w:rPr>
          <w:rFonts w:ascii="Times New Roman" w:hAnsi="Times New Roman" w:cs="Times New Roman"/>
          <w:color w:val="000000"/>
          <w:sz w:val="28"/>
          <w:szCs w:val="28"/>
        </w:rPr>
        <w:t>ентов от общей площади элемента.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75DC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.50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Установка ограждений не должна препятствовать свободному доступу пешеходов и </w:t>
      </w:r>
      <w:proofErr w:type="spellStart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AB10C8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.51</w:t>
      </w:r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</w:t>
      </w:r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передвижения по сложившимся пешеходным маршрутам.</w:t>
      </w:r>
    </w:p>
    <w:p w:rsidR="00AB10C8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.52</w:t>
      </w:r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AB10C8" w:rsidRPr="008C34FA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AB10C8" w:rsidRPr="008C34FA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AB10C8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.53</w:t>
      </w:r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AB10C8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.54</w:t>
      </w:r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При остеклении витрин допускается применять безосколочные, </w:t>
      </w:r>
      <w:proofErr w:type="spellStart"/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>ударостойкие</w:t>
      </w:r>
      <w:proofErr w:type="spellEnd"/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материалы, безопасные упрочняющие многослойные пленочные покрытия, поликарбонатные стекла.</w:t>
      </w:r>
    </w:p>
    <w:p w:rsidR="00AB10C8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.55</w:t>
      </w:r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 При проектировании </w:t>
      </w:r>
      <w:proofErr w:type="spellStart"/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>мини-маркетов</w:t>
      </w:r>
      <w:proofErr w:type="spellEnd"/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AB10C8" w:rsidRPr="008C34FA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AF6" w:rsidRPr="008C34FA">
        <w:rPr>
          <w:rFonts w:ascii="Times New Roman" w:hAnsi="Times New Roman" w:cs="Times New Roman"/>
          <w:color w:val="000000"/>
          <w:sz w:val="28"/>
          <w:szCs w:val="28"/>
        </w:rPr>
        <w:t>.56</w:t>
      </w:r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>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E716E2" w:rsidRPr="00F111D3">
        <w:rPr>
          <w:sz w:val="28"/>
          <w:szCs w:val="28"/>
        </w:rPr>
        <w:t>8</w:t>
      </w:r>
      <w:r w:rsidRPr="00F111D3">
        <w:rPr>
          <w:sz w:val="28"/>
          <w:szCs w:val="28"/>
        </w:rPr>
        <w:t>. Организация пешеходных коммуникаций, в том числе трот</w:t>
      </w:r>
      <w:r w:rsidR="00F111D3" w:rsidRPr="00F111D3">
        <w:rPr>
          <w:sz w:val="28"/>
          <w:szCs w:val="28"/>
        </w:rPr>
        <w:t>уаров, аллей, дорожек, тропинок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второстепенным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</w:t>
      </w:r>
      <w:proofErr w:type="spell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маломобильные</w:t>
      </w:r>
      <w:proofErr w:type="spell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группы населения.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.5. Покрытие пешеходных дорожек должно быть удобным при ходьбе и устойчивым к износу.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.6. Пешеходные дорожки и тротуары в составе активно используемых общественных территорий в целях </w:t>
      </w:r>
      <w:proofErr w:type="spell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избежания</w:t>
      </w:r>
      <w:proofErr w:type="spell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скопления людей следует предусматривать шириной не менее 2 метров.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.7. Пешеходные коммуникации в составе общественных территорий должны быть хорошо просматриваемыми и освещенными.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.9. При планировании пешеходных коммуникаций допускается создание мест для кратковременного отдыха пешеходов, в том числе </w:t>
      </w:r>
      <w:proofErr w:type="spell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(например, скамьи).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.10. С целью создания комфортной среды для пешеходов пешеходные </w:t>
      </w:r>
      <w:proofErr w:type="gram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коммуникации</w:t>
      </w:r>
      <w:proofErr w:type="gram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озеленять путем использования различных видов зеленых насаждений.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.11. При создании основных пешеходных коммуникаций допускается использовать твердые виды покрытия.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.12. При создании второстепенных пешеходных коммуникаций допускается использовать различные виды покрытия: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.14. Для проектирования и (или) благоустройства пешеходной зоны возможно проведение осмотра </w:t>
      </w:r>
      <w:proofErr w:type="gram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proofErr w:type="gram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</w:t>
      </w:r>
      <w:proofErr w:type="spell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.16. Для эффективного использования велосипедных коммуникаций разрешается предусматривать: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а) маршруты велодорожек, интегрированные в единую замкнутую систему;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б) комфортные и безопасные пересечения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веломаршрутов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на перекрестках с пешеходными и автомобильными коммуникациями;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велодвижение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г) организацию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безбарьерной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среды в зонах перепада высот на маршруте;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е) безопасные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велопарковки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9</w:t>
      </w:r>
      <w:r w:rsidRPr="00F111D3">
        <w:rPr>
          <w:sz w:val="28"/>
          <w:szCs w:val="28"/>
        </w:rPr>
        <w:t xml:space="preserve">. Обустройство территории поселения в целях обеспечения беспрепятственного передвижения по ней инвалидов и других </w:t>
      </w:r>
      <w:proofErr w:type="spellStart"/>
      <w:r w:rsidRPr="00F111D3">
        <w:rPr>
          <w:sz w:val="28"/>
          <w:szCs w:val="28"/>
        </w:rPr>
        <w:t>маломобильных</w:t>
      </w:r>
      <w:proofErr w:type="spellEnd"/>
      <w:r w:rsidRPr="00F111D3">
        <w:rPr>
          <w:sz w:val="28"/>
          <w:szCs w:val="28"/>
        </w:rPr>
        <w:t xml:space="preserve"> групп населения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.1. При проектировании объектов благоустройства обеспечивается доступность среды населенных пунктов для </w:t>
      </w:r>
      <w:proofErr w:type="spell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.2. Проектирование, строительство, установка технических средств и оборудования, способствующих передвижению </w:t>
      </w:r>
      <w:proofErr w:type="spell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населения, </w:t>
      </w:r>
      <w:proofErr w:type="gram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осуществляются</w:t>
      </w:r>
      <w:proofErr w:type="gram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.3. Проектирование путей движения </w:t>
      </w:r>
      <w:proofErr w:type="spell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населения, входных гру</w:t>
      </w:r>
      <w:proofErr w:type="gram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пп в зд</w:t>
      </w:r>
      <w:proofErr w:type="gram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proofErr w:type="gram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.6. </w:t>
      </w:r>
      <w:proofErr w:type="gram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мнемокартами</w:t>
      </w:r>
      <w:proofErr w:type="spell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и рельефными планами) и тактильными указателями (тактильными 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зрению и другими категориями </w:t>
      </w:r>
      <w:proofErr w:type="spell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населения, а также людьми без инвалидности.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На тактильных мнемосхемах может 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размещаться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маломобильными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группами населения.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10</w:t>
      </w:r>
      <w:r w:rsidRPr="00F111D3">
        <w:rPr>
          <w:sz w:val="28"/>
          <w:szCs w:val="28"/>
        </w:rPr>
        <w:t>. Детские и спортивные площадки.</w:t>
      </w:r>
    </w:p>
    <w:p w:rsidR="00512092" w:rsidRPr="008C34FA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512092" w:rsidRPr="008C34FA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.2. На общественных и дворовых территориях населенного пункта поселения могут </w:t>
      </w:r>
      <w:proofErr w:type="gram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размещаться</w:t>
      </w:r>
      <w:proofErr w:type="gram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площадки следующих видов: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детские игровые площадки;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детские спортивные площадки;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спортивные площадки;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детские инклюзивные площадки;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инклюзивные спортивные площадки;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площадки для занятий активными видами спорта, в том числе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скейт-площадки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2092" w:rsidRPr="008C34FA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512092" w:rsidRPr="008C34FA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.4. При планировании размеров площадок (функциональных зон площадок) следует учитывать: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а) размеры территории, на которой будет располагаться площадка;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б) функциональное предназначение и состав оборудования;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) расположение подходов к площадке;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е) пропускную способность площадки.</w:t>
      </w:r>
    </w:p>
    <w:p w:rsidR="00512092" w:rsidRPr="008C34FA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.5. Планирование функционала и (или) функциональных зон площадок необходимо осуществлять с учетом: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б) предпочтений (выбора) жителей;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е) природно-климатических условий;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) фактического наличия площадок (обеспеченности площадками с учетом их функционала) на прилегающей территории;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и) создания условий доступности площадок для всех жителей поселения, включая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маломобильные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группы населения;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к) структуры прилегающей жилой застройки.</w:t>
      </w:r>
    </w:p>
    <w:p w:rsidR="00512092" w:rsidRPr="008C34FA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Детские площадки не должны быть проходными.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512092" w:rsidRPr="008C34FA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512092" w:rsidRPr="008C34FA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512092" w:rsidRPr="008C34FA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10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.9. </w:t>
      </w:r>
      <w:proofErr w:type="gram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11</w:t>
      </w:r>
      <w:r w:rsidRPr="00F111D3">
        <w:rPr>
          <w:sz w:val="28"/>
          <w:szCs w:val="28"/>
        </w:rPr>
        <w:t>. Парковки (парковочные места)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являющееся</w:t>
      </w:r>
      <w:proofErr w:type="gram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подэстакадных</w:t>
      </w:r>
      <w:proofErr w:type="spell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подмостовых</w:t>
      </w:r>
      <w:proofErr w:type="spell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proofErr w:type="gram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.3. На общественных и дворовых территориях населенного пункта могут </w:t>
      </w:r>
      <w:proofErr w:type="gram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размещаться</w:t>
      </w:r>
      <w:proofErr w:type="gram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площадки автостоянок и парковок следующих видов: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приобъектные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являющееся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подэстакадных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подмостовых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законодательные акты Российской Федерации».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подэстакадных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подмостовых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proofErr w:type="gram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.7. Назначение и вместительность (количество </w:t>
      </w:r>
      <w:proofErr w:type="spell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машино-мест</w:t>
      </w:r>
      <w:proofErr w:type="spell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изменений в отдельные законодательные ак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ты Российской Федерации».</w:t>
      </w:r>
    </w:p>
    <w:p w:rsidR="00512092" w:rsidRPr="00EB6ADE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AD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EB6ADE">
        <w:rPr>
          <w:rFonts w:ascii="Times New Roman" w:hAnsi="Times New Roman" w:cs="Times New Roman"/>
          <w:color w:val="000000"/>
          <w:sz w:val="28"/>
          <w:szCs w:val="28"/>
        </w:rPr>
        <w:t>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512092" w:rsidRPr="00EB6ADE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AD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EB6ADE">
        <w:rPr>
          <w:rFonts w:ascii="Times New Roman" w:hAnsi="Times New Roman" w:cs="Times New Roman"/>
          <w:color w:val="000000"/>
          <w:sz w:val="28"/>
          <w:szCs w:val="28"/>
        </w:rPr>
        <w:t>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AD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EB6ADE">
        <w:rPr>
          <w:rFonts w:ascii="Times New Roman" w:hAnsi="Times New Roman" w:cs="Times New Roman"/>
          <w:color w:val="000000"/>
          <w:sz w:val="28"/>
          <w:szCs w:val="28"/>
        </w:rPr>
        <w:t>.13. Взимание платы за пользование платной парковкой с пользователя платной парковки должно быть организовано с использованием автоматизированной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оплаты в наличной или безналичной форме.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.14. Расстояние от границ парковок (парковочных мест) до окон жилых и общественных заданий принимается в соответствии с </w:t>
      </w:r>
      <w:proofErr w:type="spell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512092" w:rsidRPr="008C34FA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512092" w:rsidRPr="008C34FA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.19. </w:t>
      </w:r>
      <w:proofErr w:type="gramStart"/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512092" w:rsidRPr="008C34FA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12</w:t>
      </w:r>
      <w:r w:rsidRPr="00F111D3">
        <w:rPr>
          <w:sz w:val="28"/>
          <w:szCs w:val="28"/>
        </w:rPr>
        <w:t>. Площадки для выгула животных</w:t>
      </w:r>
    </w:p>
    <w:p w:rsidR="00512092" w:rsidRPr="008C34FA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.1. Выгул животных разрешается на площадках для выгула животных.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Размеры площадок для выгула животных не должны превышать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600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кв. м.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512092" w:rsidRPr="008C34FA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.2. Ограждение площадки следует выполнять из легкой металлической сетки 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высотой не менее </w:t>
      </w:r>
      <w:r w:rsidR="00512092"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1,5 м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:rsidR="00512092" w:rsidRPr="008C34FA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512092" w:rsidRPr="008C34FA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.4. Места для размещения площадок, на которых разрешен выгул животных, определяются решением уполномоченного органа.</w:t>
      </w:r>
    </w:p>
    <w:p w:rsidR="00512092" w:rsidRPr="008C34FA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512092" w:rsidRPr="008C34FA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.6. В перечень видов работ по содержанию площадок для выгула животных допускается включать: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а) содержание покрытия в летний и зимний периоды, в том 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12092" w:rsidRPr="008C34FA" w:rsidRDefault="00A47860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очистку и подметание территории площадки;</w:t>
      </w:r>
    </w:p>
    <w:p w:rsidR="00512092" w:rsidRPr="008C34FA" w:rsidRDefault="00A47860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мойку территории площадки;</w:t>
      </w:r>
    </w:p>
    <w:p w:rsidR="00512092" w:rsidRPr="008C34FA" w:rsidRDefault="00A47860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512092" w:rsidRPr="008C34FA" w:rsidRDefault="00A47860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текущий ремонт;</w:t>
      </w:r>
    </w:p>
    <w:p w:rsidR="00512092" w:rsidRPr="008C34FA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512092" w:rsidRPr="008C34FA" w:rsidRDefault="00A47860" w:rsidP="00A4786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наполнение ящика для одноразовых пакетов;</w:t>
      </w:r>
    </w:p>
    <w:p w:rsidR="00512092" w:rsidRPr="008C34FA" w:rsidRDefault="00A47860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очистку урн;</w:t>
      </w:r>
    </w:p>
    <w:p w:rsidR="00512092" w:rsidRPr="008C34FA" w:rsidRDefault="00A47860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512092" w:rsidRPr="008C34FA">
        <w:rPr>
          <w:rFonts w:ascii="Times New Roman" w:hAnsi="Times New Roman" w:cs="Times New Roman"/>
          <w:color w:val="000000"/>
          <w:sz w:val="28"/>
          <w:szCs w:val="28"/>
        </w:rPr>
        <w:t>текущий ремонт.</w:t>
      </w:r>
    </w:p>
    <w:p w:rsidR="00BD3F59" w:rsidRPr="00795670" w:rsidRDefault="00F6634A" w:rsidP="00BD3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670">
        <w:rPr>
          <w:rFonts w:ascii="Times New Roman" w:hAnsi="Times New Roman" w:cs="Times New Roman"/>
          <w:color w:val="000000"/>
          <w:sz w:val="28"/>
          <w:szCs w:val="28"/>
        </w:rPr>
        <w:t xml:space="preserve">          12.7. </w:t>
      </w:r>
      <w:r w:rsidR="00AD1F26" w:rsidRPr="00795670">
        <w:rPr>
          <w:rFonts w:ascii="Times New Roman" w:hAnsi="Times New Roman" w:cs="Times New Roman"/>
          <w:sz w:val="28"/>
          <w:szCs w:val="28"/>
        </w:rPr>
        <w:t>Выгул домашних животных проводится на специальных территориях, обозначенных табличками и оборудованными контейнерами для сбора экскрементов животных.</w:t>
      </w:r>
    </w:p>
    <w:p w:rsidR="00A47860" w:rsidRDefault="00A47860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CD06F3" w:rsidRPr="00F111D3">
        <w:rPr>
          <w:sz w:val="28"/>
          <w:szCs w:val="28"/>
        </w:rPr>
        <w:t>1</w:t>
      </w:r>
      <w:r w:rsidR="00BD3F59" w:rsidRPr="00F111D3">
        <w:rPr>
          <w:sz w:val="28"/>
          <w:szCs w:val="28"/>
        </w:rPr>
        <w:t>3</w:t>
      </w:r>
      <w:r w:rsidRPr="00F111D3">
        <w:rPr>
          <w:sz w:val="28"/>
          <w:szCs w:val="28"/>
        </w:rPr>
        <w:t>. Посадка зелёных насаждений</w:t>
      </w:r>
    </w:p>
    <w:p w:rsidR="006075DC" w:rsidRPr="008C34FA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6075DC" w:rsidRPr="008C34FA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6075DC" w:rsidRPr="008C34FA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6075DC" w:rsidRPr="008C34FA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bookmarkStart w:id="24" w:name="_Hlk7527352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</w:t>
      </w:r>
      <w:proofErr w:type="spellStart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>дорожно-тропиночной</w:t>
      </w:r>
      <w:proofErr w:type="spellEnd"/>
      <w:r w:rsidR="006075D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24"/>
    <w:p w:rsidR="00707ABF" w:rsidRPr="008C34FA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07ABF" w:rsidRPr="008C34FA">
        <w:rPr>
          <w:rFonts w:ascii="Times New Roman" w:hAnsi="Times New Roman" w:cs="Times New Roman"/>
          <w:color w:val="000000"/>
          <w:sz w:val="28"/>
          <w:szCs w:val="28"/>
        </w:rPr>
        <w:t>.5. При посадке зелёных насаждений не допускается:</w:t>
      </w:r>
    </w:p>
    <w:p w:rsidR="00707ABF" w:rsidRPr="008C34FA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1) произвольная посадка растений в нарушение существующей технологии;</w:t>
      </w:r>
    </w:p>
    <w:p w:rsidR="00707ABF" w:rsidRPr="008C34FA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2) касание ветвями деревьев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токонесущих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:rsidR="00707ABF" w:rsidRPr="008C34FA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707ABF" w:rsidRPr="008C34FA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707ABF" w:rsidRPr="008C34FA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707ABF" w:rsidRPr="008C34FA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707ABF" w:rsidRPr="008C34FA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707ABF" w:rsidRPr="008C34FA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бесканальной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прокладке), кустарников - 1 м;</w:t>
      </w:r>
    </w:p>
    <w:p w:rsidR="00707ABF" w:rsidRPr="008C34FA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707ABF" w:rsidRPr="008C34FA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707ABF" w:rsidRPr="008C34FA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AB10C8" w:rsidRPr="008C34FA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spellStart"/>
      <w:proofErr w:type="gramStart"/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>вело-пешеходных</w:t>
      </w:r>
      <w:proofErr w:type="spellEnd"/>
      <w:proofErr w:type="gramEnd"/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дорожек.</w:t>
      </w:r>
    </w:p>
    <w:p w:rsidR="00AB10C8" w:rsidRPr="008C34FA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.7. Визуально-композиционные и функциональные связи участков озелененных территорий между собой и с застройкой населенного пункта </w:t>
      </w:r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допускается обеспечивать с помощью объемно-пространственной структуры различных типов зеленых насаждений.</w:t>
      </w:r>
    </w:p>
    <w:p w:rsidR="00AB10C8" w:rsidRPr="008C34FA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>несмыкание</w:t>
      </w:r>
      <w:proofErr w:type="spellEnd"/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крон).</w:t>
      </w:r>
    </w:p>
    <w:p w:rsidR="00AB10C8" w:rsidRPr="008C34FA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AB10C8" w:rsidRPr="008C34FA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B10C8" w:rsidRPr="008C34FA">
        <w:rPr>
          <w:rFonts w:ascii="Times New Roman" w:hAnsi="Times New Roman" w:cs="Times New Roman"/>
          <w:color w:val="000000"/>
          <w:sz w:val="28"/>
          <w:szCs w:val="28"/>
        </w:rPr>
        <w:t>.10. При организации озеленения следует сохранять существующие ландшафты.</w:t>
      </w:r>
    </w:p>
    <w:p w:rsidR="00AB10C8" w:rsidRPr="008C34FA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AB10C8" w:rsidRPr="008C34FA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6075DC" w:rsidRPr="008C34FA" w:rsidRDefault="006075DC" w:rsidP="00BD3F5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4</w:t>
      </w:r>
      <w:r w:rsidRPr="00F111D3">
        <w:rPr>
          <w:sz w:val="28"/>
          <w:szCs w:val="28"/>
        </w:rPr>
        <w:t>. Восстановление зелёных насаждений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.1. Компенсационное озеленение производится с учётом следующих требований: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0627" w:rsidRPr="008C34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6075DC" w:rsidRPr="008C34FA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6"/>
    <w:p w:rsidR="00584DD2" w:rsidRPr="00F111D3" w:rsidRDefault="00584DD2" w:rsidP="00F111D3">
      <w:pPr>
        <w:pStyle w:val="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34FA">
        <w:rPr>
          <w:rFonts w:eastAsia="Calibri"/>
          <w:color w:val="000000"/>
          <w:sz w:val="28"/>
          <w:szCs w:val="28"/>
          <w:lang w:eastAsia="en-US"/>
        </w:rPr>
        <w:t>Глава 1</w:t>
      </w:r>
      <w:r w:rsidR="00BD3F59" w:rsidRPr="008C34FA">
        <w:rPr>
          <w:rFonts w:eastAsia="Calibri"/>
          <w:color w:val="000000"/>
          <w:sz w:val="28"/>
          <w:szCs w:val="28"/>
          <w:lang w:eastAsia="en-US"/>
        </w:rPr>
        <w:t>5</w:t>
      </w:r>
      <w:r w:rsidRPr="008C34FA">
        <w:rPr>
          <w:rFonts w:eastAsia="Calibri"/>
          <w:color w:val="000000"/>
          <w:sz w:val="28"/>
          <w:szCs w:val="28"/>
          <w:lang w:eastAsia="en-US"/>
        </w:rPr>
        <w:t xml:space="preserve">. Мероприятия по выявлению ядовитых и </w:t>
      </w:r>
      <w:r w:rsidR="00113F61" w:rsidRPr="008C34FA">
        <w:rPr>
          <w:rFonts w:eastAsia="Calibri"/>
          <w:color w:val="000000"/>
          <w:sz w:val="28"/>
          <w:szCs w:val="28"/>
          <w:lang w:eastAsia="en-US"/>
        </w:rPr>
        <w:t xml:space="preserve">вредных </w:t>
      </w:r>
      <w:r w:rsidRPr="00F111D3">
        <w:rPr>
          <w:rFonts w:eastAsia="Calibri"/>
          <w:sz w:val="28"/>
          <w:szCs w:val="28"/>
          <w:lang w:eastAsia="en-US"/>
        </w:rPr>
        <w:t>растений, борьбе с ними, локализации, ликвидации их очагов</w:t>
      </w:r>
    </w:p>
    <w:p w:rsidR="00584DD2" w:rsidRPr="008C34FA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BD3F59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.1. Мероприятия по выявлению </w:t>
      </w:r>
      <w:r w:rsidR="00113F61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ядовитых и вредных </w:t>
      </w: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растений, борьбе с ними, локализации, ликвидации их очагов осуществляются:</w:t>
      </w:r>
    </w:p>
    <w:p w:rsidR="00584DD2" w:rsidRPr="008C34FA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584DD2" w:rsidRPr="008C34FA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584DD2" w:rsidRPr="008C34FA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584DD2" w:rsidRPr="008C34FA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584DD2" w:rsidRPr="008C34FA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Мероприятия по выявлению </w:t>
      </w:r>
      <w:r w:rsidR="00113F61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ядовитых и вредных </w:t>
      </w: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584DD2" w:rsidRPr="008C34FA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BD3F59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.2. В целях своевременного выявления </w:t>
      </w:r>
      <w:r w:rsidR="00113F61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ядовитых и вредных </w:t>
      </w: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растений лица, указанные в абзацах втором — пятом пункта 1</w:t>
      </w:r>
      <w:r w:rsidR="00BD3F59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:rsidR="00584DD2" w:rsidRPr="008C34FA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проводят систематические обследования территорий;</w:t>
      </w:r>
    </w:p>
    <w:p w:rsidR="00584DD2" w:rsidRPr="008C34FA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проводят фитосанитарные мероприятия по локализации и ликвидации </w:t>
      </w:r>
      <w:r w:rsidR="00034544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ядовитых и </w:t>
      </w:r>
      <w:r w:rsidR="004F6F39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вредных</w:t>
      </w: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растений.</w:t>
      </w:r>
    </w:p>
    <w:p w:rsidR="00584DD2" w:rsidRPr="008C34FA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BD3F59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.3. Лица, указанные в пункте 1</w:t>
      </w:r>
      <w:r w:rsidR="00BD3F59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.1 настоящих Правил, принимают меры по защите от зарастания </w:t>
      </w:r>
      <w:r w:rsidR="00034544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ядовитыми и вредными </w:t>
      </w: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растениями и своевременному проведению покоса и мероприятий по </w:t>
      </w:r>
      <w:r w:rsidR="00034544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их </w:t>
      </w: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удалению.</w:t>
      </w:r>
    </w:p>
    <w:p w:rsidR="00584DD2" w:rsidRPr="008C34FA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BD3F59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.4. Лица, указанные в пункте 1</w:t>
      </w:r>
      <w:r w:rsidR="00BD3F59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.1 настоящих Правил, обязаны проводить мероприятия по удалению борщевика Сосновского.</w:t>
      </w:r>
    </w:p>
    <w:p w:rsidR="00584DD2" w:rsidRPr="008C34FA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бутонизации</w:t>
      </w:r>
      <w:proofErr w:type="spellEnd"/>
      <w:r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начала цветения следующими способами:</w:t>
      </w:r>
    </w:p>
    <w:p w:rsidR="00584DD2" w:rsidRPr="008C34FA" w:rsidRDefault="0021336B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 </w:t>
      </w:r>
      <w:proofErr w:type="gramStart"/>
      <w:r w:rsidR="00584DD2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химическим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="00584DD2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опрыскивание очагов произрастания гербицидами и (или) арборицидами;</w:t>
      </w:r>
    </w:p>
    <w:p w:rsidR="00584DD2" w:rsidRPr="008C34FA" w:rsidRDefault="0021336B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 </w:t>
      </w:r>
      <w:proofErr w:type="gramStart"/>
      <w:r w:rsidR="00584DD2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механическим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="00584DD2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скашивание, уборка сухих растений, выкапывание корневой системы;</w:t>
      </w:r>
    </w:p>
    <w:p w:rsidR="00DA3995" w:rsidRPr="008C34FA" w:rsidRDefault="0021336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 </w:t>
      </w:r>
      <w:proofErr w:type="gramStart"/>
      <w:r w:rsidR="00584DD2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агротехническим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="00584DD2" w:rsidRPr="008C34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обработка почвы, посев многолетних трав.</w:t>
      </w:r>
    </w:p>
    <w:p w:rsidR="00590627" w:rsidRPr="008C34FA" w:rsidRDefault="00590627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48F0" w:rsidRPr="00F111D3" w:rsidRDefault="00E948F0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6</w:t>
      </w:r>
      <w:r w:rsidRPr="00F111D3">
        <w:rPr>
          <w:sz w:val="28"/>
          <w:szCs w:val="28"/>
        </w:rPr>
        <w:t>. Места (площадки) накопления твердых коммунальных отходов</w:t>
      </w:r>
    </w:p>
    <w:p w:rsidR="00E948F0" w:rsidRPr="008C34FA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</w:t>
      </w:r>
      <w:r w:rsidR="003C30B3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территориальной схемой обращения с отходами </w:t>
      </w:r>
      <w:r w:rsidR="003C30B3" w:rsidRPr="008C34FA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утверждаемой </w:t>
      </w:r>
      <w:r w:rsidR="003C30B3" w:rsidRPr="008C34FA">
        <w:rPr>
          <w:rFonts w:ascii="Times New Roman" w:hAnsi="Times New Roman" w:cs="Times New Roman"/>
          <w:color w:val="000000"/>
          <w:sz w:val="28"/>
          <w:szCs w:val="28"/>
        </w:rPr>
        <w:t>приказом начальника Департамента Смоленской области по природным ресурсам и экологии</w:t>
      </w:r>
      <w:proofErr w:type="gramEnd"/>
      <w:r w:rsidR="003C30B3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от 11.11.2021 №0461/0103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48F0" w:rsidRPr="008C34FA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E948F0" w:rsidRPr="008C34FA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E948F0" w:rsidRPr="008C34FA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а) в бункеры, расположенные на контейнерных площадках;</w:t>
      </w:r>
    </w:p>
    <w:p w:rsidR="00E948F0" w:rsidRPr="008C34FA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б) на специальных площадках для складирования крупногабаритных отходов</w:t>
      </w:r>
      <w:r w:rsidR="00411EC6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специальные площадки)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48F0" w:rsidRPr="008C34FA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411EC6" w:rsidRPr="008C34FA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411EC6" w:rsidRPr="008C34FA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21435C" w:rsidRPr="008C34FA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Запрещается устраивать ограждение контейнерной площадки из сварной сетки, </w:t>
      </w:r>
      <w:proofErr w:type="spell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сетки-рабицы</w:t>
      </w:r>
      <w:proofErr w:type="spell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21435C" w:rsidRPr="008C34FA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21435C" w:rsidRPr="008C34FA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411EC6" w:rsidRPr="008C34FA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</w:t>
      </w:r>
      <w:r w:rsidR="00612BAE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до территорий медицинских организаций в городских населённых пунктах - не менее 25 метров, в сельских населённых пунктах - не менее 15 метров.</w:t>
      </w:r>
      <w:r w:rsidR="00612BAE" w:rsidRPr="008C34FA">
        <w:rPr>
          <w:rStyle w:val="afb"/>
          <w:rFonts w:ascii="Times New Roman" w:hAnsi="Times New Roman" w:cs="Times New Roman"/>
          <w:bCs/>
          <w:color w:val="000000"/>
          <w:sz w:val="28"/>
          <w:szCs w:val="28"/>
          <w:vertAlign w:val="baseline"/>
        </w:rPr>
        <w:t xml:space="preserve"> </w:t>
      </w:r>
    </w:p>
    <w:p w:rsidR="00411EC6" w:rsidRPr="008C34FA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5" w:name="_Hlk67486644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санитарным правилам и нормам </w:t>
      </w:r>
      <w:proofErr w:type="spell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СанПиН</w:t>
      </w:r>
      <w:proofErr w:type="spell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5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11EC6" w:rsidRPr="008C34FA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12BAE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до территорий медицинских организаций в городских населённых пунктах - не менее 10 метров, в сельских населённых пунктах - не менее 15 метров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11EC6" w:rsidRPr="008C34FA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.5. </w:t>
      </w:r>
      <w:proofErr w:type="gram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</w:t>
      </w:r>
      <w:proofErr w:type="spell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СанПиН</w:t>
      </w:r>
      <w:proofErr w:type="spell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411EC6" w:rsidRPr="008C34FA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411EC6" w:rsidRPr="008C34FA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411EC6" w:rsidRPr="008C34FA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E948F0" w:rsidRPr="008C34FA" w:rsidRDefault="00411EC6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.6. </w:t>
      </w:r>
      <w:proofErr w:type="gram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</w:t>
      </w:r>
      <w:proofErr w:type="spellStart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СанПиН</w:t>
      </w:r>
      <w:proofErr w:type="spell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Российской Федерации от 28.01.2021 № 3.</w:t>
      </w:r>
    </w:p>
    <w:p w:rsidR="0021435C" w:rsidRPr="008C34FA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E948F0" w:rsidRPr="008C34FA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.7. 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дств тв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CE4A88" w:rsidRPr="008C34FA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.8. 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="00411EC6" w:rsidRPr="008C34FA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1435C" w:rsidRPr="008C34FA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435C" w:rsidRPr="00F111D3" w:rsidRDefault="0021435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8E21DB" w:rsidRPr="00F111D3">
        <w:rPr>
          <w:sz w:val="28"/>
          <w:szCs w:val="28"/>
        </w:rPr>
        <w:t>1</w:t>
      </w:r>
      <w:r w:rsidR="00BD3F59" w:rsidRPr="00F111D3">
        <w:rPr>
          <w:sz w:val="28"/>
          <w:szCs w:val="28"/>
        </w:rPr>
        <w:t>7</w:t>
      </w:r>
      <w:r w:rsidRPr="00F111D3">
        <w:rPr>
          <w:sz w:val="28"/>
          <w:szCs w:val="28"/>
        </w:rPr>
        <w:t>. Выпас и прогон сельскохозяйственных животных</w:t>
      </w:r>
    </w:p>
    <w:p w:rsidR="0021435C" w:rsidRPr="008C34FA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1435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21435C" w:rsidRPr="008C34FA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1435C" w:rsidRPr="008C34FA">
        <w:rPr>
          <w:rFonts w:ascii="Times New Roman" w:hAnsi="Times New Roman" w:cs="Times New Roman"/>
          <w:color w:val="000000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21435C" w:rsidRPr="008C34FA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1435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.3. Во всех случаях, предусмотренных пунктами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2C48"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1435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.1 и 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2C48"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1435C" w:rsidRPr="008C34FA">
        <w:rPr>
          <w:rFonts w:ascii="Times New Roman" w:hAnsi="Times New Roman" w:cs="Times New Roman"/>
          <w:color w:val="000000"/>
          <w:sz w:val="28"/>
          <w:szCs w:val="28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21435C" w:rsidRPr="008C34FA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1435C" w:rsidRPr="008C34FA">
        <w:rPr>
          <w:rFonts w:ascii="Times New Roman" w:hAnsi="Times New Roman" w:cs="Times New Roman"/>
          <w:color w:val="000000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21435C" w:rsidRPr="008C34FA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1435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="0021435C" w:rsidRPr="008C34F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21435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21435C" w:rsidRPr="008C34FA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1435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8C3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правовыми актами поселения.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21435C" w:rsidRPr="008C34FA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1435C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21435C" w:rsidRPr="008C34FA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435C" w:rsidRPr="008C34FA">
        <w:rPr>
          <w:rFonts w:ascii="Times New Roman" w:hAnsi="Times New Roman" w:cs="Times New Roman"/>
          <w:color w:val="000000"/>
          <w:sz w:val="28"/>
          <w:szCs w:val="28"/>
        </w:rPr>
        <w:t>8. При осуществлении выпаса сельскохозяйственных животных допускается: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Выпас лошадей допускается лишь в их стреноженном состоянии.</w:t>
      </w:r>
    </w:p>
    <w:p w:rsidR="0021435C" w:rsidRPr="008C34FA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9" w:rsidRPr="008C3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1435C" w:rsidRPr="008C34FA">
        <w:rPr>
          <w:rFonts w:ascii="Times New Roman" w:hAnsi="Times New Roman" w:cs="Times New Roman"/>
          <w:color w:val="000000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асфальт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и цементобетонным покрытием при наличии иных путей;</w:t>
      </w:r>
    </w:p>
    <w:p w:rsidR="0021435C" w:rsidRPr="008C34FA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21435C" w:rsidRPr="008C34FA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62D4" w:rsidRPr="008C34FA" w:rsidRDefault="008662D4" w:rsidP="0038772A">
      <w:pPr>
        <w:pStyle w:val="afc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E21DB" w:rsidRPr="00F111D3" w:rsidRDefault="008E21DB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BD3F59" w:rsidRPr="00F111D3">
        <w:rPr>
          <w:sz w:val="28"/>
          <w:szCs w:val="28"/>
        </w:rPr>
        <w:t>18</w:t>
      </w:r>
      <w:r w:rsidRPr="00F111D3">
        <w:rPr>
          <w:sz w:val="28"/>
          <w:szCs w:val="28"/>
        </w:rPr>
        <w:t>. Праздничное оформление территории поселения</w:t>
      </w:r>
    </w:p>
    <w:p w:rsidR="008E21DB" w:rsidRPr="008C34FA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E21DB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.1. Праздничное и (или) тематическое оформление территории поселения осуществляется на период проведения государственных, региональных и </w:t>
      </w:r>
      <w:r w:rsidR="008E21DB"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муниципальных праздников и мероприятий, связанных со знаменательными событиями (далее - праздничное оформление).</w:t>
      </w:r>
    </w:p>
    <w:p w:rsidR="008E21DB" w:rsidRPr="008C34FA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E21DB" w:rsidRPr="008C34FA">
        <w:rPr>
          <w:rFonts w:ascii="Times New Roman" w:hAnsi="Times New Roman" w:cs="Times New Roman"/>
          <w:color w:val="000000"/>
          <w:sz w:val="28"/>
          <w:szCs w:val="28"/>
        </w:rPr>
        <w:t>.2. В перечень объектов праздничного оформления могут включаться: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а) площади, улицы, бульвары, мостовые сооружения, магистрали;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б) места массовых гуляний, парки, скверы, набережные;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в) фасады зданий;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>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8E21DB" w:rsidRPr="008C34FA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E21DB" w:rsidRPr="008C34FA">
        <w:rPr>
          <w:rFonts w:ascii="Times New Roman" w:hAnsi="Times New Roman" w:cs="Times New Roman"/>
          <w:color w:val="000000"/>
          <w:sz w:val="28"/>
          <w:szCs w:val="28"/>
        </w:rPr>
        <w:t>.3. К элементам праздничного оформления относятся: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мультимедийное</w:t>
      </w:r>
      <w:proofErr w:type="spell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и проекционное оборудование, предназначенное для трансляции текстовой, звуковой, графической и видеоинформации;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праздничная подсветка фасадов зданий;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иллюминационные гирлянды и кронштейны;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подсветка зеленых насаждений;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праздничное и тематическое оформление пассажирского транспорта;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декоративные флаги, флажки, стяги;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информационные и тематические материалы на рекламных конструкциях;</w:t>
      </w:r>
    </w:p>
    <w:p w:rsidR="008E21DB" w:rsidRPr="008C34FA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8E21DB" w:rsidRPr="008C34FA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E21DB" w:rsidRPr="008C34FA">
        <w:rPr>
          <w:rFonts w:ascii="Times New Roman" w:hAnsi="Times New Roman" w:cs="Times New Roman"/>
          <w:color w:val="000000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8E21DB" w:rsidRPr="008C34FA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E21DB" w:rsidRPr="008C34FA">
        <w:rPr>
          <w:rFonts w:ascii="Times New Roman" w:hAnsi="Times New Roman" w:cs="Times New Roman"/>
          <w:color w:val="000000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8E21DB" w:rsidRPr="008C34FA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E21DB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.6. При проектировании элементов праздничного и (или) тематического оформления необходимо предусматривать меры по их безопасной утилизации по </w:t>
      </w:r>
      <w:r w:rsidR="008E21DB"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8E21DB" w:rsidRPr="008C34FA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E21DB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="008E21DB" w:rsidRPr="008C34FA">
        <w:rPr>
          <w:rFonts w:ascii="Times New Roman" w:hAnsi="Times New Roman" w:cs="Times New Roman"/>
          <w:color w:val="000000"/>
          <w:sz w:val="28"/>
          <w:szCs w:val="28"/>
        </w:rPr>
        <w:t>утверждаемыми</w:t>
      </w:r>
      <w:proofErr w:type="gramEnd"/>
      <w:r w:rsidR="008E21DB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органом.</w:t>
      </w:r>
    </w:p>
    <w:p w:rsidR="008E21DB" w:rsidRPr="008C34FA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E21DB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.8. </w:t>
      </w:r>
      <w:proofErr w:type="gramStart"/>
      <w:r w:rsidR="008E21DB" w:rsidRPr="008C34FA">
        <w:rPr>
          <w:rFonts w:ascii="Times New Roman" w:hAnsi="Times New Roman" w:cs="Times New Roman"/>
          <w:color w:val="000000"/>
          <w:sz w:val="28"/>
          <w:szCs w:val="28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="008E21DB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нужд».</w:t>
      </w:r>
    </w:p>
    <w:p w:rsidR="00E01242" w:rsidRPr="008C34FA" w:rsidRDefault="008E21DB" w:rsidP="00C749A4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</w:t>
      </w:r>
      <w:r w:rsidR="00C749A4" w:rsidRPr="008C34FA">
        <w:rPr>
          <w:rFonts w:ascii="Times New Roman" w:hAnsi="Times New Roman" w:cs="Times New Roman"/>
          <w:color w:val="000000"/>
          <w:sz w:val="28"/>
          <w:szCs w:val="28"/>
        </w:rPr>
        <w:t>нные элементы благоустройства.</w:t>
      </w:r>
    </w:p>
    <w:p w:rsidR="00C749A4" w:rsidRPr="008C34FA" w:rsidRDefault="00C749A4" w:rsidP="00C749A4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1242" w:rsidRPr="00C749A4" w:rsidRDefault="00E01242" w:rsidP="00C749A4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9A4">
        <w:rPr>
          <w:sz w:val="28"/>
          <w:szCs w:val="28"/>
        </w:rPr>
        <w:t xml:space="preserve">Глава </w:t>
      </w:r>
      <w:r w:rsidR="004B0796">
        <w:rPr>
          <w:sz w:val="28"/>
          <w:szCs w:val="28"/>
        </w:rPr>
        <w:t>19</w:t>
      </w:r>
      <w:r w:rsidRPr="00C749A4">
        <w:rPr>
          <w:sz w:val="28"/>
          <w:szCs w:val="28"/>
        </w:rPr>
        <w:t>. Ответственность за нарушение Правил</w:t>
      </w:r>
    </w:p>
    <w:p w:rsidR="00E01242" w:rsidRPr="00E01242" w:rsidRDefault="004B0796" w:rsidP="00DD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№ 28-з «Об административных правонарушениях на территории Смоленской области»</w:t>
      </w:r>
      <w:r w:rsidR="00E01242" w:rsidRPr="00E01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и законодательством Российской Федерации.</w:t>
      </w:r>
    </w:p>
    <w:p w:rsidR="00E01242" w:rsidRPr="00E47D47" w:rsidRDefault="004B0796" w:rsidP="00E47D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 xml:space="preserve">.2. </w:t>
      </w:r>
      <w:proofErr w:type="gramStart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Также в соответствии с Федеральным законом от 31 июля 2020 года </w:t>
      </w:r>
      <w:r w:rsidR="00DD0E5D">
        <w:rPr>
          <w:rFonts w:ascii="Times New Roman" w:hAnsi="Times New Roman" w:cs="Times New Roman"/>
          <w:color w:val="000000"/>
          <w:sz w:val="28"/>
          <w:szCs w:val="20"/>
        </w:rPr>
        <w:t xml:space="preserve">      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№ 248-ФЗ «О государственном контроле (надзоре) и муниципальном контроле в Российской Федерации», решением </w:t>
      </w:r>
      <w:r w:rsidR="003A6403">
        <w:rPr>
          <w:rFonts w:ascii="Times New Roman" w:hAnsi="Times New Roman" w:cs="Times New Roman"/>
          <w:color w:val="000000"/>
          <w:sz w:val="28"/>
          <w:szCs w:val="20"/>
        </w:rPr>
        <w:t xml:space="preserve">Совета депутатов </w:t>
      </w:r>
      <w:proofErr w:type="spellStart"/>
      <w:r w:rsidR="00EE7032">
        <w:rPr>
          <w:rFonts w:ascii="Times New Roman" w:hAnsi="Times New Roman" w:cs="Times New Roman"/>
          <w:color w:val="000000"/>
          <w:sz w:val="28"/>
          <w:szCs w:val="20"/>
        </w:rPr>
        <w:t>Малеевского</w:t>
      </w:r>
      <w:r w:rsidR="003A6403">
        <w:rPr>
          <w:rFonts w:ascii="Times New Roman" w:hAnsi="Times New Roman" w:cs="Times New Roman"/>
          <w:color w:val="000000"/>
          <w:sz w:val="28"/>
          <w:szCs w:val="20"/>
        </w:rPr>
        <w:t>сельского</w:t>
      </w:r>
      <w:proofErr w:type="spellEnd"/>
      <w:r w:rsidR="003A6403">
        <w:rPr>
          <w:rFonts w:ascii="Times New Roman" w:hAnsi="Times New Roman" w:cs="Times New Roman"/>
          <w:color w:val="000000"/>
          <w:sz w:val="28"/>
          <w:szCs w:val="20"/>
        </w:rPr>
        <w:t xml:space="preserve"> поселения Краснинского района Смоленской области</w:t>
      </w:r>
      <w:r w:rsidR="003A64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E47D47">
        <w:rPr>
          <w:rFonts w:ascii="Times New Roman" w:hAnsi="Times New Roman" w:cs="Times New Roman"/>
          <w:color w:val="000000"/>
          <w:sz w:val="28"/>
          <w:szCs w:val="20"/>
        </w:rPr>
        <w:t>от 21.10.2021 года № 24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«Об утверждении Положения о муниципальном контроле в сфере благоустройства на территории</w:t>
      </w:r>
      <w:r w:rsidR="00E47D47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EE7032">
        <w:rPr>
          <w:rFonts w:ascii="Times New Roman" w:hAnsi="Times New Roman" w:cs="Times New Roman"/>
          <w:color w:val="000000"/>
          <w:sz w:val="28"/>
          <w:szCs w:val="20"/>
        </w:rPr>
        <w:t>Малеевского</w:t>
      </w:r>
      <w:r w:rsidR="00A47860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E47D47">
        <w:rPr>
          <w:rFonts w:ascii="Times New Roman" w:hAnsi="Times New Roman" w:cs="Times New Roman"/>
          <w:color w:val="000000"/>
          <w:sz w:val="28"/>
          <w:szCs w:val="20"/>
        </w:rPr>
        <w:t>сельского поселения Краснинского района Смоленской области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» на</w:t>
      </w:r>
      <w:r w:rsidR="00E47D4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E47D47">
        <w:rPr>
          <w:rFonts w:ascii="Times New Roman" w:hAnsi="Times New Roman" w:cs="Times New Roman"/>
          <w:color w:val="000000"/>
          <w:sz w:val="28"/>
          <w:szCs w:val="20"/>
        </w:rPr>
        <w:t xml:space="preserve">территории </w:t>
      </w:r>
      <w:r w:rsidR="00EE7032">
        <w:rPr>
          <w:rFonts w:ascii="Times New Roman" w:hAnsi="Times New Roman" w:cs="Times New Roman"/>
          <w:color w:val="000000"/>
          <w:sz w:val="28"/>
          <w:szCs w:val="20"/>
        </w:rPr>
        <w:t>Малеевского</w:t>
      </w:r>
      <w:r w:rsidR="00A47860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E47D47">
        <w:rPr>
          <w:rFonts w:ascii="Times New Roman" w:hAnsi="Times New Roman" w:cs="Times New Roman"/>
          <w:color w:val="000000"/>
          <w:sz w:val="28"/>
          <w:szCs w:val="20"/>
        </w:rPr>
        <w:t>сельского поселения Краснинского района</w:t>
      </w:r>
      <w:proofErr w:type="gramEnd"/>
      <w:r w:rsidR="00E47D47">
        <w:rPr>
          <w:rFonts w:ascii="Times New Roman" w:hAnsi="Times New Roman" w:cs="Times New Roman"/>
          <w:color w:val="000000"/>
          <w:sz w:val="28"/>
          <w:szCs w:val="20"/>
        </w:rPr>
        <w:t xml:space="preserve"> Смоленской области осуществляется муниципальный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контроль в сфере благоустройства.</w:t>
      </w:r>
    </w:p>
    <w:p w:rsidR="00E01242" w:rsidRPr="00E01242" w:rsidRDefault="004B0796" w:rsidP="00DD0E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>.3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. Одним из механизмов </w:t>
      </w:r>
      <w:proofErr w:type="gramStart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контроля за</w:t>
      </w:r>
      <w:proofErr w:type="gramEnd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соблюдением Правил является общественный контроль.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о-</w:t>
      </w:r>
      <w:proofErr w:type="gramEnd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видеофиксации</w:t>
      </w:r>
      <w:proofErr w:type="spellEnd"/>
      <w:r w:rsidRPr="00E01242">
        <w:rPr>
          <w:rFonts w:ascii="Times New Roman" w:hAnsi="Times New Roman" w:cs="Times New Roman"/>
          <w:color w:val="000000"/>
          <w:sz w:val="28"/>
          <w:szCs w:val="20"/>
        </w:rPr>
        <w:t>, а также интерактивных порталов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информационно-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lastRenderedPageBreak/>
        <w:t>телекоммуникационной сети «Интернет».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E01242" w:rsidRPr="008C34FA" w:rsidRDefault="00E01242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D07" w:rsidRPr="008C34FA" w:rsidRDefault="00817D0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D07" w:rsidRPr="008C34FA" w:rsidRDefault="00817D0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D07" w:rsidRPr="008C34FA" w:rsidRDefault="00817D0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D07" w:rsidRPr="008C34FA" w:rsidRDefault="00817D0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D07" w:rsidRPr="008C34FA" w:rsidRDefault="00817D0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D07" w:rsidRPr="008C34FA" w:rsidRDefault="00817D0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D07" w:rsidRPr="008C34FA" w:rsidRDefault="00817D0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D47" w:rsidRDefault="00E47D4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D47" w:rsidRDefault="00E47D4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D47" w:rsidRDefault="00E47D4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D47" w:rsidRDefault="00E47D4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D47" w:rsidRDefault="00E47D4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D47" w:rsidRDefault="00E47D4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D47" w:rsidRDefault="00E47D4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D47" w:rsidRDefault="00E47D4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D47" w:rsidRDefault="00E47D4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D47" w:rsidRDefault="00E47D4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D47" w:rsidRDefault="00E47D4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D47" w:rsidRDefault="00E47D4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D47" w:rsidRDefault="00E47D47" w:rsidP="00E01242">
      <w:pPr>
        <w:pStyle w:val="af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D07" w:rsidRPr="00696B6C" w:rsidRDefault="00817D07" w:rsidP="00E47D47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t>Приложение</w:t>
      </w:r>
    </w:p>
    <w:p w:rsidR="00817D07" w:rsidRPr="00E47D47" w:rsidRDefault="00817D07" w:rsidP="00E47D47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E47D47">
        <w:rPr>
          <w:rFonts w:ascii="Times New Roman" w:hAnsi="Times New Roman" w:cs="Times New Roman"/>
          <w:sz w:val="20"/>
          <w:szCs w:val="20"/>
        </w:rPr>
        <w:t xml:space="preserve">к </w:t>
      </w:r>
      <w:r w:rsidR="005F388C" w:rsidRPr="00E47D47">
        <w:rPr>
          <w:rFonts w:ascii="Times New Roman" w:hAnsi="Times New Roman" w:cs="Times New Roman"/>
          <w:sz w:val="20"/>
          <w:szCs w:val="20"/>
        </w:rPr>
        <w:t xml:space="preserve">Правилам </w:t>
      </w:r>
      <w:r w:rsidRPr="00E47D47">
        <w:rPr>
          <w:rFonts w:ascii="Times New Roman" w:hAnsi="Times New Roman" w:cs="Times New Roman"/>
          <w:sz w:val="20"/>
          <w:szCs w:val="20"/>
        </w:rPr>
        <w:t xml:space="preserve">благоустройства территории </w:t>
      </w:r>
    </w:p>
    <w:p w:rsidR="00A47860" w:rsidRDefault="00EE7032" w:rsidP="00E47D47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Малеевского</w:t>
      </w:r>
      <w:r w:rsidR="00A47860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817D07" w:rsidRPr="00E47D47" w:rsidRDefault="00E47D47" w:rsidP="00E47D47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E47D47">
        <w:rPr>
          <w:rFonts w:ascii="Times New Roman" w:hAnsi="Times New Roman" w:cs="Times New Roman"/>
          <w:color w:val="000000"/>
          <w:sz w:val="20"/>
          <w:szCs w:val="20"/>
        </w:rPr>
        <w:t>Краснинского района Смоленской области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696B6C" w:rsidRDefault="00696B6C" w:rsidP="00E47D47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47D47">
        <w:rPr>
          <w:rFonts w:ascii="Times New Roman" w:hAnsi="Times New Roman" w:cs="Times New Roman"/>
          <w:sz w:val="20"/>
          <w:szCs w:val="20"/>
        </w:rPr>
        <w:t xml:space="preserve">утвержденным Решением </w:t>
      </w:r>
      <w:r w:rsidR="00E47D47" w:rsidRPr="00E47D47">
        <w:rPr>
          <w:rFonts w:ascii="Times New Roman" w:hAnsi="Times New Roman" w:cs="Times New Roman"/>
          <w:sz w:val="20"/>
          <w:szCs w:val="20"/>
        </w:rPr>
        <w:t>Совета депутатов</w:t>
      </w:r>
      <w:r w:rsidR="00E47D47" w:rsidRPr="00E47D4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E7032">
        <w:rPr>
          <w:rFonts w:ascii="Times New Roman" w:hAnsi="Times New Roman" w:cs="Times New Roman"/>
          <w:color w:val="000000"/>
          <w:sz w:val="20"/>
          <w:szCs w:val="20"/>
        </w:rPr>
        <w:t>Малеевского</w:t>
      </w:r>
      <w:r w:rsidR="00A478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47D47" w:rsidRPr="00E47D47">
        <w:rPr>
          <w:rFonts w:ascii="Times New Roman" w:hAnsi="Times New Roman" w:cs="Times New Roman"/>
          <w:color w:val="000000"/>
          <w:sz w:val="20"/>
          <w:szCs w:val="20"/>
        </w:rPr>
        <w:t>сельского поселения Краснинского района Смоленской области</w:t>
      </w:r>
    </w:p>
    <w:p w:rsidR="00E47D47" w:rsidRPr="00E47D47" w:rsidRDefault="00E47D47" w:rsidP="00E47D47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A47860"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="00A47860">
        <w:rPr>
          <w:rFonts w:ascii="Times New Roman" w:hAnsi="Times New Roman" w:cs="Times New Roman"/>
          <w:color w:val="000000"/>
          <w:sz w:val="20"/>
          <w:szCs w:val="20"/>
        </w:rPr>
        <w:t xml:space="preserve"> __</w:t>
      </w:r>
    </w:p>
    <w:p w:rsidR="00817D07" w:rsidRPr="00817D07" w:rsidRDefault="00817D07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ПЕРЕЧЕНЬ</w:t>
      </w:r>
    </w:p>
    <w:p w:rsidR="00817D07" w:rsidRPr="00817D07" w:rsidRDefault="00817D07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СВОДОВ ПРАВИЛ, НАЦИОНАЛЬНЫХ СТАНДАРТОВ И ТЕХНИЧЕСКИХ</w:t>
      </w:r>
    </w:p>
    <w:p w:rsidR="00817D07" w:rsidRPr="005F388C" w:rsidRDefault="00817D07" w:rsidP="005F3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 xml:space="preserve">РЕГЛАМЕНТОВ, </w:t>
      </w:r>
      <w:r w:rsidR="005F388C">
        <w:rPr>
          <w:rFonts w:ascii="Times New Roman" w:hAnsi="Times New Roman" w:cs="Times New Roman"/>
          <w:b/>
          <w:sz w:val="28"/>
          <w:szCs w:val="20"/>
        </w:rPr>
        <w:t xml:space="preserve">ПРИМЕНЯЕМЫХ ПРИ РАЗРАБОТКЕ </w:t>
      </w:r>
      <w:r w:rsidRPr="00817D07">
        <w:rPr>
          <w:rFonts w:ascii="Times New Roman" w:hAnsi="Times New Roman" w:cs="Times New Roman"/>
          <w:b/>
          <w:sz w:val="28"/>
          <w:szCs w:val="20"/>
        </w:rPr>
        <w:t>НОРМ И ПРАВИЛ ПО БЛАГОУСТРОЙСТВУ ТЕРРИТОРИ</w:t>
      </w:r>
      <w:r w:rsidR="005F388C">
        <w:rPr>
          <w:rFonts w:ascii="Times New Roman" w:hAnsi="Times New Roman" w:cs="Times New Roman"/>
          <w:b/>
          <w:sz w:val="28"/>
          <w:szCs w:val="20"/>
        </w:rPr>
        <w:t xml:space="preserve">И </w:t>
      </w:r>
      <w:r w:rsidR="00EE7032">
        <w:rPr>
          <w:rFonts w:ascii="Times New Roman" w:hAnsi="Times New Roman" w:cs="Times New Roman"/>
          <w:b/>
          <w:sz w:val="28"/>
          <w:szCs w:val="20"/>
        </w:rPr>
        <w:t>МАЛЕЕВСКОГО</w:t>
      </w:r>
      <w:r w:rsidR="00E47D47">
        <w:rPr>
          <w:rFonts w:ascii="Times New Roman" w:hAnsi="Times New Roman" w:cs="Times New Roman"/>
          <w:b/>
          <w:sz w:val="28"/>
          <w:szCs w:val="20"/>
        </w:rPr>
        <w:t>СЕЛЬСКОГО ПОСЕЛЕНИЯ КРАСНИНСКОГО РАЙОНА СМОЛЕНСКОЙ ОБЛАСТИ</w:t>
      </w:r>
    </w:p>
    <w:p w:rsidR="00817D07" w:rsidRPr="008C34FA" w:rsidRDefault="00817D07" w:rsidP="00817D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7D07" w:rsidRPr="008C34FA" w:rsidRDefault="005F388C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9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42.13330.2016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2.07.01-89* Градостроительство. Планировка и застройка городских и сельских поселений»;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476.1325800.2020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Территории городских и сельских поселений. Правила планировки, застройки и благоустройства жилых микрорайонов»;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82.13330.2016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Благоустройство территорий.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III-10-75»;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475.1325800.2020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Парки. Правила градостроительного проектирования и благоустройства»;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45.13330.2017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Земляные сооружения, основания и </w:t>
      </w:r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фундаменты.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3.02.01-87»;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48.13330.2019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Организация строительства.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12-01-2004»;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116.13330.2012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Инженерная защита территорий, зданий и сооружений от опасных геологических процессов. Основные положения.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22-02-2003»;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104.13330.2016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Инженерная защита территории от затопления и подтопления.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2.06.15-85»;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7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59.13330.2020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Доступность зданий и сооружений для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населения.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35-01-2001»;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8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140.13330.2012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Городская среда. Правила проектирования для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9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136.13330.2012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Здания и сооружения. Общие положения проектирования с учетом доступности для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0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138.13330.2012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Общественные здания и сооружения, доступные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маломобильным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группам населения. Правила проектирования»;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1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137.13330.2012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Жилая среда с планировочными элементами, доступными инвалидам. Правила проектирования»;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2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403.1325800.2018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Территории производственного назначения. Правила проектирования благоустройства»;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3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32.13330.2018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Канализация. Наружные сети и сооружения.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2.04.03-85»;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4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31.13330.2012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Водоснабжение. Наружные сети и сооружения.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2.04.02-84*»;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5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124.13330.2012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Тепловые сети.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41-02-2003»;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6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34.13330.2021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Автомобильные дороги.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2.05.02-85*»;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7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52.13330.2016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Естественное и искусственное освещение.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23-05-95*»;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8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50.13330.2012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Тепловая защита зданий.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23-02-2003»;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9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51.13330.2011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Защита от шума.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23-03-2003»;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0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53.13330.2019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Планировка и застройка территории ведения гражданами садоводства. Здания и сооружения (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30-02-97* Планировка и застройка территорий садоводческих (дачных) объединений граждан, здания и сооружения)»;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1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118.13330.2012*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Общественные здания и сооружения.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31-06-2009»;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2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54.13330.2016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Здания жилые многоквартирные.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31-01-2003»;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3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251.1325800.2016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Здания общеобразовательных организаций. Правила проектирования»;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4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252.1325800.2016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Здания дошкольных </w:t>
      </w:r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образовательных организаций. Правила проектирования»;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5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158.13330.2014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Здания и помещения медицинских организаций. Правила проектирования»;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6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257.1325800.2020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Здания гостиниц. Правила проектирования»;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7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113.13330.2016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Стоянки автомобилей.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21-02-99*»;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8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35.13330.2011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Мосты и трубы.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2.05.03-84*»;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9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102.13330.2012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Туннели гидротехнические.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2.06.09-84»;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0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58.13330.2019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Гидротехнические сооружения. Основные положения.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33-01-2003»;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1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38.13330.2018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Нагрузки и воздействия на гидротехнические сооружения (волновые, ледовые и от судов).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2.06.04-82*»;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2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39.13330.2012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Плотины из грунтовых материалов.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2.06.05-84*»;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3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40.13330.2012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Плотины бетонные и железобетонные.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2.06.06-85»;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4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41.13330.2012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Бетонные и железобетонные конструкции гидротехнических сооружений.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2.06.08-87»;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5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101.13330.2012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Подпорные стены, судоходные шлюзы, рыбопропускные и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рыбозащитные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сооружения.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2.06.07-87»;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6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122.13330.2012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Тоннели железнодорожные и автодорожные. Актуализированная редакция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32-04-97»;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7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259.1325800.2016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Мосты в условиях плотной городской застройки. Правила проектирования»;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8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132.13330.2011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9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254.1325800.2016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Здания и территории. Правила проектирования защиты от производственного шума»;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0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18.13330.2019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Производственные объекты. Планировочная организация земельного участка (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II-89-80* «Генеральные планы промышленных предприятий»)»;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1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19.13330.2019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Сельскохозяйственные предприятия. Планировочная организация земельного участка (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II-97-76* «Генеральные планы сельскохозяйственных предприятий»)»;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2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СП 131.13330.2020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«Свод правил. Строительная климатология.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23-01-99*»;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3" w:history="1">
        <w:proofErr w:type="spell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СанПиН</w:t>
        </w:r>
        <w:proofErr w:type="spell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2.1.3684-21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</w:t>
      </w:r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мероприятий»;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4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52024-2003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«Услуги физкультурно-оздоровительные и спортивные. Общие требования»;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5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52025-2003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«Услуги физкультурно-оздоровительные и спортивные. Требования безопасности потребителей»;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6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33602-2015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«Оборудование и покрытия детских игровых площадок. Термины и определения»;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7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58207-2018/ISO/IEC </w:t>
        </w:r>
        <w:proofErr w:type="spell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Guide</w:t>
        </w:r>
        <w:proofErr w:type="spell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50:2014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8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34614.1-2019 (EN 1176-1:2017)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«Оборудование и покрытия игровых площадок. Часть 1. Общие требования безопасности и методы испытаний»;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9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34614.2-2019 (EN 1176-2:2017)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«Оборудование и покрытия игровых площадок. Часть 2. Дополнительные требования безопасности и методы испытаний качелей»;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0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34614.3-2019 (EN 1176-3:2017)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«Оборудование и покрытия игровых площадок. Часть 3. Дополнительные требования безопасности и методы испытаний горок»;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1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34614.4-2019 (EN 1176-4:2017)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«Оборудование и покрытия игровых площадок. Часть 4. Дополнительные требования безопасности и методы </w:t>
      </w:r>
      <w:proofErr w:type="gram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испытаний</w:t>
      </w:r>
      <w:proofErr w:type="gram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канатных дорог»;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2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34614.5-2019 (EN 1176-5:2008)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«Оборудование и покрытия игровых площадок. Часть 5. Дополнительные требования безопасности и методы испытаний каруселей»;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3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34614.6-2019 (EN 1176-6:2017)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«Оборудование и покрытия игровых площадок. Часть 6. Дополнительные требования и методы испытаний качалок»;</w:t>
      </w:r>
    </w:p>
    <w:p w:rsidR="00817D07" w:rsidRPr="008C34FA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>ГОСТ 34614.7.2019 (EN 1176-7:2018) «Оборудование и покрытия игровых площадок. Часть 7. Руководство по установке, контролю, техническому обслуживанию и эксплуатации»;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4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34614.10-2019 (EN 1176-10:2008)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5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34614.11-2019 (EN 1176-11:2014)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«Оборудование и покрытия игровых площадок. Часть 11. Дополнительные требования безопасности и методы испытаний пространственных игровых сетей»;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6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34615-2019 (EN 1177:2018)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«Покрытия </w:t>
      </w:r>
      <w:proofErr w:type="spellStart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>ударопоглощающие</w:t>
      </w:r>
      <w:proofErr w:type="spellEnd"/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игровых площадок. Определение критической высоты падения»;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7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55677-2013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8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55678-2013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9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55679-2013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«Оборудование детских спортивных площадок. Безопасность при эксплуатации»;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0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52766-2007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«Дороги автомобильные общего пользования. </w:t>
      </w:r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Элементы обустройства»;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1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33128-2014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:rsidR="00EF5413" w:rsidRPr="008C34FA" w:rsidRDefault="00EF5413" w:rsidP="00EF5413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2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52289-2019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3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33127-2014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«Дороги автомобильные общего пользования. Ограждения дорожные. Классификация»;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4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52607-2006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5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26213-91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«Государственный стандарт Союза ССР. Почвы. Методы определения органического вещества»;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6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53381-2009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«Национальный стандарт Российской Федерации. Почвы и грунты. Грунты питательные. Технические условия»;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7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17.4.3.04-85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«Государственный стандарт Союза ССР. Охрана природы. Почвы. Общие требования к контролю и охране от загрязнения»;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8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17.5.3.06-85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9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32110-2013 (ISO 11094:1991)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0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17.4.3.07-2001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1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28329-89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«Государственный стандарт Союза ССР. Озеленение городов. Термины и определения»;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2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24835-81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«Государственный стандарт Союза ССР. Саженцы деревьев и кустарников. Технические условия»;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3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24909-81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«Государственный стандарт Союза ССР. Саженцы деревьев декоративных лиственных пород. Технические условия»;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4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25769-83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«Государственный стандарт Союза ССР. Саженцы деревьев хвойных пород для озеленения городов. Технические условия»;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5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59370-2021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«Национальный стандарт Российской Федерации. «Зеленые» стандарты. Посадочный материал декоративных растений»;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6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51232-98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«Государственный стандарт Российской Федерации. Вода питьевая. Общие требования к организации и методам контроля качества»;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7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55935-2013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</w:t>
      </w:r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архитектуры и садово-паркового искусства»;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8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55627-2013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9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58967-2020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0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52875-2018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«Национальный стандарт Российской Федерации. Указатели тактильные наземные для инвалидов по зрению. Технические требования»;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1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ГОСТ 24940-2016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«Межгосударственный стандарт. Здания и сооружения. Методы измерения освещенности»;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2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55706-2013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«Национальный стандарт Российской Федерации. Освещение наружное утилитарное. Классификация и нормы»;</w:t>
      </w:r>
    </w:p>
    <w:p w:rsidR="00817D07" w:rsidRPr="008C34FA" w:rsidRDefault="00403730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3" w:history="1"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="00817D07" w:rsidRPr="008C34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55844-2013</w:t>
        </w:r>
      </w:hyperlink>
      <w:r w:rsidR="00817D07"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«Национальный стандарт Российской Федерации. Освещение наружное утилитарное дорог и пешеходных зон. Нормы»;</w:t>
      </w:r>
    </w:p>
    <w:p w:rsidR="00817D07" w:rsidRPr="008C34FA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Технический </w:t>
      </w:r>
      <w:hyperlink r:id="rId94" w:history="1">
        <w:r w:rsidRPr="008C34FA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Евразийского экономического союза «О безопасности оборудования для детских игровых площадок» (</w:t>
      </w:r>
      <w:proofErr w:type="gramStart"/>
      <w:r w:rsidRPr="008C34FA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8C34FA">
        <w:rPr>
          <w:rFonts w:ascii="Times New Roman" w:hAnsi="Times New Roman" w:cs="Times New Roman"/>
          <w:color w:val="000000"/>
          <w:sz w:val="28"/>
          <w:szCs w:val="28"/>
        </w:rPr>
        <w:t xml:space="preserve"> ЕАЭС 042/2017).</w:t>
      </w:r>
    </w:p>
    <w:p w:rsidR="00CA5ED6" w:rsidRPr="008C34FA" w:rsidRDefault="00CA5ED6" w:rsidP="002C2B6D">
      <w:pPr>
        <w:pStyle w:val="afc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A5ED6" w:rsidRPr="008C34FA" w:rsidSect="00E87C48">
      <w:headerReference w:type="even" r:id="rId95"/>
      <w:headerReference w:type="default" r:id="rId96"/>
      <w:pgSz w:w="11906" w:h="16838"/>
      <w:pgMar w:top="1135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A8" w:rsidRDefault="00D330A8" w:rsidP="00F271B1">
      <w:pPr>
        <w:spacing w:after="0" w:line="240" w:lineRule="auto"/>
      </w:pPr>
      <w:r>
        <w:separator/>
      </w:r>
    </w:p>
  </w:endnote>
  <w:endnote w:type="continuationSeparator" w:id="0">
    <w:p w:rsidR="00D330A8" w:rsidRDefault="00D330A8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A8" w:rsidRDefault="00D330A8" w:rsidP="00F271B1">
      <w:pPr>
        <w:spacing w:after="0" w:line="240" w:lineRule="auto"/>
      </w:pPr>
      <w:r>
        <w:separator/>
      </w:r>
    </w:p>
  </w:footnote>
  <w:footnote w:type="continuationSeparator" w:id="0">
    <w:p w:rsidR="00D330A8" w:rsidRDefault="00D330A8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5B" w:rsidRDefault="00403730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6715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6715B" w:rsidRDefault="00C6715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5B" w:rsidRDefault="00403730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6715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77F7">
      <w:rPr>
        <w:rStyle w:val="ab"/>
        <w:noProof/>
      </w:rPr>
      <w:t>2</w:t>
    </w:r>
    <w:r>
      <w:rPr>
        <w:rStyle w:val="ab"/>
      </w:rPr>
      <w:fldChar w:fldCharType="end"/>
    </w:r>
  </w:p>
  <w:p w:rsidR="00C6715B" w:rsidRDefault="00C671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01BF1"/>
    <w:rsid w:val="000044D5"/>
    <w:rsid w:val="00004A91"/>
    <w:rsid w:val="00005F7D"/>
    <w:rsid w:val="00006EA7"/>
    <w:rsid w:val="000101B2"/>
    <w:rsid w:val="00013616"/>
    <w:rsid w:val="00013656"/>
    <w:rsid w:val="0001470B"/>
    <w:rsid w:val="000153D8"/>
    <w:rsid w:val="000159F7"/>
    <w:rsid w:val="0001618E"/>
    <w:rsid w:val="0001770D"/>
    <w:rsid w:val="00023B92"/>
    <w:rsid w:val="00025368"/>
    <w:rsid w:val="0002580D"/>
    <w:rsid w:val="00025F4B"/>
    <w:rsid w:val="00026754"/>
    <w:rsid w:val="000269D9"/>
    <w:rsid w:val="0003072D"/>
    <w:rsid w:val="000317D3"/>
    <w:rsid w:val="00031E54"/>
    <w:rsid w:val="00034544"/>
    <w:rsid w:val="00036040"/>
    <w:rsid w:val="00036D2D"/>
    <w:rsid w:val="00036EE4"/>
    <w:rsid w:val="00037014"/>
    <w:rsid w:val="00037BC4"/>
    <w:rsid w:val="000436F3"/>
    <w:rsid w:val="00044980"/>
    <w:rsid w:val="00045478"/>
    <w:rsid w:val="000457FE"/>
    <w:rsid w:val="00050915"/>
    <w:rsid w:val="0005161B"/>
    <w:rsid w:val="00052864"/>
    <w:rsid w:val="0005413E"/>
    <w:rsid w:val="000547A6"/>
    <w:rsid w:val="00054CCD"/>
    <w:rsid w:val="00061C28"/>
    <w:rsid w:val="00062E6C"/>
    <w:rsid w:val="00063F2D"/>
    <w:rsid w:val="0006551B"/>
    <w:rsid w:val="00066EBF"/>
    <w:rsid w:val="000674E2"/>
    <w:rsid w:val="000704D7"/>
    <w:rsid w:val="00070E0E"/>
    <w:rsid w:val="00073A47"/>
    <w:rsid w:val="00074D22"/>
    <w:rsid w:val="00075670"/>
    <w:rsid w:val="000757FA"/>
    <w:rsid w:val="00077C0B"/>
    <w:rsid w:val="0008104E"/>
    <w:rsid w:val="000819E0"/>
    <w:rsid w:val="000833F2"/>
    <w:rsid w:val="00083740"/>
    <w:rsid w:val="0008628A"/>
    <w:rsid w:val="000874B5"/>
    <w:rsid w:val="00087549"/>
    <w:rsid w:val="00090759"/>
    <w:rsid w:val="00090DBF"/>
    <w:rsid w:val="000931AD"/>
    <w:rsid w:val="000951A8"/>
    <w:rsid w:val="000A23EE"/>
    <w:rsid w:val="000A34B8"/>
    <w:rsid w:val="000A487A"/>
    <w:rsid w:val="000A4B69"/>
    <w:rsid w:val="000A5242"/>
    <w:rsid w:val="000A734F"/>
    <w:rsid w:val="000B169D"/>
    <w:rsid w:val="000B21E4"/>
    <w:rsid w:val="000B25C7"/>
    <w:rsid w:val="000B331C"/>
    <w:rsid w:val="000B4C9F"/>
    <w:rsid w:val="000B5339"/>
    <w:rsid w:val="000B55C7"/>
    <w:rsid w:val="000C0311"/>
    <w:rsid w:val="000C2BA9"/>
    <w:rsid w:val="000C4966"/>
    <w:rsid w:val="000C5561"/>
    <w:rsid w:val="000C70EC"/>
    <w:rsid w:val="000D2C8C"/>
    <w:rsid w:val="000D2F82"/>
    <w:rsid w:val="000D504C"/>
    <w:rsid w:val="000D68D5"/>
    <w:rsid w:val="000E2287"/>
    <w:rsid w:val="000E50D9"/>
    <w:rsid w:val="000E57F8"/>
    <w:rsid w:val="000E618C"/>
    <w:rsid w:val="000E6E49"/>
    <w:rsid w:val="000E725C"/>
    <w:rsid w:val="000E7F9F"/>
    <w:rsid w:val="000F19EE"/>
    <w:rsid w:val="000F1F38"/>
    <w:rsid w:val="000F2848"/>
    <w:rsid w:val="000F2A52"/>
    <w:rsid w:val="000F2F5D"/>
    <w:rsid w:val="00100A82"/>
    <w:rsid w:val="0010225A"/>
    <w:rsid w:val="00106F94"/>
    <w:rsid w:val="00107DAD"/>
    <w:rsid w:val="00110F34"/>
    <w:rsid w:val="0011171B"/>
    <w:rsid w:val="00112BA4"/>
    <w:rsid w:val="001137C6"/>
    <w:rsid w:val="00113BB4"/>
    <w:rsid w:val="00113F61"/>
    <w:rsid w:val="001166F4"/>
    <w:rsid w:val="00116846"/>
    <w:rsid w:val="001170F5"/>
    <w:rsid w:val="0012200A"/>
    <w:rsid w:val="00124900"/>
    <w:rsid w:val="00131022"/>
    <w:rsid w:val="001311DA"/>
    <w:rsid w:val="00132414"/>
    <w:rsid w:val="00133880"/>
    <w:rsid w:val="00135BDF"/>
    <w:rsid w:val="00136731"/>
    <w:rsid w:val="001414C6"/>
    <w:rsid w:val="00142A8F"/>
    <w:rsid w:val="00143F4A"/>
    <w:rsid w:val="00143F61"/>
    <w:rsid w:val="00144A8C"/>
    <w:rsid w:val="00144E8D"/>
    <w:rsid w:val="00145BF6"/>
    <w:rsid w:val="00146738"/>
    <w:rsid w:val="00146A52"/>
    <w:rsid w:val="001472FB"/>
    <w:rsid w:val="0015034D"/>
    <w:rsid w:val="00150B44"/>
    <w:rsid w:val="00154060"/>
    <w:rsid w:val="001550B6"/>
    <w:rsid w:val="00157869"/>
    <w:rsid w:val="00160600"/>
    <w:rsid w:val="00160B81"/>
    <w:rsid w:val="00161A93"/>
    <w:rsid w:val="00161CAD"/>
    <w:rsid w:val="00163D2E"/>
    <w:rsid w:val="00164A75"/>
    <w:rsid w:val="00165B89"/>
    <w:rsid w:val="0016687E"/>
    <w:rsid w:val="00166A98"/>
    <w:rsid w:val="0016786C"/>
    <w:rsid w:val="00167CB1"/>
    <w:rsid w:val="001736C2"/>
    <w:rsid w:val="001763FF"/>
    <w:rsid w:val="00177549"/>
    <w:rsid w:val="0018052C"/>
    <w:rsid w:val="0018251D"/>
    <w:rsid w:val="00182B19"/>
    <w:rsid w:val="00183E93"/>
    <w:rsid w:val="0018567B"/>
    <w:rsid w:val="00191066"/>
    <w:rsid w:val="0019369F"/>
    <w:rsid w:val="00193956"/>
    <w:rsid w:val="0019476A"/>
    <w:rsid w:val="00194A44"/>
    <w:rsid w:val="001958CD"/>
    <w:rsid w:val="001974BA"/>
    <w:rsid w:val="00197638"/>
    <w:rsid w:val="00197822"/>
    <w:rsid w:val="001A02F3"/>
    <w:rsid w:val="001A0B47"/>
    <w:rsid w:val="001A1698"/>
    <w:rsid w:val="001A18A4"/>
    <w:rsid w:val="001A3A6C"/>
    <w:rsid w:val="001B17D1"/>
    <w:rsid w:val="001B3770"/>
    <w:rsid w:val="001B4AA5"/>
    <w:rsid w:val="001B5543"/>
    <w:rsid w:val="001B5CF7"/>
    <w:rsid w:val="001B630D"/>
    <w:rsid w:val="001B7FEC"/>
    <w:rsid w:val="001C0C37"/>
    <w:rsid w:val="001C1CD0"/>
    <w:rsid w:val="001C29A0"/>
    <w:rsid w:val="001C377F"/>
    <w:rsid w:val="001D1223"/>
    <w:rsid w:val="001D1631"/>
    <w:rsid w:val="001D24FA"/>
    <w:rsid w:val="001D4585"/>
    <w:rsid w:val="001D778B"/>
    <w:rsid w:val="001D7A21"/>
    <w:rsid w:val="001D7F95"/>
    <w:rsid w:val="001E0D71"/>
    <w:rsid w:val="001E0EAB"/>
    <w:rsid w:val="001E3A49"/>
    <w:rsid w:val="001E4F1B"/>
    <w:rsid w:val="001F0D3E"/>
    <w:rsid w:val="001F1127"/>
    <w:rsid w:val="001F15BF"/>
    <w:rsid w:val="001F1E6E"/>
    <w:rsid w:val="00200722"/>
    <w:rsid w:val="002017B0"/>
    <w:rsid w:val="00204474"/>
    <w:rsid w:val="00210642"/>
    <w:rsid w:val="00210E12"/>
    <w:rsid w:val="002114E1"/>
    <w:rsid w:val="00212846"/>
    <w:rsid w:val="0021336B"/>
    <w:rsid w:val="00213C24"/>
    <w:rsid w:val="0021435C"/>
    <w:rsid w:val="00214BE6"/>
    <w:rsid w:val="002162CF"/>
    <w:rsid w:val="00217C67"/>
    <w:rsid w:val="0022064B"/>
    <w:rsid w:val="00221979"/>
    <w:rsid w:val="00221CC8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471A8"/>
    <w:rsid w:val="0025004B"/>
    <w:rsid w:val="002501DC"/>
    <w:rsid w:val="00250972"/>
    <w:rsid w:val="00252EFE"/>
    <w:rsid w:val="002539BC"/>
    <w:rsid w:val="002575D0"/>
    <w:rsid w:val="00260606"/>
    <w:rsid w:val="00262ADC"/>
    <w:rsid w:val="0026385D"/>
    <w:rsid w:val="00264C9D"/>
    <w:rsid w:val="0026558E"/>
    <w:rsid w:val="0026617C"/>
    <w:rsid w:val="0026794B"/>
    <w:rsid w:val="00272164"/>
    <w:rsid w:val="00272828"/>
    <w:rsid w:val="00272C35"/>
    <w:rsid w:val="002739DE"/>
    <w:rsid w:val="0027458E"/>
    <w:rsid w:val="00275990"/>
    <w:rsid w:val="00275E24"/>
    <w:rsid w:val="00276313"/>
    <w:rsid w:val="0028041E"/>
    <w:rsid w:val="00280CCC"/>
    <w:rsid w:val="00283B5F"/>
    <w:rsid w:val="002857DB"/>
    <w:rsid w:val="00286469"/>
    <w:rsid w:val="00286DBA"/>
    <w:rsid w:val="0029082A"/>
    <w:rsid w:val="00293D9B"/>
    <w:rsid w:val="002948A5"/>
    <w:rsid w:val="00294DE3"/>
    <w:rsid w:val="00295C12"/>
    <w:rsid w:val="00296B61"/>
    <w:rsid w:val="00297075"/>
    <w:rsid w:val="002970BB"/>
    <w:rsid w:val="002974C4"/>
    <w:rsid w:val="002A0C4C"/>
    <w:rsid w:val="002A1C84"/>
    <w:rsid w:val="002A47BF"/>
    <w:rsid w:val="002A595F"/>
    <w:rsid w:val="002A6452"/>
    <w:rsid w:val="002A6B04"/>
    <w:rsid w:val="002A7AA7"/>
    <w:rsid w:val="002B0D28"/>
    <w:rsid w:val="002B1858"/>
    <w:rsid w:val="002B2850"/>
    <w:rsid w:val="002B2B2C"/>
    <w:rsid w:val="002B2C38"/>
    <w:rsid w:val="002B2DCB"/>
    <w:rsid w:val="002B343F"/>
    <w:rsid w:val="002B360C"/>
    <w:rsid w:val="002B7ACB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5AE"/>
    <w:rsid w:val="002E6B41"/>
    <w:rsid w:val="002F00FE"/>
    <w:rsid w:val="002F0DDD"/>
    <w:rsid w:val="002F162B"/>
    <w:rsid w:val="002F1873"/>
    <w:rsid w:val="002F365B"/>
    <w:rsid w:val="002F4833"/>
    <w:rsid w:val="002F6D2F"/>
    <w:rsid w:val="002F7E49"/>
    <w:rsid w:val="002F7FCF"/>
    <w:rsid w:val="003011C0"/>
    <w:rsid w:val="00305C54"/>
    <w:rsid w:val="0030783C"/>
    <w:rsid w:val="003107D9"/>
    <w:rsid w:val="003118EB"/>
    <w:rsid w:val="00311C2B"/>
    <w:rsid w:val="003126E7"/>
    <w:rsid w:val="00314ED0"/>
    <w:rsid w:val="00320DDD"/>
    <w:rsid w:val="00321A56"/>
    <w:rsid w:val="00323276"/>
    <w:rsid w:val="00324CA2"/>
    <w:rsid w:val="003270DC"/>
    <w:rsid w:val="00334722"/>
    <w:rsid w:val="00340207"/>
    <w:rsid w:val="00341328"/>
    <w:rsid w:val="00342F19"/>
    <w:rsid w:val="00343431"/>
    <w:rsid w:val="00343929"/>
    <w:rsid w:val="00344527"/>
    <w:rsid w:val="00351C51"/>
    <w:rsid w:val="003531C2"/>
    <w:rsid w:val="003536E7"/>
    <w:rsid w:val="003560D5"/>
    <w:rsid w:val="0035723E"/>
    <w:rsid w:val="00360967"/>
    <w:rsid w:val="003626C5"/>
    <w:rsid w:val="00364065"/>
    <w:rsid w:val="00365175"/>
    <w:rsid w:val="0036693D"/>
    <w:rsid w:val="00366CAA"/>
    <w:rsid w:val="003670AA"/>
    <w:rsid w:val="003702D3"/>
    <w:rsid w:val="003718FC"/>
    <w:rsid w:val="00371CB2"/>
    <w:rsid w:val="003727C7"/>
    <w:rsid w:val="00374E04"/>
    <w:rsid w:val="00375998"/>
    <w:rsid w:val="00375CA2"/>
    <w:rsid w:val="003817F6"/>
    <w:rsid w:val="00382F25"/>
    <w:rsid w:val="00384D5C"/>
    <w:rsid w:val="00385B6F"/>
    <w:rsid w:val="00386860"/>
    <w:rsid w:val="00386DAD"/>
    <w:rsid w:val="0038772A"/>
    <w:rsid w:val="0039062A"/>
    <w:rsid w:val="00391875"/>
    <w:rsid w:val="00392A27"/>
    <w:rsid w:val="003947DA"/>
    <w:rsid w:val="003A2F64"/>
    <w:rsid w:val="003A3338"/>
    <w:rsid w:val="003A57C1"/>
    <w:rsid w:val="003A5C03"/>
    <w:rsid w:val="003A5E9D"/>
    <w:rsid w:val="003A6403"/>
    <w:rsid w:val="003A724E"/>
    <w:rsid w:val="003A7AB9"/>
    <w:rsid w:val="003A7CA5"/>
    <w:rsid w:val="003B0383"/>
    <w:rsid w:val="003B2813"/>
    <w:rsid w:val="003B5DC8"/>
    <w:rsid w:val="003B6C1D"/>
    <w:rsid w:val="003B7675"/>
    <w:rsid w:val="003C026E"/>
    <w:rsid w:val="003C30B3"/>
    <w:rsid w:val="003C36B5"/>
    <w:rsid w:val="003C3CCA"/>
    <w:rsid w:val="003C3D0D"/>
    <w:rsid w:val="003C498D"/>
    <w:rsid w:val="003C4E37"/>
    <w:rsid w:val="003C5C23"/>
    <w:rsid w:val="003C74E6"/>
    <w:rsid w:val="003D04EA"/>
    <w:rsid w:val="003D3269"/>
    <w:rsid w:val="003D4B78"/>
    <w:rsid w:val="003D5FB9"/>
    <w:rsid w:val="003E0407"/>
    <w:rsid w:val="003E18FB"/>
    <w:rsid w:val="003E1CD8"/>
    <w:rsid w:val="003E25DC"/>
    <w:rsid w:val="003E3BF9"/>
    <w:rsid w:val="003E3CC0"/>
    <w:rsid w:val="003E3DD6"/>
    <w:rsid w:val="003E5A5D"/>
    <w:rsid w:val="003F4AA4"/>
    <w:rsid w:val="003F545B"/>
    <w:rsid w:val="003F5667"/>
    <w:rsid w:val="00400982"/>
    <w:rsid w:val="00401459"/>
    <w:rsid w:val="00403730"/>
    <w:rsid w:val="004049AD"/>
    <w:rsid w:val="00411807"/>
    <w:rsid w:val="00411936"/>
    <w:rsid w:val="00411EC6"/>
    <w:rsid w:val="0041275C"/>
    <w:rsid w:val="00414929"/>
    <w:rsid w:val="0041679F"/>
    <w:rsid w:val="004171AA"/>
    <w:rsid w:val="0041780F"/>
    <w:rsid w:val="004206B4"/>
    <w:rsid w:val="0042752A"/>
    <w:rsid w:val="0043050A"/>
    <w:rsid w:val="00430939"/>
    <w:rsid w:val="00431494"/>
    <w:rsid w:val="00431D02"/>
    <w:rsid w:val="004322EE"/>
    <w:rsid w:val="00432F59"/>
    <w:rsid w:val="0043467A"/>
    <w:rsid w:val="00435D24"/>
    <w:rsid w:val="004420EF"/>
    <w:rsid w:val="00442193"/>
    <w:rsid w:val="0044337E"/>
    <w:rsid w:val="0044565C"/>
    <w:rsid w:val="00445984"/>
    <w:rsid w:val="00445DC9"/>
    <w:rsid w:val="00446BDD"/>
    <w:rsid w:val="00447433"/>
    <w:rsid w:val="00452A1A"/>
    <w:rsid w:val="00452DC2"/>
    <w:rsid w:val="00455BD4"/>
    <w:rsid w:val="004572A6"/>
    <w:rsid w:val="00457769"/>
    <w:rsid w:val="00457D7A"/>
    <w:rsid w:val="00460214"/>
    <w:rsid w:val="00461A54"/>
    <w:rsid w:val="00463ECE"/>
    <w:rsid w:val="00466C3A"/>
    <w:rsid w:val="00470C6B"/>
    <w:rsid w:val="00470E01"/>
    <w:rsid w:val="00472341"/>
    <w:rsid w:val="00472E8E"/>
    <w:rsid w:val="004731D0"/>
    <w:rsid w:val="0047374A"/>
    <w:rsid w:val="004738A3"/>
    <w:rsid w:val="00476380"/>
    <w:rsid w:val="00476D63"/>
    <w:rsid w:val="004810DC"/>
    <w:rsid w:val="00481F62"/>
    <w:rsid w:val="00482193"/>
    <w:rsid w:val="00483507"/>
    <w:rsid w:val="004852CA"/>
    <w:rsid w:val="00487B23"/>
    <w:rsid w:val="00493B24"/>
    <w:rsid w:val="00494A81"/>
    <w:rsid w:val="00497009"/>
    <w:rsid w:val="00497CF4"/>
    <w:rsid w:val="004A19B3"/>
    <w:rsid w:val="004A1EA2"/>
    <w:rsid w:val="004A5262"/>
    <w:rsid w:val="004A6AE1"/>
    <w:rsid w:val="004A6F5E"/>
    <w:rsid w:val="004A7317"/>
    <w:rsid w:val="004A7507"/>
    <w:rsid w:val="004B0796"/>
    <w:rsid w:val="004B312A"/>
    <w:rsid w:val="004B352E"/>
    <w:rsid w:val="004B3BE4"/>
    <w:rsid w:val="004B4770"/>
    <w:rsid w:val="004C0313"/>
    <w:rsid w:val="004C2A7B"/>
    <w:rsid w:val="004C333E"/>
    <w:rsid w:val="004C5205"/>
    <w:rsid w:val="004C5307"/>
    <w:rsid w:val="004C7C6C"/>
    <w:rsid w:val="004D085D"/>
    <w:rsid w:val="004D42A5"/>
    <w:rsid w:val="004D54A7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5896"/>
    <w:rsid w:val="004E641D"/>
    <w:rsid w:val="004E7471"/>
    <w:rsid w:val="004E7509"/>
    <w:rsid w:val="004E7B52"/>
    <w:rsid w:val="004E7E8B"/>
    <w:rsid w:val="004F02F3"/>
    <w:rsid w:val="004F0A26"/>
    <w:rsid w:val="004F0BF4"/>
    <w:rsid w:val="004F0F41"/>
    <w:rsid w:val="004F1D3D"/>
    <w:rsid w:val="004F30DD"/>
    <w:rsid w:val="004F3B87"/>
    <w:rsid w:val="004F3FF4"/>
    <w:rsid w:val="004F4272"/>
    <w:rsid w:val="004F4E1F"/>
    <w:rsid w:val="004F6F39"/>
    <w:rsid w:val="00502FA5"/>
    <w:rsid w:val="00503377"/>
    <w:rsid w:val="00503CCF"/>
    <w:rsid w:val="00512092"/>
    <w:rsid w:val="00513F87"/>
    <w:rsid w:val="0051738B"/>
    <w:rsid w:val="00517933"/>
    <w:rsid w:val="00517D0C"/>
    <w:rsid w:val="0052336C"/>
    <w:rsid w:val="00524863"/>
    <w:rsid w:val="00524AD9"/>
    <w:rsid w:val="00525042"/>
    <w:rsid w:val="0052722F"/>
    <w:rsid w:val="0052780D"/>
    <w:rsid w:val="00530445"/>
    <w:rsid w:val="005314BA"/>
    <w:rsid w:val="00531EF2"/>
    <w:rsid w:val="00532C15"/>
    <w:rsid w:val="00533EE6"/>
    <w:rsid w:val="00535C56"/>
    <w:rsid w:val="00536493"/>
    <w:rsid w:val="00536E54"/>
    <w:rsid w:val="0053744B"/>
    <w:rsid w:val="005378FC"/>
    <w:rsid w:val="0054108A"/>
    <w:rsid w:val="0054245A"/>
    <w:rsid w:val="005431B6"/>
    <w:rsid w:val="00543377"/>
    <w:rsid w:val="005448C7"/>
    <w:rsid w:val="00546A58"/>
    <w:rsid w:val="0054746C"/>
    <w:rsid w:val="005508A8"/>
    <w:rsid w:val="00551D39"/>
    <w:rsid w:val="00552140"/>
    <w:rsid w:val="00552F10"/>
    <w:rsid w:val="00554E9F"/>
    <w:rsid w:val="00555FFC"/>
    <w:rsid w:val="0055743B"/>
    <w:rsid w:val="00562B04"/>
    <w:rsid w:val="00563AFE"/>
    <w:rsid w:val="00564022"/>
    <w:rsid w:val="00564487"/>
    <w:rsid w:val="0056723F"/>
    <w:rsid w:val="005718C9"/>
    <w:rsid w:val="0057591A"/>
    <w:rsid w:val="00575AA4"/>
    <w:rsid w:val="00576E5F"/>
    <w:rsid w:val="005771C5"/>
    <w:rsid w:val="005800D8"/>
    <w:rsid w:val="00584DD2"/>
    <w:rsid w:val="00585091"/>
    <w:rsid w:val="00585434"/>
    <w:rsid w:val="00585E8B"/>
    <w:rsid w:val="005905DF"/>
    <w:rsid w:val="00590627"/>
    <w:rsid w:val="00591044"/>
    <w:rsid w:val="0059138C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3D8F"/>
    <w:rsid w:val="005B418D"/>
    <w:rsid w:val="005B4CB2"/>
    <w:rsid w:val="005B5E99"/>
    <w:rsid w:val="005B7A5B"/>
    <w:rsid w:val="005C0AA9"/>
    <w:rsid w:val="005C4309"/>
    <w:rsid w:val="005C4DE6"/>
    <w:rsid w:val="005C6C27"/>
    <w:rsid w:val="005C6C2E"/>
    <w:rsid w:val="005C72B3"/>
    <w:rsid w:val="005C7916"/>
    <w:rsid w:val="005C7928"/>
    <w:rsid w:val="005C7CAD"/>
    <w:rsid w:val="005D1D96"/>
    <w:rsid w:val="005D2B44"/>
    <w:rsid w:val="005D41C5"/>
    <w:rsid w:val="005D64BA"/>
    <w:rsid w:val="005D6E78"/>
    <w:rsid w:val="005E01E1"/>
    <w:rsid w:val="005E060E"/>
    <w:rsid w:val="005E4ADA"/>
    <w:rsid w:val="005E678B"/>
    <w:rsid w:val="005E6F60"/>
    <w:rsid w:val="005F1DD9"/>
    <w:rsid w:val="005F1F54"/>
    <w:rsid w:val="005F388C"/>
    <w:rsid w:val="005F5011"/>
    <w:rsid w:val="005F72F4"/>
    <w:rsid w:val="00600141"/>
    <w:rsid w:val="006006FA"/>
    <w:rsid w:val="006016E0"/>
    <w:rsid w:val="0060231E"/>
    <w:rsid w:val="006025F7"/>
    <w:rsid w:val="006033B7"/>
    <w:rsid w:val="00604F7F"/>
    <w:rsid w:val="006054FA"/>
    <w:rsid w:val="006075DC"/>
    <w:rsid w:val="0061011E"/>
    <w:rsid w:val="006111D8"/>
    <w:rsid w:val="0061284F"/>
    <w:rsid w:val="00612A29"/>
    <w:rsid w:val="00612BAE"/>
    <w:rsid w:val="00615E20"/>
    <w:rsid w:val="00616C8E"/>
    <w:rsid w:val="006173A5"/>
    <w:rsid w:val="0062550E"/>
    <w:rsid w:val="00625849"/>
    <w:rsid w:val="00626AA2"/>
    <w:rsid w:val="00634987"/>
    <w:rsid w:val="00641FC0"/>
    <w:rsid w:val="006423AA"/>
    <w:rsid w:val="0064392B"/>
    <w:rsid w:val="00643A3F"/>
    <w:rsid w:val="00643A71"/>
    <w:rsid w:val="00645EB7"/>
    <w:rsid w:val="00652081"/>
    <w:rsid w:val="00652DFF"/>
    <w:rsid w:val="006578A7"/>
    <w:rsid w:val="00663CA0"/>
    <w:rsid w:val="00666336"/>
    <w:rsid w:val="0067020F"/>
    <w:rsid w:val="00671692"/>
    <w:rsid w:val="00671E46"/>
    <w:rsid w:val="00671E52"/>
    <w:rsid w:val="0067275A"/>
    <w:rsid w:val="006732C5"/>
    <w:rsid w:val="00673923"/>
    <w:rsid w:val="00673C20"/>
    <w:rsid w:val="00674F6E"/>
    <w:rsid w:val="00674FF3"/>
    <w:rsid w:val="006756FD"/>
    <w:rsid w:val="00675CC7"/>
    <w:rsid w:val="00676DC7"/>
    <w:rsid w:val="00677708"/>
    <w:rsid w:val="00681CD6"/>
    <w:rsid w:val="00684513"/>
    <w:rsid w:val="00686296"/>
    <w:rsid w:val="0068749F"/>
    <w:rsid w:val="006901C9"/>
    <w:rsid w:val="00690991"/>
    <w:rsid w:val="00691C0B"/>
    <w:rsid w:val="00693126"/>
    <w:rsid w:val="00693FBF"/>
    <w:rsid w:val="006942E8"/>
    <w:rsid w:val="006964E4"/>
    <w:rsid w:val="00696B6C"/>
    <w:rsid w:val="00696E1E"/>
    <w:rsid w:val="0069724A"/>
    <w:rsid w:val="0069789E"/>
    <w:rsid w:val="006A0741"/>
    <w:rsid w:val="006A086B"/>
    <w:rsid w:val="006A3A6E"/>
    <w:rsid w:val="006A71B5"/>
    <w:rsid w:val="006A75E5"/>
    <w:rsid w:val="006B22AC"/>
    <w:rsid w:val="006B4318"/>
    <w:rsid w:val="006B560A"/>
    <w:rsid w:val="006B60DE"/>
    <w:rsid w:val="006C0F0C"/>
    <w:rsid w:val="006C3C26"/>
    <w:rsid w:val="006C3D77"/>
    <w:rsid w:val="006C51A4"/>
    <w:rsid w:val="006C7DAF"/>
    <w:rsid w:val="006D006A"/>
    <w:rsid w:val="006D04B7"/>
    <w:rsid w:val="006D3493"/>
    <w:rsid w:val="006D511B"/>
    <w:rsid w:val="006D59AE"/>
    <w:rsid w:val="006E1ED7"/>
    <w:rsid w:val="006E273C"/>
    <w:rsid w:val="006E2C97"/>
    <w:rsid w:val="006E2D27"/>
    <w:rsid w:val="006E48E0"/>
    <w:rsid w:val="006E7D18"/>
    <w:rsid w:val="006F07FF"/>
    <w:rsid w:val="006F3E77"/>
    <w:rsid w:val="006F3FED"/>
    <w:rsid w:val="006F4349"/>
    <w:rsid w:val="006F680B"/>
    <w:rsid w:val="00701BF1"/>
    <w:rsid w:val="00703881"/>
    <w:rsid w:val="00707ABF"/>
    <w:rsid w:val="00710AD5"/>
    <w:rsid w:val="007127A0"/>
    <w:rsid w:val="00713C16"/>
    <w:rsid w:val="007152BD"/>
    <w:rsid w:val="007171D4"/>
    <w:rsid w:val="0072093E"/>
    <w:rsid w:val="00722C69"/>
    <w:rsid w:val="00723190"/>
    <w:rsid w:val="007248CA"/>
    <w:rsid w:val="00725C84"/>
    <w:rsid w:val="00727134"/>
    <w:rsid w:val="00730537"/>
    <w:rsid w:val="0073090E"/>
    <w:rsid w:val="00733168"/>
    <w:rsid w:val="00733601"/>
    <w:rsid w:val="00736E27"/>
    <w:rsid w:val="007403EA"/>
    <w:rsid w:val="00743891"/>
    <w:rsid w:val="007441CE"/>
    <w:rsid w:val="0074423F"/>
    <w:rsid w:val="007449C1"/>
    <w:rsid w:val="00745BB0"/>
    <w:rsid w:val="007477F7"/>
    <w:rsid w:val="007506E2"/>
    <w:rsid w:val="00752406"/>
    <w:rsid w:val="007527C1"/>
    <w:rsid w:val="0075544D"/>
    <w:rsid w:val="007601D8"/>
    <w:rsid w:val="007634C1"/>
    <w:rsid w:val="0076465C"/>
    <w:rsid w:val="00765F22"/>
    <w:rsid w:val="00774E46"/>
    <w:rsid w:val="00775151"/>
    <w:rsid w:val="00775860"/>
    <w:rsid w:val="007761A4"/>
    <w:rsid w:val="007768DA"/>
    <w:rsid w:val="00776EBF"/>
    <w:rsid w:val="00777408"/>
    <w:rsid w:val="007802F9"/>
    <w:rsid w:val="007813ED"/>
    <w:rsid w:val="00781D8A"/>
    <w:rsid w:val="00782F2F"/>
    <w:rsid w:val="00782FDD"/>
    <w:rsid w:val="0078460B"/>
    <w:rsid w:val="007849BD"/>
    <w:rsid w:val="0078502E"/>
    <w:rsid w:val="00786A9A"/>
    <w:rsid w:val="00786E11"/>
    <w:rsid w:val="0078717D"/>
    <w:rsid w:val="007873A9"/>
    <w:rsid w:val="00790DDF"/>
    <w:rsid w:val="007914FE"/>
    <w:rsid w:val="00792FF0"/>
    <w:rsid w:val="00793459"/>
    <w:rsid w:val="0079466A"/>
    <w:rsid w:val="00795670"/>
    <w:rsid w:val="00797BEF"/>
    <w:rsid w:val="007A04A0"/>
    <w:rsid w:val="007A2DED"/>
    <w:rsid w:val="007A3564"/>
    <w:rsid w:val="007A3651"/>
    <w:rsid w:val="007A5C7E"/>
    <w:rsid w:val="007B0CF7"/>
    <w:rsid w:val="007B41CA"/>
    <w:rsid w:val="007B4CBB"/>
    <w:rsid w:val="007B75DE"/>
    <w:rsid w:val="007B7643"/>
    <w:rsid w:val="007C0C40"/>
    <w:rsid w:val="007C122C"/>
    <w:rsid w:val="007C1A9B"/>
    <w:rsid w:val="007C2E32"/>
    <w:rsid w:val="007C379D"/>
    <w:rsid w:val="007C39E6"/>
    <w:rsid w:val="007C6DFF"/>
    <w:rsid w:val="007D2151"/>
    <w:rsid w:val="007D3430"/>
    <w:rsid w:val="007D3CD8"/>
    <w:rsid w:val="007D3D15"/>
    <w:rsid w:val="007D4111"/>
    <w:rsid w:val="007D4AE4"/>
    <w:rsid w:val="007E1028"/>
    <w:rsid w:val="007E1A96"/>
    <w:rsid w:val="007E1D25"/>
    <w:rsid w:val="007E2744"/>
    <w:rsid w:val="007E6098"/>
    <w:rsid w:val="007F0DC1"/>
    <w:rsid w:val="007F22F2"/>
    <w:rsid w:val="007F2C62"/>
    <w:rsid w:val="007F507E"/>
    <w:rsid w:val="007F527A"/>
    <w:rsid w:val="007F66C2"/>
    <w:rsid w:val="007F683C"/>
    <w:rsid w:val="007F6C6F"/>
    <w:rsid w:val="008001A0"/>
    <w:rsid w:val="00801A06"/>
    <w:rsid w:val="00801CEF"/>
    <w:rsid w:val="00803148"/>
    <w:rsid w:val="008064EC"/>
    <w:rsid w:val="00806A4E"/>
    <w:rsid w:val="008109A5"/>
    <w:rsid w:val="00810AAD"/>
    <w:rsid w:val="00810ECC"/>
    <w:rsid w:val="00813256"/>
    <w:rsid w:val="0081423C"/>
    <w:rsid w:val="0081431C"/>
    <w:rsid w:val="00814907"/>
    <w:rsid w:val="00816292"/>
    <w:rsid w:val="00816B3A"/>
    <w:rsid w:val="00817D07"/>
    <w:rsid w:val="00817F91"/>
    <w:rsid w:val="00820E67"/>
    <w:rsid w:val="008243D1"/>
    <w:rsid w:val="00825272"/>
    <w:rsid w:val="008256A4"/>
    <w:rsid w:val="00825804"/>
    <w:rsid w:val="00827879"/>
    <w:rsid w:val="00830CB0"/>
    <w:rsid w:val="00831063"/>
    <w:rsid w:val="008311AB"/>
    <w:rsid w:val="008318DE"/>
    <w:rsid w:val="00832257"/>
    <w:rsid w:val="00834400"/>
    <w:rsid w:val="0083571C"/>
    <w:rsid w:val="008370AC"/>
    <w:rsid w:val="008373CD"/>
    <w:rsid w:val="00840CC1"/>
    <w:rsid w:val="00842117"/>
    <w:rsid w:val="008423A3"/>
    <w:rsid w:val="00842EC9"/>
    <w:rsid w:val="00845EAB"/>
    <w:rsid w:val="00851290"/>
    <w:rsid w:val="0085473B"/>
    <w:rsid w:val="00856F99"/>
    <w:rsid w:val="00860AE3"/>
    <w:rsid w:val="008626EC"/>
    <w:rsid w:val="00863A3E"/>
    <w:rsid w:val="00865C47"/>
    <w:rsid w:val="0086610B"/>
    <w:rsid w:val="008662D4"/>
    <w:rsid w:val="00866FBC"/>
    <w:rsid w:val="00866FCA"/>
    <w:rsid w:val="008671B3"/>
    <w:rsid w:val="00873922"/>
    <w:rsid w:val="008745F4"/>
    <w:rsid w:val="008753E0"/>
    <w:rsid w:val="00877E95"/>
    <w:rsid w:val="00880647"/>
    <w:rsid w:val="008838F7"/>
    <w:rsid w:val="00884F60"/>
    <w:rsid w:val="00887C0F"/>
    <w:rsid w:val="00891820"/>
    <w:rsid w:val="0089300D"/>
    <w:rsid w:val="00895FFF"/>
    <w:rsid w:val="008A066B"/>
    <w:rsid w:val="008A407F"/>
    <w:rsid w:val="008A55F4"/>
    <w:rsid w:val="008A5867"/>
    <w:rsid w:val="008B02CC"/>
    <w:rsid w:val="008B065A"/>
    <w:rsid w:val="008B0A45"/>
    <w:rsid w:val="008B11E3"/>
    <w:rsid w:val="008B1754"/>
    <w:rsid w:val="008B4746"/>
    <w:rsid w:val="008B4BE1"/>
    <w:rsid w:val="008B58E2"/>
    <w:rsid w:val="008B6DDA"/>
    <w:rsid w:val="008C273F"/>
    <w:rsid w:val="008C34FA"/>
    <w:rsid w:val="008C501D"/>
    <w:rsid w:val="008C505C"/>
    <w:rsid w:val="008C65D2"/>
    <w:rsid w:val="008C71D2"/>
    <w:rsid w:val="008C79B7"/>
    <w:rsid w:val="008D028A"/>
    <w:rsid w:val="008D153A"/>
    <w:rsid w:val="008D17F3"/>
    <w:rsid w:val="008D2928"/>
    <w:rsid w:val="008D3E0B"/>
    <w:rsid w:val="008E12C5"/>
    <w:rsid w:val="008E21DB"/>
    <w:rsid w:val="008E2A0F"/>
    <w:rsid w:val="008E4701"/>
    <w:rsid w:val="008E7846"/>
    <w:rsid w:val="008F0528"/>
    <w:rsid w:val="008F0BE8"/>
    <w:rsid w:val="008F17D5"/>
    <w:rsid w:val="008F2AA7"/>
    <w:rsid w:val="008F2F18"/>
    <w:rsid w:val="008F3749"/>
    <w:rsid w:val="008F4760"/>
    <w:rsid w:val="008F6E14"/>
    <w:rsid w:val="009019EE"/>
    <w:rsid w:val="00903313"/>
    <w:rsid w:val="00905B59"/>
    <w:rsid w:val="00914F53"/>
    <w:rsid w:val="00915B35"/>
    <w:rsid w:val="009162D3"/>
    <w:rsid w:val="00920859"/>
    <w:rsid w:val="00920A66"/>
    <w:rsid w:val="009212B0"/>
    <w:rsid w:val="009223B1"/>
    <w:rsid w:val="009246A7"/>
    <w:rsid w:val="0093054A"/>
    <w:rsid w:val="00932ED5"/>
    <w:rsid w:val="00934E74"/>
    <w:rsid w:val="009354FE"/>
    <w:rsid w:val="00940946"/>
    <w:rsid w:val="0094120B"/>
    <w:rsid w:val="009414F6"/>
    <w:rsid w:val="0094263C"/>
    <w:rsid w:val="00943E98"/>
    <w:rsid w:val="00945625"/>
    <w:rsid w:val="00945D91"/>
    <w:rsid w:val="009460EE"/>
    <w:rsid w:val="00946622"/>
    <w:rsid w:val="009466D7"/>
    <w:rsid w:val="00950C2C"/>
    <w:rsid w:val="00953168"/>
    <w:rsid w:val="00953604"/>
    <w:rsid w:val="00955FEF"/>
    <w:rsid w:val="00956882"/>
    <w:rsid w:val="009571E8"/>
    <w:rsid w:val="00957DC1"/>
    <w:rsid w:val="00961E20"/>
    <w:rsid w:val="00961E29"/>
    <w:rsid w:val="00962E70"/>
    <w:rsid w:val="00966D40"/>
    <w:rsid w:val="00972643"/>
    <w:rsid w:val="00973EF6"/>
    <w:rsid w:val="009741A3"/>
    <w:rsid w:val="00980384"/>
    <w:rsid w:val="00981E8F"/>
    <w:rsid w:val="00982D00"/>
    <w:rsid w:val="00984280"/>
    <w:rsid w:val="00985126"/>
    <w:rsid w:val="0098584A"/>
    <w:rsid w:val="00986940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5349"/>
    <w:rsid w:val="009A7655"/>
    <w:rsid w:val="009B10DF"/>
    <w:rsid w:val="009B2453"/>
    <w:rsid w:val="009B3448"/>
    <w:rsid w:val="009B4184"/>
    <w:rsid w:val="009B50AA"/>
    <w:rsid w:val="009B7726"/>
    <w:rsid w:val="009B782D"/>
    <w:rsid w:val="009B7EAF"/>
    <w:rsid w:val="009C1D95"/>
    <w:rsid w:val="009C20AD"/>
    <w:rsid w:val="009C20B6"/>
    <w:rsid w:val="009C51CB"/>
    <w:rsid w:val="009C7871"/>
    <w:rsid w:val="009D1A6E"/>
    <w:rsid w:val="009D27FF"/>
    <w:rsid w:val="009D2A97"/>
    <w:rsid w:val="009D3180"/>
    <w:rsid w:val="009D443D"/>
    <w:rsid w:val="009D6172"/>
    <w:rsid w:val="009D6557"/>
    <w:rsid w:val="009D6575"/>
    <w:rsid w:val="009D68D5"/>
    <w:rsid w:val="009D6AA7"/>
    <w:rsid w:val="009E0391"/>
    <w:rsid w:val="009E2A26"/>
    <w:rsid w:val="009E3CD5"/>
    <w:rsid w:val="009E6470"/>
    <w:rsid w:val="009E78BB"/>
    <w:rsid w:val="009F0055"/>
    <w:rsid w:val="009F0736"/>
    <w:rsid w:val="009F2A5D"/>
    <w:rsid w:val="009F44EC"/>
    <w:rsid w:val="009F4C85"/>
    <w:rsid w:val="009F4DF3"/>
    <w:rsid w:val="00A00142"/>
    <w:rsid w:val="00A00237"/>
    <w:rsid w:val="00A02EF1"/>
    <w:rsid w:val="00A03EA1"/>
    <w:rsid w:val="00A04E6A"/>
    <w:rsid w:val="00A051BA"/>
    <w:rsid w:val="00A05B80"/>
    <w:rsid w:val="00A05F3B"/>
    <w:rsid w:val="00A1028B"/>
    <w:rsid w:val="00A139A1"/>
    <w:rsid w:val="00A14508"/>
    <w:rsid w:val="00A153AF"/>
    <w:rsid w:val="00A17718"/>
    <w:rsid w:val="00A222AA"/>
    <w:rsid w:val="00A233C9"/>
    <w:rsid w:val="00A25DDE"/>
    <w:rsid w:val="00A26CC2"/>
    <w:rsid w:val="00A303CC"/>
    <w:rsid w:val="00A308E4"/>
    <w:rsid w:val="00A32DDA"/>
    <w:rsid w:val="00A32F6A"/>
    <w:rsid w:val="00A333CA"/>
    <w:rsid w:val="00A33DCA"/>
    <w:rsid w:val="00A34A7F"/>
    <w:rsid w:val="00A36916"/>
    <w:rsid w:val="00A40A41"/>
    <w:rsid w:val="00A44464"/>
    <w:rsid w:val="00A45241"/>
    <w:rsid w:val="00A46877"/>
    <w:rsid w:val="00A46AD9"/>
    <w:rsid w:val="00A47536"/>
    <w:rsid w:val="00A47860"/>
    <w:rsid w:val="00A50B85"/>
    <w:rsid w:val="00A521A8"/>
    <w:rsid w:val="00A52298"/>
    <w:rsid w:val="00A52B37"/>
    <w:rsid w:val="00A5402C"/>
    <w:rsid w:val="00A54B69"/>
    <w:rsid w:val="00A55474"/>
    <w:rsid w:val="00A60CD7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1AF6"/>
    <w:rsid w:val="00A736AF"/>
    <w:rsid w:val="00A755D6"/>
    <w:rsid w:val="00A772BD"/>
    <w:rsid w:val="00A8007B"/>
    <w:rsid w:val="00A801D4"/>
    <w:rsid w:val="00A813FE"/>
    <w:rsid w:val="00A83DA3"/>
    <w:rsid w:val="00A90292"/>
    <w:rsid w:val="00A92BC7"/>
    <w:rsid w:val="00A951ED"/>
    <w:rsid w:val="00A960D4"/>
    <w:rsid w:val="00A965D0"/>
    <w:rsid w:val="00A96E81"/>
    <w:rsid w:val="00AA1A05"/>
    <w:rsid w:val="00AA29E0"/>
    <w:rsid w:val="00AA331D"/>
    <w:rsid w:val="00AA52CB"/>
    <w:rsid w:val="00AA65A1"/>
    <w:rsid w:val="00AA7967"/>
    <w:rsid w:val="00AB0DC0"/>
    <w:rsid w:val="00AB10C8"/>
    <w:rsid w:val="00AB193C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26"/>
    <w:rsid w:val="00AD1FBA"/>
    <w:rsid w:val="00AD383C"/>
    <w:rsid w:val="00AD568B"/>
    <w:rsid w:val="00AE2DE6"/>
    <w:rsid w:val="00AE3402"/>
    <w:rsid w:val="00AF137C"/>
    <w:rsid w:val="00AF42FD"/>
    <w:rsid w:val="00AF4D9F"/>
    <w:rsid w:val="00AF7312"/>
    <w:rsid w:val="00AF75C5"/>
    <w:rsid w:val="00B00AF2"/>
    <w:rsid w:val="00B06618"/>
    <w:rsid w:val="00B073E2"/>
    <w:rsid w:val="00B07C4B"/>
    <w:rsid w:val="00B106A9"/>
    <w:rsid w:val="00B145F4"/>
    <w:rsid w:val="00B16E21"/>
    <w:rsid w:val="00B176F6"/>
    <w:rsid w:val="00B17A90"/>
    <w:rsid w:val="00B17C8E"/>
    <w:rsid w:val="00B20581"/>
    <w:rsid w:val="00B20EC0"/>
    <w:rsid w:val="00B217CF"/>
    <w:rsid w:val="00B21881"/>
    <w:rsid w:val="00B21978"/>
    <w:rsid w:val="00B2279B"/>
    <w:rsid w:val="00B24BD9"/>
    <w:rsid w:val="00B27F38"/>
    <w:rsid w:val="00B31141"/>
    <w:rsid w:val="00B31886"/>
    <w:rsid w:val="00B3252B"/>
    <w:rsid w:val="00B327C9"/>
    <w:rsid w:val="00B34BF2"/>
    <w:rsid w:val="00B3796F"/>
    <w:rsid w:val="00B4256C"/>
    <w:rsid w:val="00B45051"/>
    <w:rsid w:val="00B46940"/>
    <w:rsid w:val="00B46D28"/>
    <w:rsid w:val="00B4700E"/>
    <w:rsid w:val="00B47B8D"/>
    <w:rsid w:val="00B50203"/>
    <w:rsid w:val="00B5038B"/>
    <w:rsid w:val="00B50C27"/>
    <w:rsid w:val="00B52474"/>
    <w:rsid w:val="00B52F29"/>
    <w:rsid w:val="00B53523"/>
    <w:rsid w:val="00B54AB1"/>
    <w:rsid w:val="00B56FD4"/>
    <w:rsid w:val="00B64624"/>
    <w:rsid w:val="00B67B68"/>
    <w:rsid w:val="00B7064F"/>
    <w:rsid w:val="00B76150"/>
    <w:rsid w:val="00B76271"/>
    <w:rsid w:val="00B82677"/>
    <w:rsid w:val="00B869D2"/>
    <w:rsid w:val="00B9214C"/>
    <w:rsid w:val="00B92907"/>
    <w:rsid w:val="00B959A2"/>
    <w:rsid w:val="00B95E29"/>
    <w:rsid w:val="00B9728F"/>
    <w:rsid w:val="00BA14BF"/>
    <w:rsid w:val="00BA24BD"/>
    <w:rsid w:val="00BA2A4A"/>
    <w:rsid w:val="00BA410B"/>
    <w:rsid w:val="00BA4827"/>
    <w:rsid w:val="00BA57D7"/>
    <w:rsid w:val="00BA65AD"/>
    <w:rsid w:val="00BB02A9"/>
    <w:rsid w:val="00BB13A5"/>
    <w:rsid w:val="00BB2937"/>
    <w:rsid w:val="00BB3DF7"/>
    <w:rsid w:val="00BB45AB"/>
    <w:rsid w:val="00BB60C1"/>
    <w:rsid w:val="00BB73E4"/>
    <w:rsid w:val="00BC2406"/>
    <w:rsid w:val="00BC3684"/>
    <w:rsid w:val="00BC5182"/>
    <w:rsid w:val="00BD3F59"/>
    <w:rsid w:val="00BD5109"/>
    <w:rsid w:val="00BD62E7"/>
    <w:rsid w:val="00BD7424"/>
    <w:rsid w:val="00BE00B4"/>
    <w:rsid w:val="00BE14C6"/>
    <w:rsid w:val="00BF1026"/>
    <w:rsid w:val="00BF1135"/>
    <w:rsid w:val="00BF1682"/>
    <w:rsid w:val="00BF1785"/>
    <w:rsid w:val="00BF1AA9"/>
    <w:rsid w:val="00BF24B4"/>
    <w:rsid w:val="00BF2D3D"/>
    <w:rsid w:val="00BF3B39"/>
    <w:rsid w:val="00BF4E85"/>
    <w:rsid w:val="00BF7936"/>
    <w:rsid w:val="00C011D5"/>
    <w:rsid w:val="00C01A68"/>
    <w:rsid w:val="00C01DCD"/>
    <w:rsid w:val="00C02E03"/>
    <w:rsid w:val="00C034A4"/>
    <w:rsid w:val="00C03A48"/>
    <w:rsid w:val="00C03D5E"/>
    <w:rsid w:val="00C07BFC"/>
    <w:rsid w:val="00C102FB"/>
    <w:rsid w:val="00C138D3"/>
    <w:rsid w:val="00C13A3C"/>
    <w:rsid w:val="00C153C9"/>
    <w:rsid w:val="00C15F80"/>
    <w:rsid w:val="00C16CB0"/>
    <w:rsid w:val="00C17016"/>
    <w:rsid w:val="00C171C6"/>
    <w:rsid w:val="00C21DFF"/>
    <w:rsid w:val="00C226A6"/>
    <w:rsid w:val="00C240E5"/>
    <w:rsid w:val="00C31A69"/>
    <w:rsid w:val="00C31CAD"/>
    <w:rsid w:val="00C32329"/>
    <w:rsid w:val="00C32A62"/>
    <w:rsid w:val="00C3565E"/>
    <w:rsid w:val="00C3613C"/>
    <w:rsid w:val="00C378EE"/>
    <w:rsid w:val="00C413DB"/>
    <w:rsid w:val="00C42047"/>
    <w:rsid w:val="00C42D3E"/>
    <w:rsid w:val="00C44D2F"/>
    <w:rsid w:val="00C44D91"/>
    <w:rsid w:val="00C46727"/>
    <w:rsid w:val="00C46A24"/>
    <w:rsid w:val="00C46E2A"/>
    <w:rsid w:val="00C51699"/>
    <w:rsid w:val="00C51E63"/>
    <w:rsid w:val="00C526CE"/>
    <w:rsid w:val="00C53070"/>
    <w:rsid w:val="00C537A2"/>
    <w:rsid w:val="00C54952"/>
    <w:rsid w:val="00C5597C"/>
    <w:rsid w:val="00C559E5"/>
    <w:rsid w:val="00C56B1C"/>
    <w:rsid w:val="00C57197"/>
    <w:rsid w:val="00C60027"/>
    <w:rsid w:val="00C60CB3"/>
    <w:rsid w:val="00C63565"/>
    <w:rsid w:val="00C647FC"/>
    <w:rsid w:val="00C6484B"/>
    <w:rsid w:val="00C65320"/>
    <w:rsid w:val="00C6557D"/>
    <w:rsid w:val="00C6715B"/>
    <w:rsid w:val="00C67544"/>
    <w:rsid w:val="00C70274"/>
    <w:rsid w:val="00C705F8"/>
    <w:rsid w:val="00C7085B"/>
    <w:rsid w:val="00C70A11"/>
    <w:rsid w:val="00C71602"/>
    <w:rsid w:val="00C73335"/>
    <w:rsid w:val="00C73D78"/>
    <w:rsid w:val="00C7439E"/>
    <w:rsid w:val="00C749A4"/>
    <w:rsid w:val="00C75C7A"/>
    <w:rsid w:val="00C76893"/>
    <w:rsid w:val="00C77225"/>
    <w:rsid w:val="00C77D73"/>
    <w:rsid w:val="00C812C3"/>
    <w:rsid w:val="00C82D70"/>
    <w:rsid w:val="00C8366B"/>
    <w:rsid w:val="00C84679"/>
    <w:rsid w:val="00C91106"/>
    <w:rsid w:val="00C9192B"/>
    <w:rsid w:val="00C95858"/>
    <w:rsid w:val="00C9656D"/>
    <w:rsid w:val="00C96682"/>
    <w:rsid w:val="00C972A5"/>
    <w:rsid w:val="00C97F07"/>
    <w:rsid w:val="00CA02B3"/>
    <w:rsid w:val="00CA27AE"/>
    <w:rsid w:val="00CA2C48"/>
    <w:rsid w:val="00CA37E3"/>
    <w:rsid w:val="00CA48B5"/>
    <w:rsid w:val="00CA5B52"/>
    <w:rsid w:val="00CA5ED6"/>
    <w:rsid w:val="00CA7B18"/>
    <w:rsid w:val="00CB052E"/>
    <w:rsid w:val="00CB0E02"/>
    <w:rsid w:val="00CB3C6F"/>
    <w:rsid w:val="00CB4B06"/>
    <w:rsid w:val="00CB79F4"/>
    <w:rsid w:val="00CC0302"/>
    <w:rsid w:val="00CC13F8"/>
    <w:rsid w:val="00CC2584"/>
    <w:rsid w:val="00CD0066"/>
    <w:rsid w:val="00CD06F3"/>
    <w:rsid w:val="00CD1D32"/>
    <w:rsid w:val="00CD1DF0"/>
    <w:rsid w:val="00CD3B95"/>
    <w:rsid w:val="00CD6592"/>
    <w:rsid w:val="00CE093A"/>
    <w:rsid w:val="00CE10AC"/>
    <w:rsid w:val="00CE138E"/>
    <w:rsid w:val="00CE18C2"/>
    <w:rsid w:val="00CE4395"/>
    <w:rsid w:val="00CE4A88"/>
    <w:rsid w:val="00CE6C56"/>
    <w:rsid w:val="00CE7AEC"/>
    <w:rsid w:val="00CE7BED"/>
    <w:rsid w:val="00CF0D83"/>
    <w:rsid w:val="00CF321D"/>
    <w:rsid w:val="00CF4A5F"/>
    <w:rsid w:val="00CF55DD"/>
    <w:rsid w:val="00CF6506"/>
    <w:rsid w:val="00D017F0"/>
    <w:rsid w:val="00D02459"/>
    <w:rsid w:val="00D0568E"/>
    <w:rsid w:val="00D07970"/>
    <w:rsid w:val="00D10596"/>
    <w:rsid w:val="00D1161B"/>
    <w:rsid w:val="00D15E71"/>
    <w:rsid w:val="00D21B46"/>
    <w:rsid w:val="00D22D98"/>
    <w:rsid w:val="00D24F63"/>
    <w:rsid w:val="00D25619"/>
    <w:rsid w:val="00D27698"/>
    <w:rsid w:val="00D327B7"/>
    <w:rsid w:val="00D330A8"/>
    <w:rsid w:val="00D3386F"/>
    <w:rsid w:val="00D343B0"/>
    <w:rsid w:val="00D3485D"/>
    <w:rsid w:val="00D37A73"/>
    <w:rsid w:val="00D37FF0"/>
    <w:rsid w:val="00D40C78"/>
    <w:rsid w:val="00D40CF5"/>
    <w:rsid w:val="00D41399"/>
    <w:rsid w:val="00D4465C"/>
    <w:rsid w:val="00D51B52"/>
    <w:rsid w:val="00D51E0E"/>
    <w:rsid w:val="00D53478"/>
    <w:rsid w:val="00D53F31"/>
    <w:rsid w:val="00D60000"/>
    <w:rsid w:val="00D611BD"/>
    <w:rsid w:val="00D63521"/>
    <w:rsid w:val="00D64363"/>
    <w:rsid w:val="00D64B76"/>
    <w:rsid w:val="00D668B8"/>
    <w:rsid w:val="00D707A4"/>
    <w:rsid w:val="00D70EDB"/>
    <w:rsid w:val="00D73FA1"/>
    <w:rsid w:val="00D75426"/>
    <w:rsid w:val="00D76299"/>
    <w:rsid w:val="00D7687E"/>
    <w:rsid w:val="00D8085A"/>
    <w:rsid w:val="00D83CCF"/>
    <w:rsid w:val="00D84530"/>
    <w:rsid w:val="00D86BF9"/>
    <w:rsid w:val="00D91C28"/>
    <w:rsid w:val="00D93185"/>
    <w:rsid w:val="00D94373"/>
    <w:rsid w:val="00D9496A"/>
    <w:rsid w:val="00D94E6C"/>
    <w:rsid w:val="00D95508"/>
    <w:rsid w:val="00DA0880"/>
    <w:rsid w:val="00DA3965"/>
    <w:rsid w:val="00DA3995"/>
    <w:rsid w:val="00DA4349"/>
    <w:rsid w:val="00DA4AC3"/>
    <w:rsid w:val="00DA7673"/>
    <w:rsid w:val="00DA7D05"/>
    <w:rsid w:val="00DA7D14"/>
    <w:rsid w:val="00DB1414"/>
    <w:rsid w:val="00DB182C"/>
    <w:rsid w:val="00DB1C7A"/>
    <w:rsid w:val="00DB365D"/>
    <w:rsid w:val="00DB559A"/>
    <w:rsid w:val="00DB5AD6"/>
    <w:rsid w:val="00DB70A8"/>
    <w:rsid w:val="00DB73DF"/>
    <w:rsid w:val="00DB7FB0"/>
    <w:rsid w:val="00DC1C0B"/>
    <w:rsid w:val="00DC46E4"/>
    <w:rsid w:val="00DC60EB"/>
    <w:rsid w:val="00DC7C11"/>
    <w:rsid w:val="00DC7EF4"/>
    <w:rsid w:val="00DD0965"/>
    <w:rsid w:val="00DD0E5D"/>
    <w:rsid w:val="00DD5910"/>
    <w:rsid w:val="00DD59FF"/>
    <w:rsid w:val="00DD72F8"/>
    <w:rsid w:val="00DD747A"/>
    <w:rsid w:val="00DE029D"/>
    <w:rsid w:val="00DE3BB7"/>
    <w:rsid w:val="00DE54A4"/>
    <w:rsid w:val="00DE6152"/>
    <w:rsid w:val="00DE745E"/>
    <w:rsid w:val="00DF0027"/>
    <w:rsid w:val="00DF0207"/>
    <w:rsid w:val="00DF0685"/>
    <w:rsid w:val="00DF0C26"/>
    <w:rsid w:val="00DF22A5"/>
    <w:rsid w:val="00DF2C0D"/>
    <w:rsid w:val="00DF37E1"/>
    <w:rsid w:val="00DF4447"/>
    <w:rsid w:val="00DF4586"/>
    <w:rsid w:val="00DF63C7"/>
    <w:rsid w:val="00E008CA"/>
    <w:rsid w:val="00E01242"/>
    <w:rsid w:val="00E01368"/>
    <w:rsid w:val="00E10E2E"/>
    <w:rsid w:val="00E1177B"/>
    <w:rsid w:val="00E15254"/>
    <w:rsid w:val="00E1606D"/>
    <w:rsid w:val="00E20B1A"/>
    <w:rsid w:val="00E22CAF"/>
    <w:rsid w:val="00E23083"/>
    <w:rsid w:val="00E2405B"/>
    <w:rsid w:val="00E2461A"/>
    <w:rsid w:val="00E313A9"/>
    <w:rsid w:val="00E32F0D"/>
    <w:rsid w:val="00E338D5"/>
    <w:rsid w:val="00E35538"/>
    <w:rsid w:val="00E400D7"/>
    <w:rsid w:val="00E4107A"/>
    <w:rsid w:val="00E42766"/>
    <w:rsid w:val="00E44090"/>
    <w:rsid w:val="00E443D2"/>
    <w:rsid w:val="00E45E21"/>
    <w:rsid w:val="00E462BF"/>
    <w:rsid w:val="00E47D47"/>
    <w:rsid w:val="00E51F35"/>
    <w:rsid w:val="00E532A2"/>
    <w:rsid w:val="00E5426F"/>
    <w:rsid w:val="00E54EEA"/>
    <w:rsid w:val="00E5638D"/>
    <w:rsid w:val="00E6013B"/>
    <w:rsid w:val="00E60778"/>
    <w:rsid w:val="00E6184E"/>
    <w:rsid w:val="00E63563"/>
    <w:rsid w:val="00E65536"/>
    <w:rsid w:val="00E65C86"/>
    <w:rsid w:val="00E66804"/>
    <w:rsid w:val="00E6742C"/>
    <w:rsid w:val="00E67C0E"/>
    <w:rsid w:val="00E7062B"/>
    <w:rsid w:val="00E716E2"/>
    <w:rsid w:val="00E74E98"/>
    <w:rsid w:val="00E74FF9"/>
    <w:rsid w:val="00E7502C"/>
    <w:rsid w:val="00E757AD"/>
    <w:rsid w:val="00E76D84"/>
    <w:rsid w:val="00E7748F"/>
    <w:rsid w:val="00E81559"/>
    <w:rsid w:val="00E8267A"/>
    <w:rsid w:val="00E830E0"/>
    <w:rsid w:val="00E83FAD"/>
    <w:rsid w:val="00E84196"/>
    <w:rsid w:val="00E846CF"/>
    <w:rsid w:val="00E85EAA"/>
    <w:rsid w:val="00E864AF"/>
    <w:rsid w:val="00E86758"/>
    <w:rsid w:val="00E86781"/>
    <w:rsid w:val="00E8682A"/>
    <w:rsid w:val="00E87853"/>
    <w:rsid w:val="00E87C48"/>
    <w:rsid w:val="00E9023F"/>
    <w:rsid w:val="00E90719"/>
    <w:rsid w:val="00E90ACE"/>
    <w:rsid w:val="00E90D4D"/>
    <w:rsid w:val="00E91D9B"/>
    <w:rsid w:val="00E93C3B"/>
    <w:rsid w:val="00E94695"/>
    <w:rsid w:val="00E948F0"/>
    <w:rsid w:val="00E95879"/>
    <w:rsid w:val="00EA2188"/>
    <w:rsid w:val="00EA5194"/>
    <w:rsid w:val="00EA58F4"/>
    <w:rsid w:val="00EA61F1"/>
    <w:rsid w:val="00EA79AB"/>
    <w:rsid w:val="00EB18F5"/>
    <w:rsid w:val="00EB1E2D"/>
    <w:rsid w:val="00EB2DF9"/>
    <w:rsid w:val="00EB35E5"/>
    <w:rsid w:val="00EB6ADE"/>
    <w:rsid w:val="00EB7CB5"/>
    <w:rsid w:val="00EC04BD"/>
    <w:rsid w:val="00EC0529"/>
    <w:rsid w:val="00EC1FAB"/>
    <w:rsid w:val="00EC5D89"/>
    <w:rsid w:val="00EC6F5F"/>
    <w:rsid w:val="00EC7342"/>
    <w:rsid w:val="00ED0B06"/>
    <w:rsid w:val="00ED0BA2"/>
    <w:rsid w:val="00ED1160"/>
    <w:rsid w:val="00ED1161"/>
    <w:rsid w:val="00ED2130"/>
    <w:rsid w:val="00ED22F4"/>
    <w:rsid w:val="00ED26D0"/>
    <w:rsid w:val="00ED586E"/>
    <w:rsid w:val="00ED7F72"/>
    <w:rsid w:val="00EE04A3"/>
    <w:rsid w:val="00EE0D96"/>
    <w:rsid w:val="00EE1079"/>
    <w:rsid w:val="00EE2229"/>
    <w:rsid w:val="00EE51FC"/>
    <w:rsid w:val="00EE534E"/>
    <w:rsid w:val="00EE67DD"/>
    <w:rsid w:val="00EE6A64"/>
    <w:rsid w:val="00EE7032"/>
    <w:rsid w:val="00EF09D6"/>
    <w:rsid w:val="00EF1620"/>
    <w:rsid w:val="00EF42B2"/>
    <w:rsid w:val="00EF448C"/>
    <w:rsid w:val="00EF4C71"/>
    <w:rsid w:val="00EF5413"/>
    <w:rsid w:val="00EF663B"/>
    <w:rsid w:val="00EF6D17"/>
    <w:rsid w:val="00F00B2B"/>
    <w:rsid w:val="00F016ED"/>
    <w:rsid w:val="00F03970"/>
    <w:rsid w:val="00F0521F"/>
    <w:rsid w:val="00F05410"/>
    <w:rsid w:val="00F06BE0"/>
    <w:rsid w:val="00F11199"/>
    <w:rsid w:val="00F111D3"/>
    <w:rsid w:val="00F11949"/>
    <w:rsid w:val="00F1213A"/>
    <w:rsid w:val="00F12E0D"/>
    <w:rsid w:val="00F138AD"/>
    <w:rsid w:val="00F16DE8"/>
    <w:rsid w:val="00F171D1"/>
    <w:rsid w:val="00F20B65"/>
    <w:rsid w:val="00F20FD6"/>
    <w:rsid w:val="00F22990"/>
    <w:rsid w:val="00F235F7"/>
    <w:rsid w:val="00F23CCB"/>
    <w:rsid w:val="00F2502A"/>
    <w:rsid w:val="00F254CF"/>
    <w:rsid w:val="00F2591D"/>
    <w:rsid w:val="00F2619F"/>
    <w:rsid w:val="00F271B1"/>
    <w:rsid w:val="00F273A4"/>
    <w:rsid w:val="00F27990"/>
    <w:rsid w:val="00F27AA8"/>
    <w:rsid w:val="00F302DF"/>
    <w:rsid w:val="00F31C7F"/>
    <w:rsid w:val="00F323C8"/>
    <w:rsid w:val="00F32CFF"/>
    <w:rsid w:val="00F33963"/>
    <w:rsid w:val="00F3477B"/>
    <w:rsid w:val="00F34B63"/>
    <w:rsid w:val="00F36ED7"/>
    <w:rsid w:val="00F377FA"/>
    <w:rsid w:val="00F37C62"/>
    <w:rsid w:val="00F4016B"/>
    <w:rsid w:val="00F4111F"/>
    <w:rsid w:val="00F41D32"/>
    <w:rsid w:val="00F42280"/>
    <w:rsid w:val="00F42C5E"/>
    <w:rsid w:val="00F44F2E"/>
    <w:rsid w:val="00F46050"/>
    <w:rsid w:val="00F462EF"/>
    <w:rsid w:val="00F511B1"/>
    <w:rsid w:val="00F55D3F"/>
    <w:rsid w:val="00F57908"/>
    <w:rsid w:val="00F5796D"/>
    <w:rsid w:val="00F607E5"/>
    <w:rsid w:val="00F60D32"/>
    <w:rsid w:val="00F61279"/>
    <w:rsid w:val="00F625F2"/>
    <w:rsid w:val="00F649BA"/>
    <w:rsid w:val="00F64D63"/>
    <w:rsid w:val="00F65CFC"/>
    <w:rsid w:val="00F6634A"/>
    <w:rsid w:val="00F66B79"/>
    <w:rsid w:val="00F67385"/>
    <w:rsid w:val="00F703BC"/>
    <w:rsid w:val="00F714F7"/>
    <w:rsid w:val="00F71BCF"/>
    <w:rsid w:val="00F7501B"/>
    <w:rsid w:val="00F7531A"/>
    <w:rsid w:val="00F758E0"/>
    <w:rsid w:val="00F76664"/>
    <w:rsid w:val="00F76ACD"/>
    <w:rsid w:val="00F77408"/>
    <w:rsid w:val="00F77EE8"/>
    <w:rsid w:val="00F80D45"/>
    <w:rsid w:val="00F812CB"/>
    <w:rsid w:val="00F8177A"/>
    <w:rsid w:val="00F84898"/>
    <w:rsid w:val="00F90986"/>
    <w:rsid w:val="00F911A8"/>
    <w:rsid w:val="00F93285"/>
    <w:rsid w:val="00F9357B"/>
    <w:rsid w:val="00F9419C"/>
    <w:rsid w:val="00F9586F"/>
    <w:rsid w:val="00F973DE"/>
    <w:rsid w:val="00FA0CE3"/>
    <w:rsid w:val="00FA18B1"/>
    <w:rsid w:val="00FA3C3C"/>
    <w:rsid w:val="00FA75A7"/>
    <w:rsid w:val="00FB01DB"/>
    <w:rsid w:val="00FB03CB"/>
    <w:rsid w:val="00FB2363"/>
    <w:rsid w:val="00FB2863"/>
    <w:rsid w:val="00FB2F7B"/>
    <w:rsid w:val="00FB3662"/>
    <w:rsid w:val="00FB3E66"/>
    <w:rsid w:val="00FB53B1"/>
    <w:rsid w:val="00FC3387"/>
    <w:rsid w:val="00FC5DE4"/>
    <w:rsid w:val="00FC5FD6"/>
    <w:rsid w:val="00FC7A3A"/>
    <w:rsid w:val="00FD1C72"/>
    <w:rsid w:val="00FD3E74"/>
    <w:rsid w:val="00FD4991"/>
    <w:rsid w:val="00FD6AC1"/>
    <w:rsid w:val="00FE13A3"/>
    <w:rsid w:val="00FE2A2F"/>
    <w:rsid w:val="00FE2B88"/>
    <w:rsid w:val="00FE2EF9"/>
    <w:rsid w:val="00FE7F58"/>
    <w:rsid w:val="00FF09BB"/>
    <w:rsid w:val="00FF122B"/>
    <w:rsid w:val="00FF1B04"/>
    <w:rsid w:val="00FF2444"/>
    <w:rsid w:val="00FF37BE"/>
    <w:rsid w:val="00FF6021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5">
    <w:name w:val="Текст выноски Знак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  <w:sz w:val="22"/>
      <w:szCs w:val="22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  <w:sz w:val="22"/>
      <w:szCs w:val="22"/>
    </w:rPr>
  </w:style>
  <w:style w:type="character" w:customStyle="1" w:styleId="2">
    <w:name w:val="Неразрешенное упоминание2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MS Gothic" w:hAnsi="Cambria"/>
      <w:color w:val="365F91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eastAsia="MS Mincho" w:cs="Times New Roman"/>
    </w:rPr>
  </w:style>
  <w:style w:type="character" w:customStyle="1" w:styleId="articleseperator">
    <w:name w:val="article_seperator"/>
    <w:rsid w:val="00037B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E544E0851FF722673DBDC04B582BD5585F525F7CD45C726BF92B40F425F40577517F47A23F11D702AB7C82a6HAL" TargetMode="External"/><Relationship Id="rId21" Type="http://schemas.openxmlformats.org/officeDocument/2006/relationships/hyperlink" Target="consultantplus://offline/ref=F4E544E0851FF722673DBDC04B582BD558595D577AD45C726BF92B40F425F40577517F47A23F11D702AB7C82a6HAL" TargetMode="External"/><Relationship Id="rId34" Type="http://schemas.openxmlformats.org/officeDocument/2006/relationships/hyperlink" Target="consultantplus://offline/ref=F4E544E0851FF722673DBDC04B582BD5585A5C587CD45C726BF92B40F425F40577517F47A23F11D702AB7C82a6HAL" TargetMode="External"/><Relationship Id="rId42" Type="http://schemas.openxmlformats.org/officeDocument/2006/relationships/hyperlink" Target="consultantplus://offline/ref=F4E544E0851FF722673DBDC04B582BD5585A535678D45C726BF92B40F425F40577517F47A23F11D702AB7C82a6HAL" TargetMode="External"/><Relationship Id="rId47" Type="http://schemas.openxmlformats.org/officeDocument/2006/relationships/hyperlink" Target="consultantplus://offline/ref=F4E544E0851FF722673DBDC04B582BD5585A525E7ED45C726BF92B40F425F40577517F47A23F11D702AB7C82a6HAL" TargetMode="External"/><Relationship Id="rId50" Type="http://schemas.openxmlformats.org/officeDocument/2006/relationships/hyperlink" Target="consultantplus://offline/ref=F4E544E0851FF722673DBDC04B582BD5585D52587AD45C726BF92B40F425F40577517F47A23F11D702AB7C82a6HAL" TargetMode="External"/><Relationship Id="rId55" Type="http://schemas.openxmlformats.org/officeDocument/2006/relationships/hyperlink" Target="consultantplus://offline/ref=F4E544E0851FF722673DBDC04B582BD55B5E58597AD45C726BF92B40F425F40577517F47A23F11D702AB7C82a6HAL" TargetMode="External"/><Relationship Id="rId63" Type="http://schemas.openxmlformats.org/officeDocument/2006/relationships/hyperlink" Target="consultantplus://offline/ref=F4E544E0851FF722673DBDC04B582BD5585C5F597ED45C726BF92B40F425F40577517F47A23F11D702AB7C82a6HAL" TargetMode="External"/><Relationship Id="rId68" Type="http://schemas.openxmlformats.org/officeDocument/2006/relationships/hyperlink" Target="consultantplus://offline/ref=F4E544E0851FF722673DBDC04B582BD55B515D5E7AD45C726BF92B40F425F40577517F47A23F11D702AB7C82a6HAL" TargetMode="External"/><Relationship Id="rId76" Type="http://schemas.openxmlformats.org/officeDocument/2006/relationships/hyperlink" Target="consultantplus://offline/ref=F4E544E0851FF722673DA1C057582BD55E5B53577389567A32F52947FB7AF11066097044BD2113CB1EA97Ea8H2L" TargetMode="External"/><Relationship Id="rId84" Type="http://schemas.openxmlformats.org/officeDocument/2006/relationships/hyperlink" Target="consultantplus://offline/ref=F4E544E0851FF722673DA1C057582BD55E5D5B587389567A32F52947FB7AF11066097044BD2113CB1EA97Ea8H2L" TargetMode="External"/><Relationship Id="rId89" Type="http://schemas.openxmlformats.org/officeDocument/2006/relationships/hyperlink" Target="consultantplus://offline/ref=F4E544E0851FF722673DBDC04B582BD5585F5A5C79D45C726BF92B40F425F40577517F47A23F11D702AB7C82a6HAL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4E544E0851FF722673DBDC04B582BD55B51525B71D45C726BF92B40F425F40577517F47A23F11D702AB7C82a6HAL" TargetMode="External"/><Relationship Id="rId92" Type="http://schemas.openxmlformats.org/officeDocument/2006/relationships/hyperlink" Target="consultantplus://offline/ref=F4E544E0851FF722673DA1C057582BD55C595B5E7389567A32F52947FB7AF11066097044BD2113CB1EA97Ea8H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E544E0851FF722673DBDC04B582BD5585E5B5D71D45C726BF92B40F425F40577517F47A23F11D702AB7C82a6HAL" TargetMode="External"/><Relationship Id="rId29" Type="http://schemas.openxmlformats.org/officeDocument/2006/relationships/hyperlink" Target="consultantplus://offline/ref=F4E544E0851FF722673DBDC04B582BD558585A5D78D45C726BF92B40F425F40577517F47A23F11D702AB7C82a6HAL" TargetMode="External"/><Relationship Id="rId11" Type="http://schemas.openxmlformats.org/officeDocument/2006/relationships/hyperlink" Target="consultantplus://offline/ref=F4E544E0851FF722673DBDC04B582BD5585C5F5F7DD45C726BF92B40F425F40577517F47A23F11D702AB7C82a6HAL" TargetMode="External"/><Relationship Id="rId24" Type="http://schemas.openxmlformats.org/officeDocument/2006/relationships/hyperlink" Target="consultantplus://offline/ref=F4E544E0851FF722673DBDC04B582BD5585C5F5F7BD45C726BF92B40F425F40577517F47A23F11D702AB7C82a6HAL" TargetMode="External"/><Relationship Id="rId32" Type="http://schemas.openxmlformats.org/officeDocument/2006/relationships/hyperlink" Target="consultantplus://offline/ref=F4E544E0851FF722673DBDC04B582BD5585C5B5C7BD45C726BF92B40F425F40577517F47A23F11D702AB7C82a6HAL" TargetMode="External"/><Relationship Id="rId37" Type="http://schemas.openxmlformats.org/officeDocument/2006/relationships/hyperlink" Target="consultantplus://offline/ref=F4E544E0851FF722673DBDC04B582BD5585D535970D45C726BF92B40F425F40577517F47A23F11D702AB7C82a6HAL" TargetMode="External"/><Relationship Id="rId40" Type="http://schemas.openxmlformats.org/officeDocument/2006/relationships/hyperlink" Target="consultantplus://offline/ref=F4E544E0851FF722673DBDC04B582BD5585C5A567DD45C726BF92B40F425F40577517F47A23F11D702AB7C82a6HAL" TargetMode="External"/><Relationship Id="rId45" Type="http://schemas.openxmlformats.org/officeDocument/2006/relationships/hyperlink" Target="consultantplus://offline/ref=F4E544E0851FF722673DBDC04B582BD5585C5F5A7FD45C726BF92B40F425F40577517F47A23F11D702AB7C82a6HAL" TargetMode="External"/><Relationship Id="rId53" Type="http://schemas.openxmlformats.org/officeDocument/2006/relationships/hyperlink" Target="consultantplus://offline/ref=F4E544E0851FF722673DA2D54E582BD55E595E597CDB017863A02742F32AAB0070407F44A32111D11DA228D12C770A7505255BB8F2293EE0a3H8L" TargetMode="External"/><Relationship Id="rId58" Type="http://schemas.openxmlformats.org/officeDocument/2006/relationships/hyperlink" Target="consultantplus://offline/ref=F4E544E0851FF722673DBDC04B582BD5585C5F587ED45C726BF92B40F425F40577517F47A23F11D702AB7C82a6HAL" TargetMode="External"/><Relationship Id="rId66" Type="http://schemas.openxmlformats.org/officeDocument/2006/relationships/hyperlink" Target="consultantplus://offline/ref=F4E544E0851FF722673DBDC04B582BD5585C5C5E7BD45C726BF92B40F425F40577517F47A23F11D702AB7C82a6HAL" TargetMode="External"/><Relationship Id="rId74" Type="http://schemas.openxmlformats.org/officeDocument/2006/relationships/hyperlink" Target="consultantplus://offline/ref=F4E544E0851FF722673DBDC04B582BD55B5D595F7BD45C726BF92B40F425F40577517F47A23F11D702AB7C82a6HAL" TargetMode="External"/><Relationship Id="rId79" Type="http://schemas.openxmlformats.org/officeDocument/2006/relationships/hyperlink" Target="consultantplus://offline/ref=F4E544E0851FF722673DBDC04B582BD55B5E535B79D45C726BF92B40F425F40577517F47A23F11D702AB7C82a6HAL" TargetMode="External"/><Relationship Id="rId87" Type="http://schemas.openxmlformats.org/officeDocument/2006/relationships/hyperlink" Target="consultantplus://offline/ref=F4E544E0851FF722673DBDC04B582BD55B505B5F70D45C726BF92B40F425F40577517F47A23F11D702AB7C82a6HA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4E544E0851FF722673DBDC04B582BD5585C5F597DD45C726BF92B40F425F40577517F47A23F11D702AB7C82a6HAL" TargetMode="External"/><Relationship Id="rId82" Type="http://schemas.openxmlformats.org/officeDocument/2006/relationships/hyperlink" Target="consultantplus://offline/ref=F4E544E0851FF722673DA1C057582BD558585A5F7389567A32F52947FB7AF11066097044BD2113CB1EA97Ea8H2L" TargetMode="External"/><Relationship Id="rId90" Type="http://schemas.openxmlformats.org/officeDocument/2006/relationships/hyperlink" Target="consultantplus://offline/ref=F4E544E0851FF722673DBDC04B582BD5585A5E597DD45C726BF92B40F425F40577517F47A23F11D702AB7C82a6HAL" TargetMode="External"/><Relationship Id="rId95" Type="http://schemas.openxmlformats.org/officeDocument/2006/relationships/header" Target="header1.xml"/><Relationship Id="rId19" Type="http://schemas.openxmlformats.org/officeDocument/2006/relationships/hyperlink" Target="consultantplus://offline/ref=F4E544E0851FF722673DBDC04B582BD558595C5D7DD45C726BF92B40F425F40577517F47A23F11D702AB7C82a6HAL" TargetMode="External"/><Relationship Id="rId14" Type="http://schemas.openxmlformats.org/officeDocument/2006/relationships/hyperlink" Target="consultantplus://offline/ref=F4E544E0851FF722673DBDC04B582BD5585C585A7AD45C726BF92B40F425F40577517F47A23F11D702AB7C82a6HAL" TargetMode="External"/><Relationship Id="rId22" Type="http://schemas.openxmlformats.org/officeDocument/2006/relationships/hyperlink" Target="consultantplus://offline/ref=F4E544E0851FF722673DBDC04B582BD5585A5E587ED45C726BF92B40F425F40577517F47A23F11D702AB7C82a6HAL" TargetMode="External"/><Relationship Id="rId27" Type="http://schemas.openxmlformats.org/officeDocument/2006/relationships/hyperlink" Target="consultantplus://offline/ref=F4E544E0851FF722673DBDC04B582BD5585C5B5F7DD45C726BF92B40F425F40577517F47A23F11D702AB7C82a6HAL" TargetMode="External"/><Relationship Id="rId30" Type="http://schemas.openxmlformats.org/officeDocument/2006/relationships/hyperlink" Target="consultantplus://offline/ref=F4E544E0851FF722673DBDC04B582BD5585D525E7FD45C726BF92B40F425F40577517F47A23F11D702AB7C82a6HAL" TargetMode="External"/><Relationship Id="rId35" Type="http://schemas.openxmlformats.org/officeDocument/2006/relationships/hyperlink" Target="consultantplus://offline/ref=F4E544E0851FF722673DBDC04B582BD5585E59597BD45C726BF92B40F425F40577517F47A23F11D702AB7C82a6HAL" TargetMode="External"/><Relationship Id="rId43" Type="http://schemas.openxmlformats.org/officeDocument/2006/relationships/hyperlink" Target="consultantplus://offline/ref=F4E544E0851FF722673DBDC04B582BD5585C5A5C7DD45C726BF92B40F425F40577517F47A23F11D702AB7C82a6HAL" TargetMode="External"/><Relationship Id="rId48" Type="http://schemas.openxmlformats.org/officeDocument/2006/relationships/hyperlink" Target="consultantplus://offline/ref=F4E544E0851FF722673DBDC04B582BD55B5D5B597FD45C726BF92B40F425F40577517F47A23F11D702AB7C82a6HAL" TargetMode="External"/><Relationship Id="rId56" Type="http://schemas.openxmlformats.org/officeDocument/2006/relationships/hyperlink" Target="consultantplus://offline/ref=F4E544E0851FF722673DA1C057582BD55B5A585778D45C726BF92B40F425F40577517F47A23F11D702AB7C82a6HAL" TargetMode="External"/><Relationship Id="rId64" Type="http://schemas.openxmlformats.org/officeDocument/2006/relationships/hyperlink" Target="consultantplus://offline/ref=F4E544E0851FF722673DBDC04B582BD5585C5F5B7BD45C726BF92B40F425F40577517F47A23F11D702AB7C82a6HAL" TargetMode="External"/><Relationship Id="rId69" Type="http://schemas.openxmlformats.org/officeDocument/2006/relationships/hyperlink" Target="consultantplus://offline/ref=F4E544E0851FF722673DBDC04B582BD55B515D5E79D45C726BF92B40F425F40577517F47A23F11D702AB7C82a6HAL" TargetMode="External"/><Relationship Id="rId77" Type="http://schemas.openxmlformats.org/officeDocument/2006/relationships/hyperlink" Target="consultantplus://offline/ref=F4E544E0851FF722673DA1C057582BD5585E5B5C7389567A32F52947FB7AF11066097044BD2113CB1EA97Ea8H2L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F4E544E0851FF722673DBDC04B582BD5585D525E7ED45C726BF92B40F425F40577517F47A23F11D702AB7C82a6HAL" TargetMode="External"/><Relationship Id="rId72" Type="http://schemas.openxmlformats.org/officeDocument/2006/relationships/hyperlink" Target="consultantplus://offline/ref=F4E544E0851FF722673DA2D54E582BD5595D535A7ED9017863A02742F32AAB0062402748A1200FD51EB77E806Aa2H0L" TargetMode="External"/><Relationship Id="rId80" Type="http://schemas.openxmlformats.org/officeDocument/2006/relationships/hyperlink" Target="consultantplus://offline/ref=F4E544E0851FF722673DBDC04B582BD5525D5D587389567A32F52947FB7AF11066097044BD2113CB1EA97Ea8H2L" TargetMode="External"/><Relationship Id="rId85" Type="http://schemas.openxmlformats.org/officeDocument/2006/relationships/hyperlink" Target="consultantplus://offline/ref=F4E544E0851FF722673DBDC04B582BD5585E5B5771D45C726BF92B40F425F40577517F47A23F11D702AB7C82a6HAL" TargetMode="External"/><Relationship Id="rId93" Type="http://schemas.openxmlformats.org/officeDocument/2006/relationships/hyperlink" Target="consultantplus://offline/ref=F4E544E0851FF722673DA1C057582BD55D5A5A577389567A32F52947FB7AF11066097044BD2113CB1EA97Ea8H2L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4E544E0851FF722673DBDC04B582BD5585C585A7CD45C726BF92B40F425F40577517F47A23F11D702AB7C82a6HAL" TargetMode="External"/><Relationship Id="rId17" Type="http://schemas.openxmlformats.org/officeDocument/2006/relationships/hyperlink" Target="consultantplus://offline/ref=F4E544E0851FF722673DBDC04B582BD5585F5D5A70D45C726BF92B40F425F40577517F47A23F11D702AB7C82a6HAL" TargetMode="External"/><Relationship Id="rId25" Type="http://schemas.openxmlformats.org/officeDocument/2006/relationships/hyperlink" Target="consultantplus://offline/ref=F4E544E0851FF722673DBDC04B582BD5585C5B587BD45C726BF92B40F425F40577517F47A23F11D702AB7C82a6HAL" TargetMode="External"/><Relationship Id="rId33" Type="http://schemas.openxmlformats.org/officeDocument/2006/relationships/hyperlink" Target="consultantplus://offline/ref=F4E544E0851FF722673DBDC04B582BD5585C5B5F7CD45C726BF92B40F425F40577517F47A23F11D702AB7C82a6HAL" TargetMode="External"/><Relationship Id="rId38" Type="http://schemas.openxmlformats.org/officeDocument/2006/relationships/hyperlink" Target="consultantplus://offline/ref=F4E544E0851FF722673DBDC04B582BD5585E5B567FD45C726BF92B40F425F40577517F47A23F11D702AB7C82a6HAL" TargetMode="External"/><Relationship Id="rId46" Type="http://schemas.openxmlformats.org/officeDocument/2006/relationships/hyperlink" Target="consultantplus://offline/ref=F4E544E0851FF722673DBDC04B582BD5585E5B597FD45C726BF92B40F425F40577517F47A23F11D702AB7C82a6HAL" TargetMode="External"/><Relationship Id="rId59" Type="http://schemas.openxmlformats.org/officeDocument/2006/relationships/hyperlink" Target="consultantplus://offline/ref=F4E544E0851FF722673DBDC04B582BD5585C5F597BD45C726BF92B40F425F40577517F47A23F11D702AB7C82a6HAL" TargetMode="External"/><Relationship Id="rId67" Type="http://schemas.openxmlformats.org/officeDocument/2006/relationships/hyperlink" Target="consultantplus://offline/ref=F4E544E0851FF722673DBDC04B582BD55B515D5D79D45C726BF92B40F425F40577517F47A23F11D702AB7C82a6HAL" TargetMode="External"/><Relationship Id="rId20" Type="http://schemas.openxmlformats.org/officeDocument/2006/relationships/hyperlink" Target="consultantplus://offline/ref=F4E544E0851FF722673DBDC04B582BD558595E5B70D45C726BF92B40F425F40577517F47A23F11D702AB7C82a6HAL" TargetMode="External"/><Relationship Id="rId41" Type="http://schemas.openxmlformats.org/officeDocument/2006/relationships/hyperlink" Target="consultantplus://offline/ref=F4E544E0851FF722673DBDC04B582BD5585A5D5E7DD45C726BF92B40F425F40577517F47A23F11D702AB7C82a6HAL" TargetMode="External"/><Relationship Id="rId54" Type="http://schemas.openxmlformats.org/officeDocument/2006/relationships/hyperlink" Target="consultantplus://offline/ref=F4E544E0851FF722673DBDC04B582BD55B5B5F5A79D45C726BF92B40F425F40577517F47A23F11D702AB7C82a6HAL" TargetMode="External"/><Relationship Id="rId62" Type="http://schemas.openxmlformats.org/officeDocument/2006/relationships/hyperlink" Target="consultantplus://offline/ref=F4E544E0851FF722673DBDC04B582BD5585C5F587FD45C726BF92B40F425F40577517F47A23F11D702AB7C82a6HAL" TargetMode="External"/><Relationship Id="rId70" Type="http://schemas.openxmlformats.org/officeDocument/2006/relationships/hyperlink" Target="consultantplus://offline/ref=F4E544E0851FF722673DBDC04B582BD5585C5E587AD45C726BF92B40F425F40577517F47A23F11D702AB7C82a6HAL" TargetMode="External"/><Relationship Id="rId75" Type="http://schemas.openxmlformats.org/officeDocument/2006/relationships/hyperlink" Target="consultantplus://offline/ref=F4E544E0851FF722673DBDC04B582BD55B5E5F567FD45C726BF92B40F425F40577517F47A23F11D702AB7C82a6HAL" TargetMode="External"/><Relationship Id="rId83" Type="http://schemas.openxmlformats.org/officeDocument/2006/relationships/hyperlink" Target="consultantplus://offline/ref=F4E544E0851FF722673DA1C057582BD55E5F525F7389567A32F52947FB7AF11066097044BD2113CB1EA97Ea8H2L" TargetMode="External"/><Relationship Id="rId88" Type="http://schemas.openxmlformats.org/officeDocument/2006/relationships/hyperlink" Target="consultantplus://offline/ref=F4E544E0851FF722673DBDC04B582BD55B505B5F79D45C726BF92B40F425F40577517F47A23F11D702AB7C82a6HAL" TargetMode="External"/><Relationship Id="rId91" Type="http://schemas.openxmlformats.org/officeDocument/2006/relationships/hyperlink" Target="consultantplus://offline/ref=F4E544E0851FF722673DBDC04B582BD558595D5778D45C726BF92B40F425F40577517F47A23F11D702AB7C82a6HAL" TargetMode="External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4E544E0851FF722673DBDC04B582BD5585F5E587AD45C726BF92B40F425F40577517F47A23F11D702AB7C82a6HAL" TargetMode="External"/><Relationship Id="rId23" Type="http://schemas.openxmlformats.org/officeDocument/2006/relationships/hyperlink" Target="consultantplus://offline/ref=F4E544E0851FF722673DBDC04B582BD5585C5F5F7AD45C726BF92B40F425F40577517F47A23F11D702AB7C82a6HAL" TargetMode="External"/><Relationship Id="rId28" Type="http://schemas.openxmlformats.org/officeDocument/2006/relationships/hyperlink" Target="consultantplus://offline/ref=F4E544E0851FF722673DBDC04B582BD5585A585E7BD45C726BF92B40F425F40577517F47A23F11D702AB7C82a6HAL" TargetMode="External"/><Relationship Id="rId36" Type="http://schemas.openxmlformats.org/officeDocument/2006/relationships/hyperlink" Target="consultantplus://offline/ref=F4E544E0851FF722673DBDC04B582BD5585E5B5B79D45C726BF92B40F425F40577517F47A23F11D702AB7C82a6HAL" TargetMode="External"/><Relationship Id="rId49" Type="http://schemas.openxmlformats.org/officeDocument/2006/relationships/hyperlink" Target="consultantplus://offline/ref=F4E544E0851FF722673DBDC04B582BD55859595778D45C726BF92B40F425F40577517F47A23F11D702AB7C82a6HAL" TargetMode="External"/><Relationship Id="rId57" Type="http://schemas.openxmlformats.org/officeDocument/2006/relationships/hyperlink" Target="consultantplus://offline/ref=F4E544E0851FF722673DA1C057582BD5585F5B5870D45C726BF92B40F425F40577517F47A23F11D702AB7C82a6HAL" TargetMode="External"/><Relationship Id="rId10" Type="http://schemas.openxmlformats.org/officeDocument/2006/relationships/hyperlink" Target="consultantplus://offline/ref=F4E544E0851FF722673DBDC04B582BD5585C5D5E7AD45C726BF92B40F425F40577517F47A23F11D702AB7C82a6HAL" TargetMode="External"/><Relationship Id="rId31" Type="http://schemas.openxmlformats.org/officeDocument/2006/relationships/hyperlink" Target="consultantplus://offline/ref=F4E544E0851FF722673DBDC04B582BD5585D525E7CD45C726BF92B40F425F40577517F47A23F11D702AB7C82a6HAL" TargetMode="External"/><Relationship Id="rId44" Type="http://schemas.openxmlformats.org/officeDocument/2006/relationships/hyperlink" Target="consultantplus://offline/ref=F4E544E0851FF722673DBDC04B582BD5585A5E5770D45C726BF92B40F425F40577517F47A23F11D702AB7C82a6HAL" TargetMode="External"/><Relationship Id="rId52" Type="http://schemas.openxmlformats.org/officeDocument/2006/relationships/hyperlink" Target="consultantplus://offline/ref=F4E544E0851FF722673DBDC04B582BD5585E5B5778D45C726BF92B40F425F40577517F47A23F11D702AB7C82a6HAL" TargetMode="External"/><Relationship Id="rId60" Type="http://schemas.openxmlformats.org/officeDocument/2006/relationships/hyperlink" Target="consultantplus://offline/ref=F4E544E0851FF722673DBDC04B582BD5585C5F597CD45C726BF92B40F425F40577517F47A23F11D702AB7C82a6HAL" TargetMode="External"/><Relationship Id="rId65" Type="http://schemas.openxmlformats.org/officeDocument/2006/relationships/hyperlink" Target="consultantplus://offline/ref=F4E544E0851FF722673DBDC04B582BD5585C5F597FD45C726BF92B40F425F40577517F47A23F11D702AB7C82a6HAL" TargetMode="External"/><Relationship Id="rId73" Type="http://schemas.openxmlformats.org/officeDocument/2006/relationships/hyperlink" Target="consultantplus://offline/ref=F4E544E0851FF722673DBDC04B582BD55B51535A7AD45C726BF92B40F425F40577517F47A23F11D702AB7C82a6HAL" TargetMode="External"/><Relationship Id="rId78" Type="http://schemas.openxmlformats.org/officeDocument/2006/relationships/hyperlink" Target="consultantplus://offline/ref=F4E544E0851FF722673DBDC04B582BD55B5C525C7DD45C726BF92B40F425F40577517F47A23F11D702AB7C82a6HAL" TargetMode="External"/><Relationship Id="rId81" Type="http://schemas.openxmlformats.org/officeDocument/2006/relationships/hyperlink" Target="consultantplus://offline/ref=F4E544E0851FF722673DBDC04B582BD55B5F5F5A71D45C726BF92B40F425F40577517F47A23F11D702AB7C82a6HAL" TargetMode="External"/><Relationship Id="rId86" Type="http://schemas.openxmlformats.org/officeDocument/2006/relationships/hyperlink" Target="consultantplus://offline/ref=F4E544E0851FF722673DBDC04B582BD55D5059577389567A32F52947FB7AF11066097044BD2113CB1EA97Ea8H2L" TargetMode="External"/><Relationship Id="rId94" Type="http://schemas.openxmlformats.org/officeDocument/2006/relationships/hyperlink" Target="consultantplus://offline/ref=F4E544E0851FF722673DA2D54E582BD558585C5F7CD8017863A02742F32AAB0070407F44A32111D419A228D12C770A7505255BB8F2293EE0a3H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E544E0851FF722673DBDC04B582BD5585D525C70D45C726BF92B40F425F40577517F47A23F11D702AB7C82a6HAL" TargetMode="External"/><Relationship Id="rId13" Type="http://schemas.openxmlformats.org/officeDocument/2006/relationships/hyperlink" Target="consultantplus://offline/ref=F4E544E0851FF722673DBDC04B582BD5585C5A5C7CD45C726BF92B40F425F40577517F47A23F11D702AB7C82a6HAL" TargetMode="External"/><Relationship Id="rId18" Type="http://schemas.openxmlformats.org/officeDocument/2006/relationships/hyperlink" Target="consultantplus://offline/ref=F4E544E0851FF722673DBDC04B582BD558595D577BD45C726BF92B40F425F40577517F47A23F11D702AB7C82a6HAL" TargetMode="External"/><Relationship Id="rId39" Type="http://schemas.openxmlformats.org/officeDocument/2006/relationships/hyperlink" Target="consultantplus://offline/ref=F4E544E0851FF722673DBDC04B582BD55B5F595971D45C726BF92B40F425F40577517F47A23F11D702AB7C82a6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0DBBD0-BE25-4691-9213-70EF90BF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24359</Words>
  <Characters>138852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162886</CharactersWithSpaces>
  <SharedDoc>false</SharedDoc>
  <HLinks>
    <vt:vector size="516" baseType="variant">
      <vt:variant>
        <vt:i4>2883685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consultantplus://offline/ref=F4E544E0851FF722673DA2D54E582BD558585C5F7CD8017863A02742F32AAB0070407F44A32111D419A228D12C770A7505255BB8F2293EE0a3H8L</vt:lpwstr>
      </vt:variant>
      <vt:variant>
        <vt:lpwstr/>
      </vt:variant>
      <vt:variant>
        <vt:i4>4653057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consultantplus://offline/ref=F4E544E0851FF722673DA1C057582BD55D5A5A577389567A32F52947FB7AF11066097044BD2113CB1EA97Ea8H2L</vt:lpwstr>
      </vt:variant>
      <vt:variant>
        <vt:lpwstr/>
      </vt:variant>
      <vt:variant>
        <vt:i4>4653071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consultantplus://offline/ref=F4E544E0851FF722673DA1C057582BD55C595B5E7389567A32F52947FB7AF11066097044BD2113CB1EA97Ea8H2L</vt:lpwstr>
      </vt:variant>
      <vt:variant>
        <vt:lpwstr/>
      </vt:variant>
      <vt:variant>
        <vt:i4>2097261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consultantplus://offline/ref=F4E544E0851FF722673DBDC04B582BD558595D5778D45C726BF92B40F425F40577517F47A23F11D702AB7C82a6HAL</vt:lpwstr>
      </vt:variant>
      <vt:variant>
        <vt:lpwstr/>
      </vt:variant>
      <vt:variant>
        <vt:i4>2097254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consultantplus://offline/ref=F4E544E0851FF722673DBDC04B582BD5585A5E597DD45C726BF92B40F425F40577517F47A23F11D702AB7C82a6HAL</vt:lpwstr>
      </vt:variant>
      <vt:variant>
        <vt:lpwstr/>
      </vt:variant>
      <vt:variant>
        <vt:i4>2097250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consultantplus://offline/ref=F4E544E0851FF722673DBDC04B582BD5585F5A5C79D45C726BF92B40F425F40577517F47A23F11D702AB7C82a6HAL</vt:lpwstr>
      </vt:variant>
      <vt:variant>
        <vt:lpwstr/>
      </vt:variant>
      <vt:variant>
        <vt:i4>2097256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consultantplus://offline/ref=F4E544E0851FF722673DBDC04B582BD55B505B5F79D45C726BF92B40F425F40577517F47A23F11D702AB7C82a6HAL</vt:lpwstr>
      </vt:variant>
      <vt:variant>
        <vt:lpwstr/>
      </vt:variant>
      <vt:variant>
        <vt:i4>2097249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consultantplus://offline/ref=F4E544E0851FF722673DBDC04B582BD55B505B5F70D45C726BF92B40F425F40577517F47A23F11D702AB7C82a6HAL</vt:lpwstr>
      </vt:variant>
      <vt:variant>
        <vt:lpwstr/>
      </vt:variant>
      <vt:variant>
        <vt:i4>4521992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consultantplus://offline/ref=F4E544E0851FF722673DBDC04B582BD55D5059577389567A32F52947FB7AF11066097044BD2113CB1EA97Ea8H2L</vt:lpwstr>
      </vt:variant>
      <vt:variant>
        <vt:lpwstr/>
      </vt:variant>
      <vt:variant>
        <vt:i4>2097214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consultantplus://offline/ref=F4E544E0851FF722673DBDC04B582BD5585E5B5771D45C726BF92B40F425F40577517F47A23F11D702AB7C82a6HAL</vt:lpwstr>
      </vt:variant>
      <vt:variant>
        <vt:lpwstr/>
      </vt:variant>
      <vt:variant>
        <vt:i4>4653065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consultantplus://offline/ref=F4E544E0851FF722673DA1C057582BD55E5D5B587389567A32F52947FB7AF11066097044BD2113CB1EA97Ea8H2L</vt:lpwstr>
      </vt:variant>
      <vt:variant>
        <vt:lpwstr/>
      </vt:variant>
      <vt:variant>
        <vt:i4>4653061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consultantplus://offline/ref=F4E544E0851FF722673DA1C057582BD55E5F525F7389567A32F52947FB7AF11066097044BD2113CB1EA97Ea8H2L</vt:lpwstr>
      </vt:variant>
      <vt:variant>
        <vt:lpwstr/>
      </vt:variant>
      <vt:variant>
        <vt:i4>4653141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consultantplus://offline/ref=F4E544E0851FF722673DA1C057582BD558585A5F7389567A32F52947FB7AF11066097044BD2113CB1EA97Ea8H2L</vt:lpwstr>
      </vt:variant>
      <vt:variant>
        <vt:lpwstr/>
      </vt:variant>
      <vt:variant>
        <vt:i4>2097205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consultantplus://offline/ref=F4E544E0851FF722673DBDC04B582BD55B5F5F5A71D45C726BF92B40F425F40577517F47A23F11D702AB7C82a6HAL</vt:lpwstr>
      </vt:variant>
      <vt:variant>
        <vt:lpwstr/>
      </vt:variant>
      <vt:variant>
        <vt:i4>4522072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consultantplus://offline/ref=F4E544E0851FF722673DBDC04B582BD5525D5D587389567A32F52947FB7AF11066097044BD2113CB1EA97Ea8H2L</vt:lpwstr>
      </vt:variant>
      <vt:variant>
        <vt:lpwstr/>
      </vt:variant>
      <vt:variant>
        <vt:i4>2097256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consultantplus://offline/ref=F4E544E0851FF722673DBDC04B582BD55B5E535B79D45C726BF92B40F425F40577517F47A23F11D702AB7C82a6HAL</vt:lpwstr>
      </vt:variant>
      <vt:variant>
        <vt:lpwstr/>
      </vt:variant>
      <vt:variant>
        <vt:i4>2097203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consultantplus://offline/ref=F4E544E0851FF722673DBDC04B582BD55B5C525C7DD45C726BF92B40F425F40577517F47A23F11D702AB7C82a6HAL</vt:lpwstr>
      </vt:variant>
      <vt:variant>
        <vt:lpwstr/>
      </vt:variant>
      <vt:variant>
        <vt:i4>4653070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consultantplus://offline/ref=F4E544E0851FF722673DA1C057582BD5585E5B5C7389567A32F52947FB7AF11066097044BD2113CB1EA97Ea8H2L</vt:lpwstr>
      </vt:variant>
      <vt:variant>
        <vt:lpwstr/>
      </vt:variant>
      <vt:variant>
        <vt:i4>4653137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consultantplus://offline/ref=F4E544E0851FF722673DA1C057582BD55E5B53577389567A32F52947FB7AF11066097044BD2113CB1EA97Ea8H2L</vt:lpwstr>
      </vt:variant>
      <vt:variant>
        <vt:lpwstr/>
      </vt:variant>
      <vt:variant>
        <vt:i4>2097206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consultantplus://offline/ref=F4E544E0851FF722673DBDC04B582BD55B5E5F567FD45C726BF92B40F425F40577517F47A23F11D702AB7C82a6HAL</vt:lpwstr>
      </vt:variant>
      <vt:variant>
        <vt:lpwstr/>
      </vt:variant>
      <vt:variant>
        <vt:i4>2097212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consultantplus://offline/ref=F4E544E0851FF722673DBDC04B582BD55B5D595F7BD45C726BF92B40F425F40577517F47A23F11D702AB7C82a6HAL</vt:lpwstr>
      </vt:variant>
      <vt:variant>
        <vt:lpwstr/>
      </vt:variant>
      <vt:variant>
        <vt:i4>2097255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consultantplus://offline/ref=F4E544E0851FF722673DBDC04B582BD55B51535A7AD45C726BF92B40F425F40577517F47A23F11D702AB7C82a6HAL</vt:lpwstr>
      </vt:variant>
      <vt:variant>
        <vt:lpwstr/>
      </vt:variant>
      <vt:variant>
        <vt:i4>1048587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consultantplus://offline/ref=F4E544E0851FF722673DA2D54E582BD5595D535A7ED9017863A02742F32AAB0062402748A1200FD51EB77E806Aa2H0L</vt:lpwstr>
      </vt:variant>
      <vt:variant>
        <vt:lpwstr/>
      </vt:variant>
      <vt:variant>
        <vt:i4>2097205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consultantplus://offline/ref=F4E544E0851FF722673DBDC04B582BD55B51525B71D45C726BF92B40F425F40577517F47A23F11D702AB7C82a6HAL</vt:lpwstr>
      </vt:variant>
      <vt:variant>
        <vt:lpwstr/>
      </vt:variant>
      <vt:variant>
        <vt:i4>2097248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consultantplus://offline/ref=F4E544E0851FF722673DBDC04B582BD5585C5E587AD45C726BF92B40F425F40577517F47A23F11D702AB7C82a6HAL</vt:lpwstr>
      </vt:variant>
      <vt:variant>
        <vt:lpwstr/>
      </vt:variant>
      <vt:variant>
        <vt:i4>2097260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consultantplus://offline/ref=F4E544E0851FF722673DBDC04B582BD55B515D5E79D45C726BF92B40F425F40577517F47A23F11D702AB7C82a6HAL</vt:lpwstr>
      </vt:variant>
      <vt:variant>
        <vt:lpwstr/>
      </vt:variant>
      <vt:variant>
        <vt:i4>2097204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consultantplus://offline/ref=F4E544E0851FF722673DBDC04B582BD55B515D5E7AD45C726BF92B40F425F40577517F47A23F11D702AB7C82a6HAL</vt:lpwstr>
      </vt:variant>
      <vt:variant>
        <vt:lpwstr/>
      </vt:variant>
      <vt:variant>
        <vt:i4>2097261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consultantplus://offline/ref=F4E544E0851FF722673DBDC04B582BD55B515D5D79D45C726BF92B40F425F40577517F47A23F11D702AB7C82a6HAL</vt:lpwstr>
      </vt:variant>
      <vt:variant>
        <vt:lpwstr/>
      </vt:variant>
      <vt:variant>
        <vt:i4>2097208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consultantplus://offline/ref=F4E544E0851FF722673DBDC04B582BD5585C5C5E7BD45C726BF92B40F425F40577517F47A23F11D702AB7C82a6HAL</vt:lpwstr>
      </vt:variant>
      <vt:variant>
        <vt:lpwstr/>
      </vt:variant>
      <vt:variant>
        <vt:i4>2097253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consultantplus://offline/ref=F4E544E0851FF722673DBDC04B582BD5585C5F597FD45C726BF92B40F425F40577517F47A23F11D702AB7C82a6HAL</vt:lpwstr>
      </vt:variant>
      <vt:variant>
        <vt:lpwstr/>
      </vt:variant>
      <vt:variant>
        <vt:i4>2097210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consultantplus://offline/ref=F4E544E0851FF722673DBDC04B582BD5585C5F5B7BD45C726BF92B40F425F40577517F47A23F11D702AB7C82a6HAL</vt:lpwstr>
      </vt:variant>
      <vt:variant>
        <vt:lpwstr/>
      </vt:variant>
      <vt:variant>
        <vt:i4>2097254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consultantplus://offline/ref=F4E544E0851FF722673DBDC04B582BD5585C5F597ED45C726BF92B40F425F40577517F47A23F11D702AB7C82a6HAL</vt:lpwstr>
      </vt:variant>
      <vt:variant>
        <vt:lpwstr/>
      </vt:variant>
      <vt:variant>
        <vt:i4>2097252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consultantplus://offline/ref=F4E544E0851FF722673DBDC04B582BD5585C5F587FD45C726BF92B40F425F40577517F47A23F11D702AB7C82a6HAL</vt:lpwstr>
      </vt:variant>
      <vt:variant>
        <vt:lpwstr/>
      </vt:variant>
      <vt:variant>
        <vt:i4>2097255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consultantplus://offline/ref=F4E544E0851FF722673DBDC04B582BD5585C5F597DD45C726BF92B40F425F40577517F47A23F11D702AB7C82a6HAL</vt:lpwstr>
      </vt:variant>
      <vt:variant>
        <vt:lpwstr/>
      </vt:variant>
      <vt:variant>
        <vt:i4>2097248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consultantplus://offline/ref=F4E544E0851FF722673DBDC04B582BD5585C5F597CD45C726BF92B40F425F40577517F47A23F11D702AB7C82a6HAL</vt:lpwstr>
      </vt:variant>
      <vt:variant>
        <vt:lpwstr/>
      </vt:variant>
      <vt:variant>
        <vt:i4>2097249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consultantplus://offline/ref=F4E544E0851FF722673DBDC04B582BD5585C5F597BD45C726BF92B40F425F40577517F47A23F11D702AB7C82a6HAL</vt:lpwstr>
      </vt:variant>
      <vt:variant>
        <vt:lpwstr/>
      </vt:variant>
      <vt:variant>
        <vt:i4>2097255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consultantplus://offline/ref=F4E544E0851FF722673DBDC04B582BD5585C5F587ED45C726BF92B40F425F40577517F47A23F11D702AB7C82a6HAL</vt:lpwstr>
      </vt:variant>
      <vt:variant>
        <vt:lpwstr/>
      </vt:variant>
      <vt:variant>
        <vt:i4>2228275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consultantplus://offline/ref=F4E544E0851FF722673DA1C057582BD5585F5B5870D45C726BF92B40F425F40577517F47A23F11D702AB7C82a6HAL</vt:lpwstr>
      </vt:variant>
      <vt:variant>
        <vt:lpwstr/>
      </vt:variant>
      <vt:variant>
        <vt:i4>2228275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consultantplus://offline/ref=F4E544E0851FF722673DA1C057582BD55B5A585778D45C726BF92B40F425F40577517F47A23F11D702AB7C82a6HAL</vt:lpwstr>
      </vt:variant>
      <vt:variant>
        <vt:lpwstr/>
      </vt:variant>
      <vt:variant>
        <vt:i4>2097248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consultantplus://offline/ref=F4E544E0851FF722673DBDC04B582BD55B5E58597AD45C726BF92B40F425F40577517F47A23F11D702AB7C82a6HAL</vt:lpwstr>
      </vt:variant>
      <vt:variant>
        <vt:lpwstr/>
      </vt:variant>
      <vt:variant>
        <vt:i4>2097209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consultantplus://offline/ref=F4E544E0851FF722673DBDC04B582BD55B5B5F5A79D45C726BF92B40F425F40577517F47A23F11D702AB7C82a6HAL</vt:lpwstr>
      </vt:variant>
      <vt:variant>
        <vt:lpwstr/>
      </vt:variant>
      <vt:variant>
        <vt:i4>2883682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consultantplus://offline/ref=F4E544E0851FF722673DA2D54E582BD55E595E597CDB017863A02742F32AAB0070407F44A32111D11DA228D12C770A7505255BB8F2293EE0a3H8L</vt:lpwstr>
      </vt:variant>
      <vt:variant>
        <vt:lpwstr/>
      </vt:variant>
      <vt:variant>
        <vt:i4>2097207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consultantplus://offline/ref=F4E544E0851FF722673DBDC04B582BD5585E5B5778D45C726BF92B40F425F40577517F47A23F11D702AB7C82a6HAL</vt:lpwstr>
      </vt:variant>
      <vt:variant>
        <vt:lpwstr/>
      </vt:variant>
      <vt:variant>
        <vt:i4>2097257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consultantplus://offline/ref=F4E544E0851FF722673DBDC04B582BD5585D525E7ED45C726BF92B40F425F40577517F47A23F11D702AB7C82a6HAL</vt:lpwstr>
      </vt:variant>
      <vt:variant>
        <vt:lpwstr/>
      </vt:variant>
      <vt:variant>
        <vt:i4>2097200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consultantplus://offline/ref=F4E544E0851FF722673DBDC04B582BD5585D52587AD45C726BF92B40F425F40577517F47A23F11D702AB7C82a6HAL</vt:lpwstr>
      </vt:variant>
      <vt:variant>
        <vt:lpwstr/>
      </vt:variant>
      <vt:variant>
        <vt:i4>2097200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consultantplus://offline/ref=F4E544E0851FF722673DBDC04B582BD55859595778D45C726BF92B40F425F40577517F47A23F11D702AB7C82a6HAL</vt:lpwstr>
      </vt:variant>
      <vt:variant>
        <vt:lpwstr/>
      </vt:variant>
      <vt:variant>
        <vt:i4>2097212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consultantplus://offline/ref=F4E544E0851FF722673DBDC04B582BD55B5D5B597FD45C726BF92B40F425F40577517F47A23F11D702AB7C82a6HAL</vt:lpwstr>
      </vt:variant>
      <vt:variant>
        <vt:lpwstr/>
      </vt:variant>
      <vt:variant>
        <vt:i4>2097260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consultantplus://offline/ref=F4E544E0851FF722673DBDC04B582BD5585A525E7ED45C726BF92B40F425F40577517F47A23F11D702AB7C82a6HAL</vt:lpwstr>
      </vt:variant>
      <vt:variant>
        <vt:lpwstr/>
      </vt:variant>
      <vt:variant>
        <vt:i4>2097255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consultantplus://offline/ref=F4E544E0851FF722673DBDC04B582BD5585E5B597FD45C726BF92B40F425F40577517F47A23F11D702AB7C82a6HAL</vt:lpwstr>
      </vt:variant>
      <vt:variant>
        <vt:lpwstr/>
      </vt:variant>
      <vt:variant>
        <vt:i4>2097213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consultantplus://offline/ref=F4E544E0851FF722673DBDC04B582BD5585C5F5A7FD45C726BF92B40F425F40577517F47A23F11D702AB7C82a6HAL</vt:lpwstr>
      </vt:variant>
      <vt:variant>
        <vt:lpwstr/>
      </vt:variant>
      <vt:variant>
        <vt:i4>2097212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consultantplus://offline/ref=F4E544E0851FF722673DBDC04B582BD5585A5E5770D45C726BF92B40F425F40577517F47A23F11D702AB7C82a6HAL</vt:lpwstr>
      </vt:variant>
      <vt:variant>
        <vt:lpwstr/>
      </vt:variant>
      <vt:variant>
        <vt:i4>2097210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consultantplus://offline/ref=F4E544E0851FF722673DBDC04B582BD5585C5A5C7DD45C726BF92B40F425F40577517F47A23F11D702AB7C82a6HAL</vt:lpwstr>
      </vt:variant>
      <vt:variant>
        <vt:lpwstr/>
      </vt:variant>
      <vt:variant>
        <vt:i4>2097251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consultantplus://offline/ref=F4E544E0851FF722673DBDC04B582BD5585A535678D45C726BF92B40F425F40577517F47A23F11D702AB7C82a6HAL</vt:lpwstr>
      </vt:variant>
      <vt:variant>
        <vt:lpwstr/>
      </vt:variant>
      <vt:variant>
        <vt:i4>2097211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consultantplus://offline/ref=F4E544E0851FF722673DBDC04B582BD5585A5D5E7DD45C726BF92B40F425F40577517F47A23F11D702AB7C82a6HAL</vt:lpwstr>
      </vt:variant>
      <vt:variant>
        <vt:lpwstr/>
      </vt:variant>
      <vt:variant>
        <vt:i4>2097263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consultantplus://offline/ref=F4E544E0851FF722673DBDC04B582BD5585C5A567DD45C726BF92B40F425F40577517F47A23F11D702AB7C82a6HAL</vt:lpwstr>
      </vt:variant>
      <vt:variant>
        <vt:lpwstr/>
      </vt:variant>
      <vt:variant>
        <vt:i4>2097202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consultantplus://offline/ref=F4E544E0851FF722673DBDC04B582BD55B5F595971D45C726BF92B40F425F40577517F47A23F11D702AB7C82a6HAL</vt:lpwstr>
      </vt:variant>
      <vt:variant>
        <vt:lpwstr/>
      </vt:variant>
      <vt:variant>
        <vt:i4>2097256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consultantplus://offline/ref=F4E544E0851FF722673DBDC04B582BD5585E5B567FD45C726BF92B40F425F40577517F47A23F11D702AB7C82a6HAL</vt:lpwstr>
      </vt:variant>
      <vt:variant>
        <vt:lpwstr/>
      </vt:variant>
      <vt:variant>
        <vt:i4>2097249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consultantplus://offline/ref=F4E544E0851FF722673DBDC04B582BD5585D535970D45C726BF92B40F425F40577517F47A23F11D702AB7C82a6HAL</vt:lpwstr>
      </vt:variant>
      <vt:variant>
        <vt:lpwstr/>
      </vt:variant>
      <vt:variant>
        <vt:i4>2097251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consultantplus://offline/ref=F4E544E0851FF722673DBDC04B582BD5585E5B5B79D45C726BF92B40F425F40577517F47A23F11D702AB7C82a6HAL</vt:lpwstr>
      </vt:variant>
      <vt:variant>
        <vt:lpwstr/>
      </vt:variant>
      <vt:variant>
        <vt:i4>2097208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consultantplus://offline/ref=F4E544E0851FF722673DBDC04B582BD5585E59597BD45C726BF92B40F425F40577517F47A23F11D702AB7C82a6HAL</vt:lpwstr>
      </vt:variant>
      <vt:variant>
        <vt:lpwstr/>
      </vt:variant>
      <vt:variant>
        <vt:i4>2097254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consultantplus://offline/ref=F4E544E0851FF722673DBDC04B582BD5585A5C587CD45C726BF92B40F425F40577517F47A23F11D702AB7C82a6HAL</vt:lpwstr>
      </vt:variant>
      <vt:variant>
        <vt:lpwstr/>
      </vt:variant>
      <vt:variant>
        <vt:i4>2097211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consultantplus://offline/ref=F4E544E0851FF722673DBDC04B582BD5585C5B5F7CD45C726BF92B40F425F40577517F47A23F11D702AB7C82a6HAL</vt:lpwstr>
      </vt:variant>
      <vt:variant>
        <vt:lpwstr/>
      </vt:variant>
      <vt:variant>
        <vt:i4>2097215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consultantplus://offline/ref=F4E544E0851FF722673DBDC04B582BD5585C5B5C7BD45C726BF92B40F425F40577517F47A23F11D702AB7C82a6HAL</vt:lpwstr>
      </vt:variant>
      <vt:variant>
        <vt:lpwstr/>
      </vt:variant>
      <vt:variant>
        <vt:i4>2097263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consultantplus://offline/ref=F4E544E0851FF722673DBDC04B582BD5585D525E7CD45C726BF92B40F425F40577517F47A23F11D702AB7C82a6HAL</vt:lpwstr>
      </vt:variant>
      <vt:variant>
        <vt:lpwstr/>
      </vt:variant>
      <vt:variant>
        <vt:i4>2097258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consultantplus://offline/ref=F4E544E0851FF722673DBDC04B582BD5585D525E7FD45C726BF92B40F425F40577517F47A23F11D702AB7C82a6HAL</vt:lpwstr>
      </vt:variant>
      <vt:variant>
        <vt:lpwstr/>
      </vt:variant>
      <vt:variant>
        <vt:i4>2097210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consultantplus://offline/ref=F4E544E0851FF722673DBDC04B582BD558585A5D78D45C726BF92B40F425F40577517F47A23F11D702AB7C82a6HAL</vt:lpwstr>
      </vt:variant>
      <vt:variant>
        <vt:lpwstr/>
      </vt:variant>
      <vt:variant>
        <vt:i4>2097249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consultantplus://offline/ref=F4E544E0851FF722673DBDC04B582BD5585A585E7BD45C726BF92B40F425F40577517F47A23F11D702AB7C82a6HAL</vt:lpwstr>
      </vt:variant>
      <vt:variant>
        <vt:lpwstr/>
      </vt:variant>
      <vt:variant>
        <vt:i4>2097212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consultantplus://offline/ref=F4E544E0851FF722673DBDC04B582BD5585C5B5F7DD45C726BF92B40F425F40577517F47A23F11D702AB7C82a6HAL</vt:lpwstr>
      </vt:variant>
      <vt:variant>
        <vt:lpwstr/>
      </vt:variant>
      <vt:variant>
        <vt:i4>2097262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consultantplus://offline/ref=F4E544E0851FF722673DBDC04B582BD5585F525F7CD45C726BF92B40F425F40577517F47A23F11D702AB7C82a6HAL</vt:lpwstr>
      </vt:variant>
      <vt:variant>
        <vt:lpwstr/>
      </vt:variant>
      <vt:variant>
        <vt:i4>2097252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consultantplus://offline/ref=F4E544E0851FF722673DBDC04B582BD5585C5B587BD45C726BF92B40F425F40577517F47A23F11D702AB7C82a6HAL</vt:lpwstr>
      </vt:variant>
      <vt:variant>
        <vt:lpwstr/>
      </vt:variant>
      <vt:variant>
        <vt:i4>2097214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consultantplus://offline/ref=F4E544E0851FF722673DBDC04B582BD5585C5F5F7BD45C726BF92B40F425F40577517F47A23F11D702AB7C82a6HAL</vt:lpwstr>
      </vt:variant>
      <vt:variant>
        <vt:lpwstr/>
      </vt:variant>
      <vt:variant>
        <vt:i4>2097213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consultantplus://offline/ref=F4E544E0851FF722673DBDC04B582BD5585C5F5F7AD45C726BF92B40F425F40577517F47A23F11D702AB7C82a6HAL</vt:lpwstr>
      </vt:variant>
      <vt:variant>
        <vt:lpwstr/>
      </vt:variant>
      <vt:variant>
        <vt:i4>2097254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consultantplus://offline/ref=F4E544E0851FF722673DBDC04B582BD5585A5E587ED45C726BF92B40F425F40577517F47A23F11D702AB7C82a6HAL</vt:lpwstr>
      </vt:variant>
      <vt:variant>
        <vt:lpwstr/>
      </vt:variant>
      <vt:variant>
        <vt:i4>2097204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consultantplus://offline/ref=F4E544E0851FF722673DBDC04B582BD558595D577AD45C726BF92B40F425F40577517F47A23F11D702AB7C82a6HAL</vt:lpwstr>
      </vt:variant>
      <vt:variant>
        <vt:lpwstr/>
      </vt:variant>
      <vt:variant>
        <vt:i4>2097201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consultantplus://offline/ref=F4E544E0851FF722673DBDC04B582BD558595E5B70D45C726BF92B40F425F40577517F47A23F11D702AB7C82a6HAL</vt:lpwstr>
      </vt:variant>
      <vt:variant>
        <vt:lpwstr/>
      </vt:variant>
      <vt:variant>
        <vt:i4>2097253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consultantplus://offline/ref=F4E544E0851FF722673DBDC04B582BD558595C5D7DD45C726BF92B40F425F40577517F47A23F11D702AB7C82a6HAL</vt:lpwstr>
      </vt:variant>
      <vt:variant>
        <vt:lpwstr/>
      </vt:variant>
      <vt:variant>
        <vt:i4>2097207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consultantplus://offline/ref=F4E544E0851FF722673DBDC04B582BD558595D577BD45C726BF92B40F425F40577517F47A23F11D702AB7C82a6HAL</vt:lpwstr>
      </vt:variant>
      <vt:variant>
        <vt:lpwstr/>
      </vt:variant>
      <vt:variant>
        <vt:i4>2097260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consultantplus://offline/ref=F4E544E0851FF722673DBDC04B582BD5585F5D5A70D45C726BF92B40F425F40577517F47A23F11D702AB7C82a6HAL</vt:lpwstr>
      </vt:variant>
      <vt:variant>
        <vt:lpwstr/>
      </vt:variant>
      <vt:variant>
        <vt:i4>2097261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consultantplus://offline/ref=F4E544E0851FF722673DBDC04B582BD5585E5B5D71D45C726BF92B40F425F40577517F47A23F11D702AB7C82a6HAL</vt:lpwstr>
      </vt:variant>
      <vt:variant>
        <vt:lpwstr/>
      </vt:variant>
      <vt:variant>
        <vt:i4>2097253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consultantplus://offline/ref=F4E544E0851FF722673DBDC04B582BD5585F5E587AD45C726BF92B40F425F40577517F47A23F11D702AB7C82a6HAL</vt:lpwstr>
      </vt:variant>
      <vt:variant>
        <vt:lpwstr/>
      </vt:variant>
      <vt:variant>
        <vt:i4>2097252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consultantplus://offline/ref=F4E544E0851FF722673DBDC04B582BD5585C585A7AD45C726BF92B40F425F40577517F47A23F11D702AB7C82a6HAL</vt:lpwstr>
      </vt:variant>
      <vt:variant>
        <vt:lpwstr/>
      </vt:variant>
      <vt:variant>
        <vt:i4>2097213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consultantplus://offline/ref=F4E544E0851FF722673DBDC04B582BD5585C5A5C7CD45C726BF92B40F425F40577517F47A23F11D702AB7C82a6HAL</vt:lpwstr>
      </vt:variant>
      <vt:variant>
        <vt:lpwstr/>
      </vt:variant>
      <vt:variant>
        <vt:i4>2097254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consultantplus://offline/ref=F4E544E0851FF722673DBDC04B582BD5585C585A7CD45C726BF92B40F425F40577517F47A23F11D702AB7C82a6HAL</vt:lpwstr>
      </vt:variant>
      <vt:variant>
        <vt:lpwstr/>
      </vt:variant>
      <vt:variant>
        <vt:i4>2097208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consultantplus://offline/ref=F4E544E0851FF722673DBDC04B582BD5585C5F5F7DD45C726BF92B40F425F40577517F47A23F11D702AB7C82a6HAL</vt:lpwstr>
      </vt:variant>
      <vt:variant>
        <vt:lpwstr/>
      </vt:variant>
      <vt:variant>
        <vt:i4>2097212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consultantplus://offline/ref=F4E544E0851FF722673DBDC04B582BD5585C5D5E7AD45C726BF92B40F425F40577517F47A23F11D702AB7C82a6HAL</vt:lpwstr>
      </vt:variant>
      <vt:variant>
        <vt:lpwstr/>
      </vt:variant>
      <vt:variant>
        <vt:i4>2097210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consultantplus://offline/ref=F4E544E0851FF722673DBDC04B582BD5585D525C70D45C726BF92B40F425F40577517F47A23F11D702AB7C82a6HAL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11</cp:lastModifiedBy>
  <cp:revision>2</cp:revision>
  <cp:lastPrinted>2022-11-17T06:43:00Z</cp:lastPrinted>
  <dcterms:created xsi:type="dcterms:W3CDTF">2024-10-23T13:21:00Z</dcterms:created>
  <dcterms:modified xsi:type="dcterms:W3CDTF">2024-10-23T13:21:00Z</dcterms:modified>
</cp:coreProperties>
</file>