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343EB2" w:rsidRDefault="00AC1B62" w:rsidP="00AC1B62">
      <w:pPr>
        <w:pStyle w:val="3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343EB2">
        <w:rPr>
          <w:rFonts w:ascii="Times New Roman" w:hAnsi="Times New Roman"/>
          <w:sz w:val="36"/>
          <w:szCs w:val="36"/>
        </w:rPr>
        <w:t>П</w:t>
      </w:r>
      <w:proofErr w:type="gramEnd"/>
      <w:r w:rsidRPr="00343EB2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C23AC3" w:rsidRDefault="00336545" w:rsidP="00AC1B62">
      <w:pPr>
        <w:pStyle w:val="a3"/>
        <w:ind w:left="0" w:firstLine="0"/>
        <w:rPr>
          <w:sz w:val="24"/>
          <w:szCs w:val="24"/>
        </w:rPr>
      </w:pPr>
      <w:r w:rsidRPr="00C23AC3">
        <w:rPr>
          <w:sz w:val="24"/>
          <w:szCs w:val="24"/>
        </w:rPr>
        <w:t>о</w:t>
      </w:r>
      <w:r w:rsidR="00AC1B62" w:rsidRPr="00C23AC3">
        <w:rPr>
          <w:sz w:val="24"/>
          <w:szCs w:val="24"/>
        </w:rPr>
        <w:t>т</w:t>
      </w:r>
      <w:r w:rsidR="002145ED" w:rsidRPr="00C23AC3">
        <w:rPr>
          <w:sz w:val="24"/>
          <w:szCs w:val="24"/>
        </w:rPr>
        <w:t xml:space="preserve"> </w:t>
      </w:r>
      <w:r w:rsidR="00C23AC3" w:rsidRPr="00C23AC3">
        <w:rPr>
          <w:sz w:val="24"/>
          <w:szCs w:val="24"/>
          <w:u w:val="single"/>
        </w:rPr>
        <w:t>12.09.2025</w:t>
      </w:r>
      <w:r w:rsidR="0019465F" w:rsidRPr="00C23AC3">
        <w:rPr>
          <w:sz w:val="24"/>
          <w:szCs w:val="24"/>
        </w:rPr>
        <w:t xml:space="preserve"> </w:t>
      </w:r>
      <w:r w:rsidR="000D42D2" w:rsidRPr="00C23AC3">
        <w:rPr>
          <w:sz w:val="24"/>
          <w:szCs w:val="24"/>
        </w:rPr>
        <w:t>№</w:t>
      </w:r>
      <w:r w:rsidR="001702DE" w:rsidRPr="00C23AC3">
        <w:rPr>
          <w:sz w:val="24"/>
          <w:szCs w:val="24"/>
        </w:rPr>
        <w:t xml:space="preserve"> </w:t>
      </w:r>
      <w:r w:rsidR="00C23AC3" w:rsidRPr="00C23AC3">
        <w:rPr>
          <w:sz w:val="24"/>
          <w:szCs w:val="24"/>
          <w:u w:val="single"/>
        </w:rPr>
        <w:t>810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B962EF" w:rsidRPr="00F77234" w:rsidTr="002C79FA">
        <w:tc>
          <w:tcPr>
            <w:tcW w:w="4644" w:type="dxa"/>
          </w:tcPr>
          <w:p w:rsidR="00B962EF" w:rsidRPr="00F77234" w:rsidRDefault="00315179" w:rsidP="00522058">
            <w:pPr>
              <w:pStyle w:val="aa"/>
              <w:jc w:val="both"/>
              <w:rPr>
                <w:sz w:val="28"/>
                <w:szCs w:val="28"/>
              </w:rPr>
            </w:pPr>
            <w:r w:rsidRPr="00F77234">
              <w:rPr>
                <w:sz w:val="28"/>
                <w:szCs w:val="28"/>
              </w:rPr>
              <w:t>Об         утверждении    П</w:t>
            </w:r>
            <w:r w:rsidR="00193C0E" w:rsidRPr="00F77234">
              <w:rPr>
                <w:sz w:val="28"/>
                <w:szCs w:val="28"/>
              </w:rPr>
              <w:t>орядка</w:t>
            </w:r>
            <w:r w:rsidRPr="00F77234">
              <w:rPr>
                <w:sz w:val="28"/>
                <w:szCs w:val="28"/>
              </w:rPr>
              <w:t xml:space="preserve"> </w:t>
            </w:r>
            <w:r w:rsidR="00193C0E" w:rsidRPr="00F77234">
              <w:rPr>
                <w:sz w:val="28"/>
                <w:szCs w:val="28"/>
              </w:rPr>
              <w:t xml:space="preserve">осуществления </w:t>
            </w:r>
            <w:r w:rsidR="002C79FA" w:rsidRPr="00F77234">
              <w:rPr>
                <w:sz w:val="28"/>
                <w:szCs w:val="28"/>
              </w:rPr>
              <w:t xml:space="preserve">органами местного самоуправления муниципального образования «Краснинский муниципальный округ» Смоленской области </w:t>
            </w:r>
            <w:r w:rsidR="00193C0E" w:rsidRPr="00F77234">
              <w:rPr>
                <w:sz w:val="28"/>
                <w:szCs w:val="28"/>
              </w:rPr>
              <w:t xml:space="preserve">бюджетных </w:t>
            </w:r>
            <w:proofErr w:type="gramStart"/>
            <w:r w:rsidR="00193C0E" w:rsidRPr="00F77234">
              <w:rPr>
                <w:sz w:val="28"/>
                <w:szCs w:val="28"/>
              </w:rPr>
              <w:t>полномочий главны</w:t>
            </w:r>
            <w:r w:rsidR="002C79FA" w:rsidRPr="00F77234">
              <w:rPr>
                <w:sz w:val="28"/>
                <w:szCs w:val="28"/>
              </w:rPr>
              <w:t xml:space="preserve">х </w:t>
            </w:r>
            <w:r w:rsidR="00193C0E" w:rsidRPr="00F77234">
              <w:rPr>
                <w:sz w:val="28"/>
                <w:szCs w:val="28"/>
              </w:rPr>
              <w:t>администратор</w:t>
            </w:r>
            <w:r w:rsidR="002C79FA" w:rsidRPr="00F77234">
              <w:rPr>
                <w:sz w:val="28"/>
                <w:szCs w:val="28"/>
              </w:rPr>
              <w:t>ов</w:t>
            </w:r>
            <w:r w:rsidR="00193C0E" w:rsidRPr="00F77234">
              <w:rPr>
                <w:sz w:val="28"/>
                <w:szCs w:val="28"/>
              </w:rPr>
              <w:t xml:space="preserve"> источников финансирования дефицита бюджета муниципального</w:t>
            </w:r>
            <w:proofErr w:type="gramEnd"/>
            <w:r w:rsidR="00193C0E" w:rsidRPr="00F77234">
              <w:rPr>
                <w:sz w:val="28"/>
                <w:szCs w:val="28"/>
              </w:rPr>
              <w:t xml:space="preserve"> образования </w:t>
            </w:r>
            <w:r w:rsidR="006A6151" w:rsidRPr="00F77234">
              <w:rPr>
                <w:sz w:val="28"/>
                <w:szCs w:val="28"/>
              </w:rPr>
              <w:t>«Краснинский муниципальный округ» Смоленской области</w:t>
            </w:r>
          </w:p>
        </w:tc>
      </w:tr>
      <w:tr w:rsidR="00800FD2" w:rsidRPr="00F77234" w:rsidTr="002C79FA">
        <w:tc>
          <w:tcPr>
            <w:tcW w:w="4644" w:type="dxa"/>
          </w:tcPr>
          <w:p w:rsidR="00800FD2" w:rsidRPr="00F77234" w:rsidRDefault="00800FD2" w:rsidP="00CF352B">
            <w:pPr>
              <w:pStyle w:val="aa"/>
              <w:rPr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 xml:space="preserve"> </w:t>
            </w:r>
          </w:p>
          <w:p w:rsidR="004B2A65" w:rsidRPr="00F77234" w:rsidRDefault="004B2A65" w:rsidP="00CF352B">
            <w:pPr>
              <w:pStyle w:val="aa"/>
              <w:rPr>
                <w:bCs/>
                <w:sz w:val="28"/>
                <w:szCs w:val="28"/>
              </w:rPr>
            </w:pPr>
          </w:p>
        </w:tc>
      </w:tr>
    </w:tbl>
    <w:p w:rsidR="00AC1B62" w:rsidRPr="00F77234" w:rsidRDefault="00AC1B62" w:rsidP="00CF352B">
      <w:pPr>
        <w:spacing w:line="0" w:lineRule="atLeast"/>
        <w:jc w:val="center"/>
        <w:rPr>
          <w:b/>
          <w:i/>
          <w:sz w:val="28"/>
          <w:szCs w:val="28"/>
        </w:rPr>
      </w:pPr>
    </w:p>
    <w:p w:rsidR="00315179" w:rsidRPr="00F77234" w:rsidRDefault="002C79FA" w:rsidP="002C79F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77234">
        <w:rPr>
          <w:sz w:val="28"/>
          <w:szCs w:val="28"/>
        </w:rPr>
        <w:t xml:space="preserve">  </w:t>
      </w:r>
      <w:r w:rsidR="00315179" w:rsidRPr="00F77234">
        <w:rPr>
          <w:sz w:val="28"/>
          <w:szCs w:val="28"/>
        </w:rPr>
        <w:t>В</w:t>
      </w:r>
      <w:r w:rsidR="006A6151" w:rsidRPr="00F77234">
        <w:rPr>
          <w:sz w:val="28"/>
          <w:szCs w:val="28"/>
        </w:rPr>
        <w:t xml:space="preserve"> соответствии со</w:t>
      </w:r>
      <w:r w:rsidR="00315179" w:rsidRPr="00F77234">
        <w:rPr>
          <w:sz w:val="28"/>
          <w:szCs w:val="28"/>
        </w:rPr>
        <w:t xml:space="preserve"> стать</w:t>
      </w:r>
      <w:r w:rsidR="006A6151" w:rsidRPr="00F77234">
        <w:rPr>
          <w:sz w:val="28"/>
          <w:szCs w:val="28"/>
        </w:rPr>
        <w:t>ей</w:t>
      </w:r>
      <w:r w:rsidR="00315179" w:rsidRPr="00F77234">
        <w:rPr>
          <w:sz w:val="28"/>
          <w:szCs w:val="28"/>
        </w:rPr>
        <w:t xml:space="preserve"> </w:t>
      </w:r>
      <w:r w:rsidRPr="00F77234">
        <w:rPr>
          <w:sz w:val="28"/>
          <w:szCs w:val="28"/>
        </w:rPr>
        <w:t>160.2</w:t>
      </w:r>
      <w:r w:rsidR="00315179" w:rsidRPr="00F77234">
        <w:rPr>
          <w:sz w:val="28"/>
          <w:szCs w:val="28"/>
        </w:rPr>
        <w:t xml:space="preserve"> Бюджетного кодекса Российской Федерации</w:t>
      </w:r>
      <w:r w:rsidR="00315179" w:rsidRPr="00F77234">
        <w:rPr>
          <w:color w:val="000000"/>
          <w:sz w:val="28"/>
          <w:szCs w:val="28"/>
        </w:rPr>
        <w:t xml:space="preserve"> </w:t>
      </w:r>
      <w:r w:rsidR="00315179" w:rsidRPr="00F77234">
        <w:rPr>
          <w:sz w:val="28"/>
          <w:szCs w:val="28"/>
        </w:rPr>
        <w:t>Администрация муниципального образования «Краснинский муниципальный округ»  Смоленской области</w:t>
      </w:r>
    </w:p>
    <w:p w:rsidR="00315179" w:rsidRPr="00F77234" w:rsidRDefault="00315179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77234">
        <w:rPr>
          <w:sz w:val="28"/>
          <w:szCs w:val="28"/>
        </w:rPr>
        <w:t xml:space="preserve"> </w:t>
      </w:r>
      <w:r w:rsidRPr="00F77234">
        <w:rPr>
          <w:bCs/>
          <w:sz w:val="28"/>
          <w:szCs w:val="28"/>
        </w:rPr>
        <w:t>постановляе</w:t>
      </w:r>
      <w:r w:rsidRPr="00F77234">
        <w:rPr>
          <w:sz w:val="28"/>
          <w:szCs w:val="28"/>
        </w:rPr>
        <w:t>т:</w:t>
      </w:r>
    </w:p>
    <w:p w:rsidR="006A6151" w:rsidRPr="00F77234" w:rsidRDefault="006A6151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C79FA" w:rsidRPr="00F77234" w:rsidRDefault="002C79FA" w:rsidP="002C79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77234">
        <w:rPr>
          <w:sz w:val="28"/>
          <w:szCs w:val="28"/>
        </w:rPr>
        <w:t xml:space="preserve"> </w:t>
      </w:r>
      <w:r w:rsidR="00315179" w:rsidRPr="00F77234">
        <w:rPr>
          <w:sz w:val="28"/>
          <w:szCs w:val="28"/>
        </w:rPr>
        <w:t>1.</w:t>
      </w:r>
      <w:r w:rsidR="006A6151" w:rsidRPr="00F77234">
        <w:rPr>
          <w:sz w:val="28"/>
          <w:szCs w:val="28"/>
        </w:rPr>
        <w:t xml:space="preserve"> </w:t>
      </w:r>
      <w:r w:rsidR="00315179" w:rsidRPr="00F77234">
        <w:rPr>
          <w:sz w:val="28"/>
          <w:szCs w:val="28"/>
        </w:rPr>
        <w:t xml:space="preserve">Утвердить </w:t>
      </w:r>
      <w:r w:rsidRPr="00F77234">
        <w:rPr>
          <w:sz w:val="28"/>
          <w:szCs w:val="28"/>
        </w:rPr>
        <w:t xml:space="preserve">Порядок осуществления органами местного самоуправления муниципального образования «Краснинский муниципальный округ» Смоленской области бюджетных </w:t>
      </w:r>
      <w:proofErr w:type="gramStart"/>
      <w:r w:rsidRPr="00F77234">
        <w:rPr>
          <w:sz w:val="28"/>
          <w:szCs w:val="28"/>
        </w:rPr>
        <w:t>полномочий главных администраторов источников финансирования дефицита бюджета муниципального</w:t>
      </w:r>
      <w:proofErr w:type="gramEnd"/>
      <w:r w:rsidRPr="00F77234">
        <w:rPr>
          <w:sz w:val="28"/>
          <w:szCs w:val="28"/>
        </w:rPr>
        <w:t xml:space="preserve"> образования «Краснинский муниципальный округ» Смоленской области</w:t>
      </w:r>
      <w:r w:rsidR="007F086E" w:rsidRPr="00F77234">
        <w:rPr>
          <w:sz w:val="28"/>
          <w:szCs w:val="28"/>
        </w:rPr>
        <w:t>, согласно приложению.</w:t>
      </w:r>
    </w:p>
    <w:p w:rsidR="006A6151" w:rsidRPr="00F77234" w:rsidRDefault="00522058" w:rsidP="00522058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6151" w:rsidRPr="00F77234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986034" w:rsidRPr="00F77234" w:rsidRDefault="00DD0632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7234">
        <w:rPr>
          <w:sz w:val="28"/>
          <w:szCs w:val="28"/>
        </w:rPr>
        <w:lastRenderedPageBreak/>
        <w:t>3</w:t>
      </w:r>
      <w:r w:rsidR="000841EA" w:rsidRPr="00F77234">
        <w:rPr>
          <w:sz w:val="28"/>
          <w:szCs w:val="28"/>
        </w:rPr>
        <w:t xml:space="preserve">. </w:t>
      </w:r>
      <w:proofErr w:type="gramStart"/>
      <w:r w:rsidR="000841EA" w:rsidRPr="00F77234">
        <w:rPr>
          <w:sz w:val="28"/>
          <w:szCs w:val="28"/>
        </w:rPr>
        <w:t>Контроль за</w:t>
      </w:r>
      <w:proofErr w:type="gramEnd"/>
      <w:r w:rsidR="000841EA" w:rsidRPr="00F77234">
        <w:rPr>
          <w:sz w:val="28"/>
          <w:szCs w:val="28"/>
        </w:rPr>
        <w:t xml:space="preserve"> исполнением настоящего постановления оставляю за собой</w:t>
      </w:r>
      <w:r w:rsidR="00D54E3B" w:rsidRPr="00F77234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F77234" w:rsidTr="00B67DF2">
        <w:tc>
          <w:tcPr>
            <w:tcW w:w="4943" w:type="dxa"/>
          </w:tcPr>
          <w:p w:rsidR="000841EA" w:rsidRPr="00F77234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F77234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>«</w:t>
            </w:r>
            <w:r w:rsidR="002D0C6E" w:rsidRPr="00F77234">
              <w:rPr>
                <w:bCs/>
                <w:sz w:val="28"/>
                <w:szCs w:val="28"/>
              </w:rPr>
              <w:t>Краснинский</w:t>
            </w:r>
            <w:r w:rsidRPr="00F77234">
              <w:rPr>
                <w:bCs/>
                <w:sz w:val="28"/>
                <w:szCs w:val="28"/>
              </w:rPr>
              <w:t xml:space="preserve"> </w:t>
            </w:r>
            <w:r w:rsidR="007462F6" w:rsidRPr="00F77234">
              <w:rPr>
                <w:bCs/>
                <w:sz w:val="28"/>
                <w:szCs w:val="28"/>
              </w:rPr>
              <w:t>муниципальный округ</w:t>
            </w:r>
            <w:r w:rsidRPr="00F77234">
              <w:rPr>
                <w:bCs/>
                <w:sz w:val="28"/>
                <w:szCs w:val="28"/>
              </w:rPr>
              <w:t xml:space="preserve">» </w:t>
            </w: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F77234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F77234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F77234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F77234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F77234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F77234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F77234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F77234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7F086E" w:rsidRPr="00F77234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086E" w:rsidRPr="00F77234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2058" w:rsidRDefault="00522058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2058" w:rsidRDefault="00522058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23AC3" w:rsidRDefault="00C23AC3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23AC3" w:rsidRDefault="00C23AC3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67DF2" w:rsidRPr="002D32FE" w:rsidRDefault="00AF22BB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AF22BB"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2D32F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муниципального образования «Краснинский муниципальный округ» Смоленской области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от _____________ № _____</w:t>
      </w:r>
    </w:p>
    <w:p w:rsidR="005F4C8A" w:rsidRDefault="005F4C8A" w:rsidP="007F086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F086E" w:rsidRPr="005F4C8A" w:rsidRDefault="007F086E" w:rsidP="007F086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F4C8A">
        <w:rPr>
          <w:b/>
          <w:sz w:val="28"/>
          <w:szCs w:val="28"/>
        </w:rPr>
        <w:t>Порядок</w:t>
      </w:r>
    </w:p>
    <w:p w:rsidR="007F086E" w:rsidRPr="005F4C8A" w:rsidRDefault="007F086E" w:rsidP="007F086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F4C8A">
        <w:rPr>
          <w:b/>
          <w:sz w:val="28"/>
          <w:szCs w:val="28"/>
        </w:rPr>
        <w:t xml:space="preserve">осуществления органами местного самоуправления муниципального образования «Краснинский муниципальный округ» Смоленской области бюджетных </w:t>
      </w:r>
      <w:proofErr w:type="gramStart"/>
      <w:r w:rsidRPr="005F4C8A">
        <w:rPr>
          <w:b/>
          <w:sz w:val="28"/>
          <w:szCs w:val="28"/>
        </w:rPr>
        <w:t>полномочий главных администраторов источников финансирования дефицита бюджета муниципального</w:t>
      </w:r>
      <w:proofErr w:type="gramEnd"/>
      <w:r w:rsidRPr="005F4C8A">
        <w:rPr>
          <w:b/>
          <w:sz w:val="28"/>
          <w:szCs w:val="28"/>
        </w:rPr>
        <w:t xml:space="preserve"> образования «Краснинский муниципальный округ» Смоленской области</w:t>
      </w:r>
    </w:p>
    <w:p w:rsidR="00315179" w:rsidRPr="005F4C8A" w:rsidRDefault="00315179" w:rsidP="007F086E">
      <w:pPr>
        <w:pStyle w:val="ConsPlusNormal"/>
        <w:widowControl/>
        <w:ind w:firstLine="540"/>
        <w:jc w:val="center"/>
        <w:rPr>
          <w:b/>
          <w:sz w:val="28"/>
          <w:szCs w:val="28"/>
        </w:rPr>
      </w:pPr>
    </w:p>
    <w:p w:rsidR="007F086E" w:rsidRPr="005F4C8A" w:rsidRDefault="007F086E" w:rsidP="007F086E">
      <w:pPr>
        <w:widowControl w:val="0"/>
        <w:ind w:firstLine="709"/>
        <w:jc w:val="both"/>
        <w:rPr>
          <w:sz w:val="28"/>
          <w:szCs w:val="28"/>
        </w:rPr>
      </w:pPr>
      <w:r w:rsidRPr="005F4C8A">
        <w:rPr>
          <w:sz w:val="28"/>
          <w:szCs w:val="28"/>
        </w:rPr>
        <w:t>1. Порядок разработан в целях организации исполнения бюджета муниципального образования «Краснинский муниципального округ» Смоленской области (далее – бюджет муниципального округа) по источникам финансирования дефицита бюджета муниципального округа и определяет правила осуществления бюджетных полномочий главными администраторами источников финансирования дефицита бюджета.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 xml:space="preserve">2. Перечень главных </w:t>
      </w:r>
      <w:proofErr w:type="gramStart"/>
      <w:r w:rsidRPr="005F4C8A">
        <w:rPr>
          <w:rFonts w:ascii="Times New Roman" w:hAnsi="Times New Roman" w:cs="Times New Roman"/>
          <w:sz w:val="28"/>
          <w:szCs w:val="28"/>
        </w:rPr>
        <w:t xml:space="preserve">администраторов источников финансирования дефицита бюджета муниципального </w:t>
      </w:r>
      <w:r w:rsidR="00884F6E" w:rsidRPr="005F4C8A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5F4C8A">
        <w:rPr>
          <w:rFonts w:ascii="Times New Roman" w:hAnsi="Times New Roman" w:cs="Times New Roman"/>
          <w:sz w:val="28"/>
          <w:szCs w:val="28"/>
        </w:rPr>
        <w:t xml:space="preserve"> и закрепляемые за ними коды бюджетной классификации утверждается постановлением Администрации муниципального образования «Краснинский муниципальный округ» Смоленской области в соответствии с общими требованиями, установленными Правительством Российской Федерации.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3. В рамках бюджетного процесса главные администраторы источников финансирования дефицита бюджета осуществляют следующие бюджетные полномочия: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а) формируют перечень подведомственных им администраторов источников финансирования дефицита бюджета муниципального округа (далее - администраторы источников финансирования дефицита</w:t>
      </w:r>
      <w:r w:rsidR="005F4C8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F4C8A">
        <w:rPr>
          <w:rFonts w:ascii="Times New Roman" w:hAnsi="Times New Roman" w:cs="Times New Roman"/>
          <w:sz w:val="28"/>
          <w:szCs w:val="28"/>
        </w:rPr>
        <w:t>);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б) осуществляют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 муниципального округа, операций, связанных с единым налоговым платежом);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в)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обеспечивают адресность и целевой характер использования выделенных в их распоряжение ассигнований, предназначенных для погашения источников финансирования дефицита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г)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распределяют бюджетные ассигнования по подведомственным администраторам источников финансирования дефицита бюджета и исполняют соответствующую часть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д)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формируют бюджетную отчетность главного </w:t>
      </w:r>
      <w:proofErr w:type="gramStart"/>
      <w:r w:rsidR="007F086E" w:rsidRPr="005F4C8A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="007F086E" w:rsidRPr="005F4C8A">
        <w:rPr>
          <w:rFonts w:ascii="Times New Roman" w:hAnsi="Times New Roman" w:cs="Times New Roman"/>
          <w:sz w:val="28"/>
          <w:szCs w:val="28"/>
        </w:rPr>
        <w:t>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е)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утверждают методику </w:t>
      </w:r>
      <w:proofErr w:type="gramStart"/>
      <w:r w:rsidR="007F086E" w:rsidRPr="005F4C8A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источников </w:t>
      </w:r>
      <w:r w:rsidR="007F086E" w:rsidRPr="005F4C8A">
        <w:rPr>
          <w:rFonts w:ascii="Times New Roman" w:hAnsi="Times New Roman" w:cs="Times New Roman"/>
          <w:sz w:val="28"/>
          <w:szCs w:val="28"/>
        </w:rPr>
        <w:lastRenderedPageBreak/>
        <w:t>финансирования дефицита бюджета</w:t>
      </w:r>
      <w:proofErr w:type="gramEnd"/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в соответствии с общими требованиями к такой методике, установленными Правительством Российской Федерации;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ж)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составляют обоснования бюджетных ассигнований.</w:t>
      </w:r>
    </w:p>
    <w:p w:rsidR="007F086E" w:rsidRPr="005F4C8A" w:rsidRDefault="00884F6E" w:rsidP="007F086E">
      <w:pPr>
        <w:ind w:firstLine="709"/>
        <w:jc w:val="both"/>
        <w:rPr>
          <w:sz w:val="28"/>
          <w:szCs w:val="28"/>
        </w:rPr>
      </w:pPr>
      <w:r w:rsidRPr="005F4C8A">
        <w:rPr>
          <w:sz w:val="28"/>
          <w:szCs w:val="28"/>
        </w:rPr>
        <w:t>4</w:t>
      </w:r>
      <w:r w:rsidR="007F086E" w:rsidRPr="005F4C8A">
        <w:rPr>
          <w:sz w:val="28"/>
          <w:szCs w:val="28"/>
        </w:rPr>
        <w:t>. Главные администраторы источников финансирования дефицита бюджета до 15 декабря текущего финансового года утверждают и доводят до администраторов источников финансирования дефицита бюджета порядок осуществления и наделения их полномочиями администратора источников финансирования дефицита бюджета, который должен содержать следующие положения: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а)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закрепление за подведомственными администраторами </w:t>
      </w:r>
      <w:proofErr w:type="gramStart"/>
      <w:r w:rsidR="007F086E" w:rsidRPr="005F4C8A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источников финансирования дефицита бюджета муниципального</w:t>
      </w:r>
      <w:proofErr w:type="gramEnd"/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округа, администрирование которых они осуществляют;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б)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наделение </w:t>
      </w:r>
      <w:proofErr w:type="gramStart"/>
      <w:r w:rsidR="007F086E" w:rsidRPr="005F4C8A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в отношении закрепленных за ними источников финансирования дефицита бюджета бюджетными полномочиями, установленными нормативно-правовыми актами, регулирующими бюджетные правоотношения, в том числе: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в)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осуществление планирования (прогнозирования)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платежом);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г)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осуществление контроля за полнотой и своевременностью поступления в бюджет муниципального </w:t>
      </w:r>
      <w:proofErr w:type="gramStart"/>
      <w:r w:rsidR="007F086E" w:rsidRPr="005F4C8A">
        <w:rPr>
          <w:rFonts w:ascii="Times New Roman" w:hAnsi="Times New Roman" w:cs="Times New Roman"/>
          <w:sz w:val="28"/>
          <w:szCs w:val="28"/>
        </w:rPr>
        <w:t>округа источников финансирования дефицита бюджета</w:t>
      </w:r>
      <w:proofErr w:type="gramEnd"/>
      <w:r w:rsidR="007F086E" w:rsidRPr="005F4C8A">
        <w:rPr>
          <w:rFonts w:ascii="Times New Roman" w:hAnsi="Times New Roman" w:cs="Times New Roman"/>
          <w:sz w:val="28"/>
          <w:szCs w:val="28"/>
        </w:rPr>
        <w:t>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д)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обеспечение поступления в бюджет муниципального округа и выплат из бюджета муниципального округа по источникам финансирования дефицита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е)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формирование и представление главному администратору источников финансирования дефицита бюджета в порядке и сроки, установленные главным администратором источников финансирования дефицита бюджета муниципального округа, бюджетной отчетности и сведений, необходимых для осуществления бюджетных </w:t>
      </w:r>
      <w:proofErr w:type="gramStart"/>
      <w:r w:rsidR="007F086E" w:rsidRPr="005F4C8A">
        <w:rPr>
          <w:rFonts w:ascii="Times New Roman" w:hAnsi="Times New Roman" w:cs="Times New Roman"/>
          <w:sz w:val="28"/>
          <w:szCs w:val="28"/>
        </w:rPr>
        <w:t>полномочий соответствующего главного администратора источников финансирования дефицита бюджета</w:t>
      </w:r>
      <w:proofErr w:type="gramEnd"/>
      <w:r w:rsidR="007F086E" w:rsidRPr="005F4C8A">
        <w:rPr>
          <w:rFonts w:ascii="Times New Roman" w:hAnsi="Times New Roman" w:cs="Times New Roman"/>
          <w:sz w:val="28"/>
          <w:szCs w:val="28"/>
        </w:rPr>
        <w:t>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ж)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осуществление иных бюджетных полномочий, установленных действующим бюджетным законодательством и муниципальными правовыми актами муниципального образования «Краснинский муниципальный округ» Смоленской области.</w:t>
      </w:r>
    </w:p>
    <w:p w:rsidR="007F086E" w:rsidRPr="005F4C8A" w:rsidRDefault="00884F6E" w:rsidP="00A320AD">
      <w:pPr>
        <w:pStyle w:val="ConsPlusNormal"/>
        <w:ind w:firstLine="709"/>
        <w:jc w:val="both"/>
        <w:rPr>
          <w:b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5</w:t>
      </w:r>
      <w:r w:rsidR="007F086E" w:rsidRPr="005F4C8A">
        <w:rPr>
          <w:rFonts w:ascii="Times New Roman" w:hAnsi="Times New Roman" w:cs="Times New Roman"/>
          <w:sz w:val="28"/>
          <w:szCs w:val="28"/>
        </w:rPr>
        <w:t>. Главные администраторы источников финансирования дефицита бюджета исполня</w:t>
      </w:r>
      <w:r w:rsidR="00A255D6" w:rsidRPr="005F4C8A">
        <w:rPr>
          <w:rFonts w:ascii="Times New Roman" w:hAnsi="Times New Roman" w:cs="Times New Roman"/>
          <w:sz w:val="28"/>
          <w:szCs w:val="28"/>
        </w:rPr>
        <w:t>ют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бюджетные полномочия </w:t>
      </w:r>
      <w:proofErr w:type="gramStart"/>
      <w:r w:rsidR="007F086E" w:rsidRPr="005F4C8A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в полном объеме в случае отсутствия подведомственных администраторов источников финансирования дефицита бюджета.</w:t>
      </w:r>
    </w:p>
    <w:sectPr w:rsidR="007F086E" w:rsidRPr="005F4C8A" w:rsidSect="00CF352B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7C" w:rsidRDefault="00B7647C" w:rsidP="00B962EF">
      <w:r>
        <w:separator/>
      </w:r>
    </w:p>
  </w:endnote>
  <w:endnote w:type="continuationSeparator" w:id="0">
    <w:p w:rsidR="00B7647C" w:rsidRDefault="00B7647C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B962EF">
    <w:pPr>
      <w:pStyle w:val="a8"/>
      <w:jc w:val="right"/>
    </w:pP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7C" w:rsidRDefault="00B7647C" w:rsidP="00B962EF">
      <w:r>
        <w:separator/>
      </w:r>
    </w:p>
  </w:footnote>
  <w:footnote w:type="continuationSeparator" w:id="0">
    <w:p w:rsidR="00B7647C" w:rsidRDefault="00B7647C" w:rsidP="00B9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375"/>
    </w:sdtPr>
    <w:sdtEndPr/>
    <w:sdtContent>
      <w:p w:rsidR="00D33AC1" w:rsidRDefault="000310D1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C23AC3">
          <w:rPr>
            <w:noProof/>
            <w:sz w:val="24"/>
            <w:szCs w:val="24"/>
          </w:rPr>
          <w:t>2</w:t>
        </w:r>
        <w:r w:rsidRPr="00D33AC1">
          <w:rPr>
            <w:sz w:val="24"/>
            <w:szCs w:val="24"/>
          </w:rPr>
          <w:fldChar w:fldCharType="end"/>
        </w:r>
      </w:p>
    </w:sdtContent>
  </w:sdt>
  <w:p w:rsidR="00D33AC1" w:rsidRDefault="00D33A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10D1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07E3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150E5"/>
    <w:rsid w:val="00131DB1"/>
    <w:rsid w:val="001463AC"/>
    <w:rsid w:val="0015451F"/>
    <w:rsid w:val="00164286"/>
    <w:rsid w:val="001702DE"/>
    <w:rsid w:val="00193C0E"/>
    <w:rsid w:val="0019465F"/>
    <w:rsid w:val="001B79EB"/>
    <w:rsid w:val="001C5652"/>
    <w:rsid w:val="001E6E77"/>
    <w:rsid w:val="00202149"/>
    <w:rsid w:val="002061EA"/>
    <w:rsid w:val="002145ED"/>
    <w:rsid w:val="0022030F"/>
    <w:rsid w:val="00232658"/>
    <w:rsid w:val="00243993"/>
    <w:rsid w:val="00256AC6"/>
    <w:rsid w:val="00257514"/>
    <w:rsid w:val="00281446"/>
    <w:rsid w:val="00283392"/>
    <w:rsid w:val="00287FFE"/>
    <w:rsid w:val="002A6020"/>
    <w:rsid w:val="002C79FA"/>
    <w:rsid w:val="002D0C6E"/>
    <w:rsid w:val="002D32FE"/>
    <w:rsid w:val="002E1949"/>
    <w:rsid w:val="002E1CD0"/>
    <w:rsid w:val="00303102"/>
    <w:rsid w:val="00310DE5"/>
    <w:rsid w:val="00312553"/>
    <w:rsid w:val="00312703"/>
    <w:rsid w:val="00315179"/>
    <w:rsid w:val="00336545"/>
    <w:rsid w:val="00343EB2"/>
    <w:rsid w:val="00376A0B"/>
    <w:rsid w:val="0038022B"/>
    <w:rsid w:val="00381992"/>
    <w:rsid w:val="00393D46"/>
    <w:rsid w:val="003A1B6D"/>
    <w:rsid w:val="003A260D"/>
    <w:rsid w:val="003B4F69"/>
    <w:rsid w:val="003D6A88"/>
    <w:rsid w:val="003D6ACC"/>
    <w:rsid w:val="003E73AD"/>
    <w:rsid w:val="003F4F90"/>
    <w:rsid w:val="0042187B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C2D12"/>
    <w:rsid w:val="004D1AED"/>
    <w:rsid w:val="004F0095"/>
    <w:rsid w:val="005155EB"/>
    <w:rsid w:val="00522058"/>
    <w:rsid w:val="00530A03"/>
    <w:rsid w:val="00531BC9"/>
    <w:rsid w:val="00546355"/>
    <w:rsid w:val="00552F8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5F4C8A"/>
    <w:rsid w:val="00600606"/>
    <w:rsid w:val="00614ADB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6A6B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3E17"/>
    <w:rsid w:val="007F086E"/>
    <w:rsid w:val="007F6FEF"/>
    <w:rsid w:val="00800FD2"/>
    <w:rsid w:val="0081572D"/>
    <w:rsid w:val="00820F20"/>
    <w:rsid w:val="00822CD8"/>
    <w:rsid w:val="00832D99"/>
    <w:rsid w:val="0084260A"/>
    <w:rsid w:val="00845E7D"/>
    <w:rsid w:val="00846B61"/>
    <w:rsid w:val="00857EDF"/>
    <w:rsid w:val="0088028D"/>
    <w:rsid w:val="008812E1"/>
    <w:rsid w:val="0088359E"/>
    <w:rsid w:val="00884F6E"/>
    <w:rsid w:val="008853E8"/>
    <w:rsid w:val="008857E5"/>
    <w:rsid w:val="00886E62"/>
    <w:rsid w:val="008B11EA"/>
    <w:rsid w:val="008C2CE6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255D6"/>
    <w:rsid w:val="00A320AD"/>
    <w:rsid w:val="00A51E3D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22BB"/>
    <w:rsid w:val="00AF5170"/>
    <w:rsid w:val="00B0051C"/>
    <w:rsid w:val="00B10E30"/>
    <w:rsid w:val="00B128D4"/>
    <w:rsid w:val="00B42CD3"/>
    <w:rsid w:val="00B61BF8"/>
    <w:rsid w:val="00B67DF2"/>
    <w:rsid w:val="00B732B8"/>
    <w:rsid w:val="00B74A96"/>
    <w:rsid w:val="00B7647C"/>
    <w:rsid w:val="00B962EF"/>
    <w:rsid w:val="00BB2F5E"/>
    <w:rsid w:val="00BC2F42"/>
    <w:rsid w:val="00BD1A0A"/>
    <w:rsid w:val="00BD6055"/>
    <w:rsid w:val="00BF6096"/>
    <w:rsid w:val="00C05C4D"/>
    <w:rsid w:val="00C158C0"/>
    <w:rsid w:val="00C21CD5"/>
    <w:rsid w:val="00C23AC3"/>
    <w:rsid w:val="00C4370B"/>
    <w:rsid w:val="00C56A0C"/>
    <w:rsid w:val="00C573D9"/>
    <w:rsid w:val="00C72850"/>
    <w:rsid w:val="00C7694D"/>
    <w:rsid w:val="00C9546D"/>
    <w:rsid w:val="00CA41B8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4E3B"/>
    <w:rsid w:val="00D570AE"/>
    <w:rsid w:val="00D6452A"/>
    <w:rsid w:val="00D83AA9"/>
    <w:rsid w:val="00DA2C71"/>
    <w:rsid w:val="00DB73C6"/>
    <w:rsid w:val="00DD0632"/>
    <w:rsid w:val="00DF3F7D"/>
    <w:rsid w:val="00DF5D67"/>
    <w:rsid w:val="00E0425A"/>
    <w:rsid w:val="00E128B8"/>
    <w:rsid w:val="00E27AF4"/>
    <w:rsid w:val="00E43389"/>
    <w:rsid w:val="00E628A9"/>
    <w:rsid w:val="00EA0A47"/>
    <w:rsid w:val="00EB206E"/>
    <w:rsid w:val="00EC105A"/>
    <w:rsid w:val="00EC5854"/>
    <w:rsid w:val="00EC59B2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41B1C"/>
    <w:rsid w:val="00F46862"/>
    <w:rsid w:val="00F547A9"/>
    <w:rsid w:val="00F77234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7ADD-1FA9-4DD8-9DD0-40C201B7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2025-09-08T07:58:00Z</cp:lastPrinted>
  <dcterms:created xsi:type="dcterms:W3CDTF">2025-09-18T13:41:00Z</dcterms:created>
  <dcterms:modified xsi:type="dcterms:W3CDTF">2025-09-18T13:41:00Z</dcterms:modified>
</cp:coreProperties>
</file>