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BD109C">
        <w:rPr>
          <w:rFonts w:ascii="Times New Roman" w:hAnsi="Times New Roman"/>
          <w:sz w:val="28"/>
          <w:szCs w:val="28"/>
        </w:rPr>
        <w:t>27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BD109C">
        <w:rPr>
          <w:rFonts w:ascii="Times New Roman" w:hAnsi="Times New Roman"/>
          <w:sz w:val="28"/>
          <w:szCs w:val="28"/>
        </w:rPr>
        <w:t>65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BF3E76" w:rsidRDefault="00BF3E76" w:rsidP="00BF3E76">
      <w:pPr>
        <w:pStyle w:val="Title"/>
        <w:tabs>
          <w:tab w:val="left" w:pos="1276"/>
        </w:tabs>
        <w:spacing w:before="0" w:after="0"/>
        <w:ind w:right="-1" w:firstLine="426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6856C4">
        <w:rPr>
          <w:rFonts w:ascii="Times New Roman" w:hAnsi="Times New Roman" w:cs="Times New Roman"/>
          <w:b w:val="0"/>
          <w:sz w:val="28"/>
          <w:szCs w:val="28"/>
        </w:rPr>
        <w:t xml:space="preserve">-   </w:t>
      </w:r>
      <w:r w:rsidRPr="006856C4">
        <w:rPr>
          <w:rFonts w:ascii="Times New Roman" w:hAnsi="Times New Roman" w:cs="Times New Roman"/>
          <w:b w:val="0"/>
          <w:color w:val="000000"/>
          <w:sz w:val="28"/>
          <w:szCs w:val="28"/>
        </w:rPr>
        <w:t>решение Краснинской районной Думы от 26.04.2024 № 18 «</w:t>
      </w:r>
      <w:r w:rsidRPr="006856C4">
        <w:rPr>
          <w:rFonts w:ascii="Times New Roman" w:hAnsi="Times New Roman" w:cs="Times New Roman"/>
          <w:b w:val="0"/>
          <w:sz w:val="28"/>
          <w:szCs w:val="28"/>
        </w:rPr>
        <w:t>Об утверждении Положения о порядке организации и проведения публичных слушаний и общественных обсуждений в муниципальном образовании «Краснинский район» Смоленской области</w:t>
      </w:r>
      <w:r w:rsidR="006856C4">
        <w:rPr>
          <w:rFonts w:ascii="Times New Roman" w:hAnsi="Times New Roman" w:cs="Times New Roman"/>
          <w:b w:val="0"/>
          <w:color w:val="000000"/>
          <w:sz w:val="28"/>
          <w:szCs w:val="28"/>
        </w:rPr>
        <w:t>»;</w:t>
      </w:r>
    </w:p>
    <w:p w:rsidR="00797E2E" w:rsidRDefault="00797E2E" w:rsidP="00BF3E76">
      <w:pPr>
        <w:pStyle w:val="Title"/>
        <w:tabs>
          <w:tab w:val="left" w:pos="1276"/>
        </w:tabs>
        <w:spacing w:before="0" w:after="0"/>
        <w:ind w:right="-1" w:firstLine="426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- решение Совета депутатов Краснинского городского поселения Краснинского района Смоленской области от 26.01.2023 № 03 «</w:t>
      </w:r>
      <w:r>
        <w:rPr>
          <w:rFonts w:ascii="Times New Roman" w:hAnsi="Times New Roman" w:cs="Times New Roman"/>
          <w:b w:val="0"/>
          <w:sz w:val="28"/>
          <w:szCs w:val="28"/>
        </w:rPr>
        <w:t>Об утверждении Положения</w:t>
      </w:r>
      <w:r w:rsidRPr="00797E2E">
        <w:rPr>
          <w:rFonts w:ascii="Times New Roman" w:hAnsi="Times New Roman" w:cs="Times New Roman"/>
          <w:b w:val="0"/>
          <w:sz w:val="28"/>
          <w:szCs w:val="28"/>
        </w:rPr>
        <w:t xml:space="preserve"> о порядке организации и проведения публичных слушаний, общественных обсуждений в муниципальном образовании Краснинское городское поселение Краснинского района Смоленской области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»;</w:t>
      </w:r>
    </w:p>
    <w:p w:rsidR="00797E2E" w:rsidRDefault="00797E2E" w:rsidP="00797E2E">
      <w:pPr>
        <w:outlineLvl w:val="0"/>
        <w:rPr>
          <w:rFonts w:ascii="Times New Roman" w:hAnsi="Times New Roman"/>
          <w:kern w:val="28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- </w:t>
      </w:r>
      <w:r w:rsidRPr="00797E2E">
        <w:rPr>
          <w:rFonts w:ascii="Times New Roman" w:hAnsi="Times New Roman"/>
          <w:color w:val="000000"/>
          <w:sz w:val="28"/>
          <w:szCs w:val="28"/>
        </w:rPr>
        <w:t>решение Совета депутатов Гусинского сельского поселения Краснинского района Смоленской области от 27.04.2024 № 14 «</w:t>
      </w:r>
      <w:r w:rsidRPr="00797E2E">
        <w:rPr>
          <w:rFonts w:ascii="Times New Roman" w:hAnsi="Times New Roman"/>
          <w:kern w:val="28"/>
          <w:sz w:val="28"/>
          <w:szCs w:val="28"/>
        </w:rPr>
        <w:t>Об утверждении Положения о порядке организации и проведения публичных слушаний и общественных обсуждений в Гусинском сельском поселении Краснинского района Смоленской области</w:t>
      </w:r>
      <w:r>
        <w:rPr>
          <w:rFonts w:ascii="Times New Roman" w:hAnsi="Times New Roman"/>
          <w:kern w:val="28"/>
          <w:sz w:val="28"/>
          <w:szCs w:val="28"/>
        </w:rPr>
        <w:t>»;</w:t>
      </w:r>
    </w:p>
    <w:p w:rsidR="00797E2E" w:rsidRDefault="00797E2E" w:rsidP="00EE0E69">
      <w:pPr>
        <w:pStyle w:val="Title"/>
        <w:tabs>
          <w:tab w:val="left" w:pos="10205"/>
        </w:tabs>
        <w:spacing w:before="0" w:after="0"/>
        <w:ind w:right="-1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97E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решение Совета депутатов </w:t>
      </w:r>
      <w:r w:rsidR="00EE0E69">
        <w:rPr>
          <w:rFonts w:ascii="Times New Roman" w:hAnsi="Times New Roman" w:cs="Times New Roman"/>
          <w:b w:val="0"/>
          <w:color w:val="000000"/>
          <w:sz w:val="28"/>
          <w:szCs w:val="28"/>
        </w:rPr>
        <w:t>Малеевского</w:t>
      </w:r>
      <w:r w:rsidRPr="00797E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сельского поселения Краснинского района Смоленской области 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0E69">
        <w:rPr>
          <w:rFonts w:ascii="Times New Roman" w:hAnsi="Times New Roman"/>
          <w:b w:val="0"/>
          <w:color w:val="000000"/>
          <w:sz w:val="28"/>
          <w:szCs w:val="28"/>
        </w:rPr>
        <w:t>27.04.2024 № 13 «</w:t>
      </w:r>
      <w:bookmarkStart w:id="0" w:name="_GoBack"/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b w:val="0"/>
          <w:sz w:val="28"/>
          <w:szCs w:val="28"/>
        </w:rPr>
        <w:t>Положения о п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>орядк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 организации и проведения публичных слушаний и общественных обсуждений в </w:t>
      </w:r>
      <w:r>
        <w:rPr>
          <w:rFonts w:ascii="Times New Roman" w:hAnsi="Times New Roman" w:cs="Times New Roman"/>
          <w:b w:val="0"/>
          <w:sz w:val="28"/>
          <w:szCs w:val="28"/>
        </w:rPr>
        <w:t>Малеевском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 с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ельском поселении Краснинского района 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>Смоленской области</w:t>
      </w:r>
      <w:bookmarkEnd w:id="0"/>
      <w:r w:rsidRPr="00EE0E69">
        <w:rPr>
          <w:rFonts w:ascii="Times New Roman" w:hAnsi="Times New Roman"/>
          <w:b w:val="0"/>
          <w:color w:val="000000"/>
          <w:sz w:val="28"/>
          <w:szCs w:val="28"/>
        </w:rPr>
        <w:t>»</w:t>
      </w:r>
      <w:r w:rsidR="00EE0E69" w:rsidRPr="00EE0E69">
        <w:rPr>
          <w:rFonts w:ascii="Times New Roman" w:hAnsi="Times New Roman"/>
          <w:b w:val="0"/>
          <w:color w:val="000000"/>
          <w:sz w:val="28"/>
          <w:szCs w:val="28"/>
        </w:rPr>
        <w:t>;</w:t>
      </w:r>
    </w:p>
    <w:p w:rsidR="00EE0E69" w:rsidRPr="00954A06" w:rsidRDefault="00EE0E69" w:rsidP="00EE0E69">
      <w:pPr>
        <w:pStyle w:val="Title"/>
        <w:tabs>
          <w:tab w:val="left" w:pos="10205"/>
        </w:tabs>
        <w:spacing w:before="0" w:after="0"/>
        <w:ind w:right="-1" w:firstLine="426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color w:val="000000"/>
          <w:sz w:val="28"/>
          <w:szCs w:val="28"/>
        </w:rPr>
        <w:t xml:space="preserve">- </w:t>
      </w:r>
      <w:r w:rsidRPr="00797E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решение Совета депутатов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Мерлинского</w:t>
      </w:r>
      <w:r w:rsidRPr="00797E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сельского поселения Краснинского района Смоленской области от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26.04.2024 № 14 « 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b w:val="0"/>
          <w:sz w:val="28"/>
          <w:szCs w:val="28"/>
        </w:rPr>
        <w:t>Положения о п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>орядк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 организации и проведения публичных слушаний и общественных обсуждений в </w:t>
      </w:r>
      <w:r>
        <w:rPr>
          <w:rFonts w:ascii="Times New Roman" w:hAnsi="Times New Roman" w:cs="Times New Roman"/>
          <w:b w:val="0"/>
          <w:sz w:val="28"/>
          <w:szCs w:val="28"/>
        </w:rPr>
        <w:t>Мерлинском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 с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ельском поселении Краснинского района 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>Смоленской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».</w:t>
      </w:r>
    </w:p>
    <w:p w:rsidR="00EE0E69" w:rsidRPr="00EE0E69" w:rsidRDefault="00EE0E69" w:rsidP="00EE0E69">
      <w:pPr>
        <w:pStyle w:val="Title"/>
        <w:tabs>
          <w:tab w:val="left" w:pos="10205"/>
        </w:tabs>
        <w:spacing w:before="0" w:after="0"/>
        <w:ind w:right="-1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E0E69" w:rsidRPr="0070016F" w:rsidRDefault="00EE0E69" w:rsidP="00EE0E69">
      <w:pPr>
        <w:pStyle w:val="afe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</w:t>
      </w:r>
      <w:r w:rsidR="00DD28F3">
        <w:rPr>
          <w:color w:val="000000"/>
          <w:sz w:val="28"/>
          <w:szCs w:val="28"/>
        </w:rPr>
        <w:t>2</w:t>
      </w:r>
      <w:r w:rsidRPr="00275B00">
        <w:rPr>
          <w:color w:val="000000"/>
          <w:sz w:val="28"/>
          <w:szCs w:val="28"/>
        </w:rPr>
        <w:t>. Опубликовать настоящее решение в газете «</w:t>
      </w:r>
      <w:r>
        <w:rPr>
          <w:color w:val="000000"/>
          <w:sz w:val="28"/>
          <w:szCs w:val="28"/>
        </w:rPr>
        <w:t>Краснинский край</w:t>
      </w:r>
      <w:r w:rsidRPr="00275B00">
        <w:rPr>
          <w:color w:val="000000"/>
          <w:sz w:val="28"/>
          <w:szCs w:val="28"/>
        </w:rPr>
        <w:t xml:space="preserve">» и разместить на официальном сайте </w:t>
      </w:r>
      <w:r>
        <w:rPr>
          <w:color w:val="000000"/>
          <w:sz w:val="28"/>
          <w:szCs w:val="28"/>
        </w:rPr>
        <w:t xml:space="preserve">органов местного самоуправления </w:t>
      </w:r>
      <w:r w:rsidRPr="0070016F">
        <w:rPr>
          <w:sz w:val="28"/>
          <w:szCs w:val="28"/>
        </w:rPr>
        <w:t xml:space="preserve"> муниципального образования «Краснинский район» Смоленской области в информационно-телекоммуникационной сети «Интернет</w:t>
      </w:r>
      <w:r w:rsidR="00DD28F3">
        <w:rPr>
          <w:sz w:val="28"/>
          <w:szCs w:val="28"/>
        </w:rPr>
        <w:t>».</w:t>
      </w:r>
    </w:p>
    <w:p w:rsidR="00EE0E69" w:rsidRDefault="00DD28F3" w:rsidP="00EE0E69">
      <w:pPr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EE0E69">
        <w:rPr>
          <w:rFonts w:ascii="Times New Roman" w:hAnsi="Times New Roman"/>
          <w:color w:val="000000"/>
          <w:sz w:val="28"/>
          <w:szCs w:val="28"/>
        </w:rPr>
        <w:t>. Настоящее решение вступает в силу после дня</w:t>
      </w:r>
      <w:r w:rsidR="00EE0E69" w:rsidRPr="00E022E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0E69">
        <w:rPr>
          <w:rFonts w:ascii="Times New Roman" w:hAnsi="Times New Roman"/>
          <w:color w:val="000000"/>
          <w:sz w:val="28"/>
          <w:szCs w:val="28"/>
        </w:rPr>
        <w:t>его официального опубликования.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EE0E69" w:rsidRDefault="00EE0E69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EE0E69" w:rsidRDefault="00EE0E69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62410A">
      <w:headerReference w:type="even" r:id="rId8"/>
      <w:headerReference w:type="default" r:id="rId9"/>
      <w:pgSz w:w="11906" w:h="16838"/>
      <w:pgMar w:top="709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1AF0" w:rsidRDefault="00691AF0" w:rsidP="005C7CE0">
      <w:r>
        <w:separator/>
      </w:r>
    </w:p>
  </w:endnote>
  <w:endnote w:type="continuationSeparator" w:id="1">
    <w:p w:rsidR="00691AF0" w:rsidRDefault="00691AF0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1AF0" w:rsidRDefault="00691AF0" w:rsidP="005C7CE0">
      <w:r>
        <w:separator/>
      </w:r>
    </w:p>
  </w:footnote>
  <w:footnote w:type="continuationSeparator" w:id="1">
    <w:p w:rsidR="00691AF0" w:rsidRDefault="00691AF0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F81546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F81546">
        <w:pPr>
          <w:pStyle w:val="af"/>
          <w:jc w:val="center"/>
        </w:pPr>
        <w:fldSimple w:instr=" PAGE   \* MERGEFORMAT ">
          <w:r w:rsidR="00BD109C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4EB7170F"/>
    <w:multiLevelType w:val="hybridMultilevel"/>
    <w:tmpl w:val="D8F00C8E"/>
    <w:lvl w:ilvl="0" w:tplc="E9A63228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8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30"/>
  </w:num>
  <w:num w:numId="26">
    <w:abstractNumId w:val="29"/>
  </w:num>
  <w:num w:numId="27">
    <w:abstractNumId w:val="27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8"/>
  </w:num>
  <w:num w:numId="35">
    <w:abstractNumId w:val="21"/>
  </w:num>
  <w:num w:numId="36">
    <w:abstractNumId w:val="15"/>
  </w:num>
  <w:num w:numId="37">
    <w:abstractNumId w:val="14"/>
  </w:num>
  <w:num w:numId="38">
    <w:abstractNumId w:val="32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8370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05F18"/>
    <w:rsid w:val="001617B5"/>
    <w:rsid w:val="00225922"/>
    <w:rsid w:val="00250A2E"/>
    <w:rsid w:val="00267EF0"/>
    <w:rsid w:val="00315CDC"/>
    <w:rsid w:val="00384CCD"/>
    <w:rsid w:val="003B5628"/>
    <w:rsid w:val="003F7612"/>
    <w:rsid w:val="00403A36"/>
    <w:rsid w:val="00420688"/>
    <w:rsid w:val="004653E2"/>
    <w:rsid w:val="00493241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2410A"/>
    <w:rsid w:val="006856C4"/>
    <w:rsid w:val="00691AF0"/>
    <w:rsid w:val="006A383D"/>
    <w:rsid w:val="006A7BC2"/>
    <w:rsid w:val="006C1520"/>
    <w:rsid w:val="00705BB8"/>
    <w:rsid w:val="00744DC3"/>
    <w:rsid w:val="00770392"/>
    <w:rsid w:val="00797E2E"/>
    <w:rsid w:val="007D5D74"/>
    <w:rsid w:val="007E6287"/>
    <w:rsid w:val="00863DBD"/>
    <w:rsid w:val="00881934"/>
    <w:rsid w:val="00895492"/>
    <w:rsid w:val="0092624E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D5844"/>
    <w:rsid w:val="00B00761"/>
    <w:rsid w:val="00B11560"/>
    <w:rsid w:val="00B74811"/>
    <w:rsid w:val="00B74FFA"/>
    <w:rsid w:val="00BD109C"/>
    <w:rsid w:val="00BD31D4"/>
    <w:rsid w:val="00BE0CAD"/>
    <w:rsid w:val="00BF3E76"/>
    <w:rsid w:val="00C47507"/>
    <w:rsid w:val="00C51004"/>
    <w:rsid w:val="00CA3237"/>
    <w:rsid w:val="00D01BF5"/>
    <w:rsid w:val="00D30CFE"/>
    <w:rsid w:val="00D81B7C"/>
    <w:rsid w:val="00D83AB4"/>
    <w:rsid w:val="00DD28F3"/>
    <w:rsid w:val="00E31007"/>
    <w:rsid w:val="00E36B21"/>
    <w:rsid w:val="00E505BC"/>
    <w:rsid w:val="00E56064"/>
    <w:rsid w:val="00E73853"/>
    <w:rsid w:val="00EE0E69"/>
    <w:rsid w:val="00F541FC"/>
    <w:rsid w:val="00F81546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2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17</cp:revision>
  <cp:lastPrinted>2024-10-03T13:41:00Z</cp:lastPrinted>
  <dcterms:created xsi:type="dcterms:W3CDTF">2024-10-21T06:25:00Z</dcterms:created>
  <dcterms:modified xsi:type="dcterms:W3CDTF">2025-03-27T12:11:00Z</dcterms:modified>
</cp:coreProperties>
</file>