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89" w:rsidRPr="007A6C99" w:rsidRDefault="00932B89" w:rsidP="00932B89">
      <w:pPr>
        <w:shd w:val="clear" w:color="auto" w:fill="FFFFFF"/>
        <w:spacing w:before="10"/>
        <w:ind w:right="283"/>
        <w:jc w:val="center"/>
        <w:rPr>
          <w:b/>
          <w:bCs/>
          <w:color w:val="000000"/>
          <w:sz w:val="28"/>
          <w:szCs w:val="28"/>
        </w:rPr>
      </w:pPr>
      <w:r w:rsidRPr="007A6C99">
        <w:rPr>
          <w:b/>
          <w:noProof/>
          <w:sz w:val="28"/>
          <w:szCs w:val="28"/>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6"/>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932B89" w:rsidRPr="007A6C99" w:rsidRDefault="00932B89" w:rsidP="00932B89">
      <w:pPr>
        <w:shd w:val="clear" w:color="auto" w:fill="FFFFFF"/>
        <w:spacing w:before="10"/>
        <w:ind w:right="283"/>
        <w:jc w:val="center"/>
        <w:rPr>
          <w:b/>
          <w:bCs/>
          <w:color w:val="000000"/>
          <w:sz w:val="28"/>
          <w:szCs w:val="28"/>
        </w:rPr>
      </w:pPr>
    </w:p>
    <w:p w:rsidR="00932B89" w:rsidRPr="007A6C99" w:rsidRDefault="00932B89" w:rsidP="00932B89">
      <w:pPr>
        <w:shd w:val="clear" w:color="auto" w:fill="FFFFFF"/>
        <w:spacing w:before="10"/>
        <w:ind w:right="283"/>
        <w:jc w:val="center"/>
        <w:rPr>
          <w:b/>
          <w:bCs/>
          <w:color w:val="000000"/>
          <w:sz w:val="28"/>
          <w:szCs w:val="28"/>
        </w:rPr>
      </w:pPr>
      <w:r w:rsidRPr="007A6C99">
        <w:rPr>
          <w:b/>
          <w:bCs/>
          <w:color w:val="000000"/>
          <w:sz w:val="28"/>
          <w:szCs w:val="28"/>
        </w:rPr>
        <w:t xml:space="preserve">ФИНАНСОВОЕ УПРАВЛЕНИЕ </w:t>
      </w:r>
    </w:p>
    <w:p w:rsidR="00932B89" w:rsidRPr="007A6C99" w:rsidRDefault="00932B89" w:rsidP="00932B89">
      <w:pPr>
        <w:shd w:val="clear" w:color="auto" w:fill="FFFFFF"/>
        <w:spacing w:before="10"/>
        <w:ind w:right="283"/>
        <w:jc w:val="center"/>
        <w:rPr>
          <w:b/>
          <w:bCs/>
          <w:color w:val="000000"/>
          <w:sz w:val="28"/>
          <w:szCs w:val="28"/>
        </w:rPr>
      </w:pPr>
      <w:r w:rsidRPr="007A6C99">
        <w:rPr>
          <w:b/>
          <w:bCs/>
          <w:color w:val="000000"/>
          <w:sz w:val="28"/>
          <w:szCs w:val="28"/>
        </w:rPr>
        <w:t xml:space="preserve">АДМИНИСТРАЦИИ МУНИЦИПАЛЬНОГО ОБРАЗОВАНИЯ «КРАСНИНСКИЙ МУНИЦИПАЛЬНЫЙ ОКРУГ» </w:t>
      </w:r>
    </w:p>
    <w:p w:rsidR="00932B89" w:rsidRPr="007A6C99" w:rsidRDefault="00932B89" w:rsidP="00932B89">
      <w:pPr>
        <w:shd w:val="clear" w:color="auto" w:fill="FFFFFF"/>
        <w:spacing w:before="10"/>
        <w:ind w:right="283"/>
        <w:jc w:val="center"/>
        <w:rPr>
          <w:b/>
          <w:bCs/>
          <w:color w:val="000000"/>
          <w:sz w:val="28"/>
          <w:szCs w:val="28"/>
        </w:rPr>
      </w:pPr>
      <w:r w:rsidRPr="007A6C99">
        <w:rPr>
          <w:b/>
          <w:bCs/>
          <w:color w:val="000000"/>
          <w:sz w:val="28"/>
          <w:szCs w:val="28"/>
        </w:rPr>
        <w:t>СМОЛЕНСКОЙ ОБЛАСТИ</w:t>
      </w:r>
    </w:p>
    <w:p w:rsidR="00932B89" w:rsidRPr="007A6C99" w:rsidRDefault="00932B89" w:rsidP="00932B89">
      <w:pPr>
        <w:shd w:val="clear" w:color="auto" w:fill="FFFFFF"/>
        <w:tabs>
          <w:tab w:val="left" w:pos="10065"/>
        </w:tabs>
        <w:spacing w:before="10"/>
        <w:ind w:right="283"/>
        <w:rPr>
          <w:b/>
          <w:bCs/>
          <w:color w:val="000000"/>
          <w:sz w:val="28"/>
          <w:szCs w:val="28"/>
        </w:rPr>
      </w:pPr>
    </w:p>
    <w:p w:rsidR="00932B89" w:rsidRPr="007A6C99" w:rsidRDefault="00932B89" w:rsidP="00932B89">
      <w:pPr>
        <w:shd w:val="clear" w:color="auto" w:fill="FFFFFF"/>
        <w:spacing w:before="10" w:line="360" w:lineRule="auto"/>
        <w:ind w:right="283"/>
        <w:jc w:val="center"/>
        <w:rPr>
          <w:b/>
          <w:bCs/>
          <w:color w:val="000000"/>
          <w:spacing w:val="42"/>
          <w:sz w:val="28"/>
          <w:szCs w:val="28"/>
        </w:rPr>
      </w:pPr>
      <w:r w:rsidRPr="007A6C99">
        <w:rPr>
          <w:b/>
          <w:bCs/>
          <w:color w:val="000000"/>
          <w:spacing w:val="42"/>
          <w:sz w:val="28"/>
          <w:szCs w:val="28"/>
        </w:rPr>
        <w:t>ПРИКАЗ</w:t>
      </w:r>
    </w:p>
    <w:p w:rsidR="00932B89" w:rsidRPr="007A6C99" w:rsidRDefault="00932B89" w:rsidP="00932B89">
      <w:pPr>
        <w:rPr>
          <w:sz w:val="28"/>
          <w:szCs w:val="28"/>
        </w:rPr>
      </w:pPr>
    </w:p>
    <w:p w:rsidR="00932B89" w:rsidRPr="007A6C99" w:rsidRDefault="00932B89" w:rsidP="00932B89">
      <w:pPr>
        <w:rPr>
          <w:sz w:val="28"/>
          <w:szCs w:val="28"/>
        </w:rPr>
      </w:pPr>
      <w:r w:rsidRPr="007A6C99">
        <w:rPr>
          <w:color w:val="000000"/>
          <w:spacing w:val="42"/>
          <w:sz w:val="28"/>
          <w:szCs w:val="28"/>
        </w:rPr>
        <w:t xml:space="preserve">от </w:t>
      </w:r>
      <w:r w:rsidR="00092E02">
        <w:rPr>
          <w:color w:val="000000"/>
          <w:spacing w:val="42"/>
          <w:sz w:val="28"/>
          <w:szCs w:val="28"/>
          <w:lang w:val="en-US"/>
        </w:rPr>
        <w:t>23</w:t>
      </w:r>
      <w:r w:rsidRPr="007A6C99">
        <w:rPr>
          <w:color w:val="000000"/>
          <w:spacing w:val="42"/>
          <w:sz w:val="28"/>
          <w:szCs w:val="28"/>
        </w:rPr>
        <w:t>.</w:t>
      </w:r>
      <w:r w:rsidR="00092E02">
        <w:rPr>
          <w:color w:val="000000"/>
          <w:spacing w:val="42"/>
          <w:sz w:val="28"/>
          <w:szCs w:val="28"/>
          <w:lang w:val="en-US"/>
        </w:rPr>
        <w:t>10</w:t>
      </w:r>
      <w:r w:rsidRPr="007A6C99">
        <w:rPr>
          <w:color w:val="000000"/>
          <w:spacing w:val="42"/>
          <w:sz w:val="28"/>
          <w:szCs w:val="28"/>
        </w:rPr>
        <w:t>.2025г №-</w:t>
      </w:r>
      <w:r w:rsidR="00092E02">
        <w:rPr>
          <w:color w:val="000000"/>
          <w:spacing w:val="42"/>
          <w:sz w:val="28"/>
          <w:szCs w:val="28"/>
          <w:lang w:val="en-US"/>
        </w:rPr>
        <w:t>51</w:t>
      </w:r>
      <w:r w:rsidRPr="007A6C99">
        <w:rPr>
          <w:color w:val="000000"/>
          <w:spacing w:val="42"/>
          <w:sz w:val="28"/>
          <w:szCs w:val="28"/>
        </w:rPr>
        <w:t xml:space="preserve"> </w:t>
      </w:r>
      <w:proofErr w:type="spellStart"/>
      <w:r w:rsidRPr="007A6C99">
        <w:rPr>
          <w:color w:val="000000"/>
          <w:spacing w:val="42"/>
          <w:sz w:val="28"/>
          <w:szCs w:val="28"/>
        </w:rPr>
        <w:t>осн-д</w:t>
      </w:r>
      <w:proofErr w:type="spellEnd"/>
    </w:p>
    <w:p w:rsidR="00932B89" w:rsidRPr="007A6C99" w:rsidRDefault="00932B89" w:rsidP="00932B89">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61"/>
      </w:tblGrid>
      <w:tr w:rsidR="00932B89" w:rsidRPr="007A6C99" w:rsidTr="00534E43">
        <w:tc>
          <w:tcPr>
            <w:tcW w:w="4361" w:type="dxa"/>
            <w:tcBorders>
              <w:top w:val="nil"/>
              <w:left w:val="nil"/>
              <w:bottom w:val="nil"/>
              <w:right w:val="nil"/>
            </w:tcBorders>
          </w:tcPr>
          <w:p w:rsidR="00932B89" w:rsidRPr="007A6C99" w:rsidRDefault="00932B89" w:rsidP="00534E43">
            <w:pPr>
              <w:jc w:val="both"/>
              <w:rPr>
                <w:sz w:val="28"/>
                <w:szCs w:val="28"/>
              </w:rPr>
            </w:pPr>
            <w:r w:rsidRPr="007A6C99">
              <w:rPr>
                <w:sz w:val="28"/>
                <w:szCs w:val="28"/>
              </w:rPr>
              <w:t>О внесении изменений в Порядок формирования и применения кодов  бюджетной классификации Российской Федерации в части,  относящейся к бюджету муниципального образования «Краснинский муниципальный округ» на 2025 год и на плановый период 2026 и 2027 годов</w:t>
            </w:r>
          </w:p>
        </w:tc>
      </w:tr>
    </w:tbl>
    <w:p w:rsidR="007A5939" w:rsidRPr="007A6C99" w:rsidRDefault="007A5939">
      <w:pPr>
        <w:rPr>
          <w:sz w:val="28"/>
          <w:szCs w:val="28"/>
        </w:rPr>
      </w:pPr>
    </w:p>
    <w:p w:rsidR="00E15E37" w:rsidRPr="007A6C99" w:rsidRDefault="007A5939" w:rsidP="00E15E37">
      <w:pPr>
        <w:pStyle w:val="32"/>
        <w:rPr>
          <w:sz w:val="28"/>
          <w:szCs w:val="28"/>
        </w:rPr>
      </w:pPr>
      <w:r w:rsidRPr="007A6C99">
        <w:rPr>
          <w:sz w:val="28"/>
          <w:szCs w:val="28"/>
        </w:rPr>
        <w:t xml:space="preserve">Внести в Порядок </w:t>
      </w:r>
      <w:r w:rsidR="00EF0528" w:rsidRPr="007A6C99">
        <w:rPr>
          <w:sz w:val="28"/>
          <w:szCs w:val="28"/>
        </w:rPr>
        <w:t xml:space="preserve">формирования и </w:t>
      </w:r>
      <w:r w:rsidRPr="007A6C99">
        <w:rPr>
          <w:sz w:val="28"/>
          <w:szCs w:val="28"/>
        </w:rPr>
        <w:t xml:space="preserve">применения </w:t>
      </w:r>
      <w:r w:rsidR="00EF0528" w:rsidRPr="007A6C99">
        <w:rPr>
          <w:sz w:val="28"/>
          <w:szCs w:val="28"/>
        </w:rPr>
        <w:t xml:space="preserve">кодов </w:t>
      </w:r>
      <w:proofErr w:type="gramStart"/>
      <w:r w:rsidRPr="007A6C99">
        <w:rPr>
          <w:sz w:val="28"/>
          <w:szCs w:val="28"/>
        </w:rPr>
        <w:t>бюджетной</w:t>
      </w:r>
      <w:proofErr w:type="gramEnd"/>
      <w:r w:rsidRPr="007A6C99">
        <w:rPr>
          <w:sz w:val="28"/>
          <w:szCs w:val="28"/>
        </w:rPr>
        <w:t xml:space="preserve"> </w:t>
      </w:r>
      <w:proofErr w:type="gramStart"/>
      <w:r w:rsidRPr="007A6C99">
        <w:rPr>
          <w:sz w:val="28"/>
          <w:szCs w:val="28"/>
        </w:rPr>
        <w:t>классификации Российской Федерации в части, относящейся к  бюдже</w:t>
      </w:r>
      <w:r w:rsidR="003D045A" w:rsidRPr="007A6C99">
        <w:rPr>
          <w:sz w:val="28"/>
          <w:szCs w:val="28"/>
        </w:rPr>
        <w:t xml:space="preserve">ту </w:t>
      </w:r>
      <w:r w:rsidR="00932B89" w:rsidRPr="007A6C99">
        <w:rPr>
          <w:sz w:val="28"/>
          <w:szCs w:val="28"/>
        </w:rPr>
        <w:t>муниципального образования «Краснинский муниципальный округ» на 2025 год и на плановый период 2026 и 2027 годов</w:t>
      </w:r>
      <w:r w:rsidRPr="007A6C99">
        <w:rPr>
          <w:sz w:val="28"/>
          <w:szCs w:val="28"/>
        </w:rPr>
        <w:t xml:space="preserve">, утвержденный приказом Финансового управления Администрации муниципального образования «Краснинский </w:t>
      </w:r>
      <w:r w:rsidR="00932B89" w:rsidRPr="007A6C99">
        <w:rPr>
          <w:sz w:val="28"/>
          <w:szCs w:val="28"/>
        </w:rPr>
        <w:t>муниципальный округ</w:t>
      </w:r>
      <w:r w:rsidRPr="007A6C99">
        <w:rPr>
          <w:sz w:val="28"/>
          <w:szCs w:val="28"/>
        </w:rPr>
        <w:t xml:space="preserve">»  Смоленской области от </w:t>
      </w:r>
      <w:r w:rsidR="00DC0626" w:rsidRPr="007A6C99">
        <w:rPr>
          <w:sz w:val="28"/>
          <w:szCs w:val="28"/>
        </w:rPr>
        <w:t>31</w:t>
      </w:r>
      <w:r w:rsidRPr="007A6C99">
        <w:rPr>
          <w:sz w:val="28"/>
          <w:szCs w:val="28"/>
        </w:rPr>
        <w:t>.1</w:t>
      </w:r>
      <w:r w:rsidR="00DC0626" w:rsidRPr="007A6C99">
        <w:rPr>
          <w:sz w:val="28"/>
          <w:szCs w:val="28"/>
        </w:rPr>
        <w:t>0</w:t>
      </w:r>
      <w:r w:rsidRPr="007A6C99">
        <w:rPr>
          <w:sz w:val="28"/>
          <w:szCs w:val="28"/>
        </w:rPr>
        <w:t>.20</w:t>
      </w:r>
      <w:r w:rsidR="00F03DD0" w:rsidRPr="007A6C99">
        <w:rPr>
          <w:sz w:val="28"/>
          <w:szCs w:val="28"/>
        </w:rPr>
        <w:t>2</w:t>
      </w:r>
      <w:r w:rsidR="00932B89" w:rsidRPr="007A6C99">
        <w:rPr>
          <w:sz w:val="28"/>
          <w:szCs w:val="28"/>
        </w:rPr>
        <w:t>4</w:t>
      </w:r>
      <w:r w:rsidR="003D045A" w:rsidRPr="007A6C99">
        <w:rPr>
          <w:sz w:val="28"/>
          <w:szCs w:val="28"/>
        </w:rPr>
        <w:t xml:space="preserve">  № </w:t>
      </w:r>
      <w:r w:rsidR="00932B89" w:rsidRPr="007A6C99">
        <w:rPr>
          <w:sz w:val="28"/>
          <w:szCs w:val="28"/>
        </w:rPr>
        <w:t>2</w:t>
      </w:r>
      <w:r w:rsidR="00DC0626" w:rsidRPr="007A6C99">
        <w:rPr>
          <w:sz w:val="28"/>
          <w:szCs w:val="28"/>
        </w:rPr>
        <w:t>4</w:t>
      </w:r>
      <w:r w:rsidR="00932B89" w:rsidRPr="007A6C99">
        <w:rPr>
          <w:sz w:val="28"/>
          <w:szCs w:val="28"/>
        </w:rPr>
        <w:t>-</w:t>
      </w:r>
      <w:r w:rsidR="00C949A4" w:rsidRPr="007A6C99">
        <w:rPr>
          <w:sz w:val="28"/>
          <w:szCs w:val="28"/>
        </w:rPr>
        <w:t>осн</w:t>
      </w:r>
      <w:r w:rsidR="00932B89" w:rsidRPr="007A6C99">
        <w:rPr>
          <w:sz w:val="28"/>
          <w:szCs w:val="28"/>
        </w:rPr>
        <w:t>.</w:t>
      </w:r>
      <w:r w:rsidR="00C949A4" w:rsidRPr="007A6C99">
        <w:rPr>
          <w:sz w:val="28"/>
          <w:szCs w:val="28"/>
        </w:rPr>
        <w:t>д.</w:t>
      </w:r>
      <w:r w:rsidR="00784323" w:rsidRPr="007A6C99">
        <w:rPr>
          <w:sz w:val="28"/>
          <w:szCs w:val="28"/>
        </w:rPr>
        <w:t xml:space="preserve"> </w:t>
      </w:r>
      <w:r w:rsidR="00C21494">
        <w:rPr>
          <w:sz w:val="28"/>
          <w:szCs w:val="28"/>
        </w:rPr>
        <w:t>(</w:t>
      </w:r>
      <w:r w:rsidR="00C21494" w:rsidRPr="00627CC4">
        <w:rPr>
          <w:sz w:val="28"/>
          <w:szCs w:val="28"/>
        </w:rPr>
        <w:t xml:space="preserve">в редакции приказа Финансового управления Администрации муниципального образования «Краснинский </w:t>
      </w:r>
      <w:r w:rsidR="00C21494">
        <w:rPr>
          <w:sz w:val="28"/>
          <w:szCs w:val="28"/>
        </w:rPr>
        <w:t>муниципальный округ</w:t>
      </w:r>
      <w:r w:rsidR="00C21494" w:rsidRPr="00627CC4">
        <w:rPr>
          <w:sz w:val="28"/>
          <w:szCs w:val="28"/>
        </w:rPr>
        <w:t xml:space="preserve">» Смоленской области от </w:t>
      </w:r>
      <w:r w:rsidR="00C21494">
        <w:rPr>
          <w:sz w:val="28"/>
          <w:szCs w:val="28"/>
        </w:rPr>
        <w:t>24</w:t>
      </w:r>
      <w:r w:rsidR="00C21494" w:rsidRPr="00627CC4">
        <w:rPr>
          <w:sz w:val="28"/>
          <w:szCs w:val="28"/>
        </w:rPr>
        <w:t>.0</w:t>
      </w:r>
      <w:r w:rsidR="00C21494">
        <w:rPr>
          <w:sz w:val="28"/>
          <w:szCs w:val="28"/>
        </w:rPr>
        <w:t>2</w:t>
      </w:r>
      <w:r w:rsidR="00C21494" w:rsidRPr="00627CC4">
        <w:rPr>
          <w:sz w:val="28"/>
          <w:szCs w:val="28"/>
        </w:rPr>
        <w:t>.202</w:t>
      </w:r>
      <w:r w:rsidR="00C21494">
        <w:rPr>
          <w:sz w:val="28"/>
          <w:szCs w:val="28"/>
        </w:rPr>
        <w:t>5</w:t>
      </w:r>
      <w:r w:rsidR="00C21494" w:rsidRPr="00627CC4">
        <w:rPr>
          <w:sz w:val="28"/>
          <w:szCs w:val="28"/>
        </w:rPr>
        <w:t xml:space="preserve"> №</w:t>
      </w:r>
      <w:r w:rsidR="00C21494">
        <w:rPr>
          <w:sz w:val="28"/>
          <w:szCs w:val="28"/>
        </w:rPr>
        <w:t>12</w:t>
      </w:r>
      <w:r w:rsidR="00FF23A2">
        <w:rPr>
          <w:sz w:val="28"/>
          <w:szCs w:val="28"/>
        </w:rPr>
        <w:t>, от 21.04.2025 №33</w:t>
      </w:r>
      <w:r w:rsidR="008872C8">
        <w:rPr>
          <w:sz w:val="28"/>
          <w:szCs w:val="28"/>
        </w:rPr>
        <w:t>, от15</w:t>
      </w:r>
      <w:proofErr w:type="gramEnd"/>
      <w:r w:rsidR="008872C8">
        <w:rPr>
          <w:sz w:val="28"/>
          <w:szCs w:val="28"/>
        </w:rPr>
        <w:t>.</w:t>
      </w:r>
      <w:proofErr w:type="gramStart"/>
      <w:r w:rsidR="008872C8">
        <w:rPr>
          <w:sz w:val="28"/>
          <w:szCs w:val="28"/>
        </w:rPr>
        <w:t>09.2025 №39</w:t>
      </w:r>
      <w:r w:rsidR="00C21494" w:rsidRPr="00627CC4">
        <w:rPr>
          <w:sz w:val="28"/>
          <w:szCs w:val="28"/>
        </w:rPr>
        <w:t xml:space="preserve">) </w:t>
      </w:r>
      <w:r w:rsidR="00E15E37" w:rsidRPr="007A6C99">
        <w:rPr>
          <w:sz w:val="28"/>
          <w:szCs w:val="28"/>
        </w:rPr>
        <w:t xml:space="preserve">следующие изменения: </w:t>
      </w:r>
      <w:proofErr w:type="gramEnd"/>
    </w:p>
    <w:p w:rsidR="00353CD0" w:rsidRPr="004C26E2" w:rsidRDefault="003C76AA" w:rsidP="00353CD0">
      <w:pPr>
        <w:jc w:val="both"/>
        <w:rPr>
          <w:sz w:val="28"/>
          <w:szCs w:val="28"/>
        </w:rPr>
      </w:pPr>
      <w:r w:rsidRPr="007A6C99">
        <w:rPr>
          <w:sz w:val="28"/>
          <w:szCs w:val="28"/>
        </w:rPr>
        <w:t xml:space="preserve">        </w:t>
      </w:r>
      <w:r w:rsidR="00353CD0" w:rsidRPr="004C26E2">
        <w:rPr>
          <w:sz w:val="28"/>
          <w:szCs w:val="28"/>
        </w:rPr>
        <w:t xml:space="preserve"> 1. В разделе 3 «Направления расходов, увязываемые с программными (</w:t>
      </w:r>
      <w:proofErr w:type="spellStart"/>
      <w:r w:rsidR="00353CD0" w:rsidRPr="004C26E2">
        <w:rPr>
          <w:sz w:val="28"/>
          <w:szCs w:val="28"/>
        </w:rPr>
        <w:t>непрограммными</w:t>
      </w:r>
      <w:proofErr w:type="spellEnd"/>
      <w:r w:rsidR="00353CD0" w:rsidRPr="004C26E2">
        <w:rPr>
          <w:sz w:val="28"/>
          <w:szCs w:val="28"/>
        </w:rPr>
        <w:t>) статьями целевых статей расходов бюджета муниципального района»:</w:t>
      </w:r>
    </w:p>
    <w:p w:rsidR="00353CD0" w:rsidRPr="004C26E2" w:rsidRDefault="00353CD0" w:rsidP="00353CD0">
      <w:pPr>
        <w:jc w:val="both"/>
        <w:rPr>
          <w:color w:val="000000"/>
          <w:sz w:val="28"/>
          <w:szCs w:val="28"/>
        </w:rPr>
      </w:pPr>
      <w:r w:rsidRPr="004C26E2">
        <w:rPr>
          <w:sz w:val="28"/>
          <w:szCs w:val="28"/>
        </w:rPr>
        <w:t xml:space="preserve">         1.1. Дополнить новыми направлениями расходов следующего содержания:</w:t>
      </w:r>
      <w:r w:rsidRPr="004C26E2">
        <w:rPr>
          <w:color w:val="000000"/>
          <w:sz w:val="28"/>
          <w:szCs w:val="28"/>
        </w:rPr>
        <w:t xml:space="preserve">    </w:t>
      </w:r>
    </w:p>
    <w:p w:rsidR="00353CD0" w:rsidRPr="004C26E2" w:rsidRDefault="00353CD0" w:rsidP="00353CD0">
      <w:pPr>
        <w:autoSpaceDE w:val="0"/>
        <w:autoSpaceDN w:val="0"/>
        <w:adjustRightInd w:val="0"/>
        <w:jc w:val="both"/>
        <w:rPr>
          <w:color w:val="000000"/>
          <w:sz w:val="28"/>
          <w:szCs w:val="28"/>
        </w:rPr>
      </w:pPr>
      <w:r w:rsidRPr="004C26E2">
        <w:rPr>
          <w:b/>
          <w:sz w:val="28"/>
          <w:szCs w:val="28"/>
        </w:rPr>
        <w:t xml:space="preserve">          </w:t>
      </w:r>
      <w:r>
        <w:rPr>
          <w:b/>
          <w:sz w:val="28"/>
          <w:szCs w:val="28"/>
        </w:rPr>
        <w:t>60080</w:t>
      </w:r>
      <w:r w:rsidRPr="004C26E2">
        <w:rPr>
          <w:sz w:val="28"/>
          <w:szCs w:val="28"/>
        </w:rPr>
        <w:t xml:space="preserve"> </w:t>
      </w:r>
      <w:r w:rsidRPr="00353CD0">
        <w:rPr>
          <w:color w:val="000000"/>
          <w:sz w:val="28"/>
          <w:szCs w:val="28"/>
        </w:rPr>
        <w:t>Субсидии на возмещение затрат по содержанию и техническому обслуживанию объектов капитального строительства</w:t>
      </w:r>
    </w:p>
    <w:p w:rsidR="00353CD0" w:rsidRDefault="00353CD0" w:rsidP="00353CD0">
      <w:pPr>
        <w:autoSpaceDE w:val="0"/>
        <w:autoSpaceDN w:val="0"/>
        <w:adjustRightInd w:val="0"/>
        <w:jc w:val="both"/>
        <w:rPr>
          <w:sz w:val="28"/>
          <w:szCs w:val="28"/>
        </w:rPr>
      </w:pPr>
      <w:r w:rsidRPr="004C26E2">
        <w:rPr>
          <w:color w:val="000000"/>
          <w:sz w:val="28"/>
          <w:szCs w:val="28"/>
        </w:rPr>
        <w:t xml:space="preserve">         </w:t>
      </w:r>
      <w:r>
        <w:rPr>
          <w:color w:val="000000"/>
          <w:sz w:val="28"/>
          <w:szCs w:val="28"/>
        </w:rPr>
        <w:t xml:space="preserve"> </w:t>
      </w:r>
      <w:r w:rsidRPr="004C26E2">
        <w:rPr>
          <w:sz w:val="28"/>
          <w:szCs w:val="28"/>
        </w:rPr>
        <w:t xml:space="preserve"> По данному направлению отражаются </w:t>
      </w:r>
      <w:r>
        <w:rPr>
          <w:color w:val="000000"/>
          <w:sz w:val="28"/>
          <w:szCs w:val="28"/>
        </w:rPr>
        <w:t>с</w:t>
      </w:r>
      <w:r w:rsidRPr="00353CD0">
        <w:rPr>
          <w:color w:val="000000"/>
          <w:sz w:val="28"/>
          <w:szCs w:val="28"/>
        </w:rPr>
        <w:t>убсидии на возмещение затрат по содержанию и техническому обслуживанию объектов капитального строительства</w:t>
      </w:r>
      <w:r w:rsidRPr="004C26E2">
        <w:rPr>
          <w:sz w:val="28"/>
          <w:szCs w:val="28"/>
        </w:rPr>
        <w:t>.</w:t>
      </w:r>
    </w:p>
    <w:p w:rsidR="007721EF" w:rsidRPr="00061ED2" w:rsidRDefault="007721EF" w:rsidP="007721EF">
      <w:pPr>
        <w:jc w:val="both"/>
        <w:rPr>
          <w:sz w:val="28"/>
          <w:szCs w:val="28"/>
        </w:rPr>
      </w:pPr>
      <w:r w:rsidRPr="004C26E2">
        <w:rPr>
          <w:b/>
          <w:sz w:val="28"/>
          <w:szCs w:val="28"/>
        </w:rPr>
        <w:lastRenderedPageBreak/>
        <w:t xml:space="preserve">          </w:t>
      </w:r>
      <w:r w:rsidRPr="00061ED2">
        <w:rPr>
          <w:b/>
          <w:sz w:val="28"/>
          <w:szCs w:val="28"/>
        </w:rPr>
        <w:t>82150</w:t>
      </w:r>
      <w:r w:rsidRPr="00061ED2">
        <w:rPr>
          <w:sz w:val="28"/>
          <w:szCs w:val="28"/>
        </w:rPr>
        <w:t xml:space="preserve"> </w:t>
      </w:r>
      <w:r w:rsidRPr="00061ED2">
        <w:rPr>
          <w:color w:val="000000"/>
          <w:sz w:val="28"/>
          <w:szCs w:val="28"/>
        </w:rPr>
        <w:t>Расходы на реализацию мероприятий по приобретению жилых помещений отдельным категориям педагогических работников образовательных организаций</w:t>
      </w:r>
    </w:p>
    <w:p w:rsidR="007721EF" w:rsidRPr="00061ED2" w:rsidRDefault="007721EF" w:rsidP="007721EF">
      <w:pPr>
        <w:jc w:val="both"/>
        <w:rPr>
          <w:sz w:val="28"/>
          <w:szCs w:val="28"/>
        </w:rPr>
      </w:pPr>
      <w:r w:rsidRPr="00061ED2">
        <w:rPr>
          <w:color w:val="000000"/>
          <w:sz w:val="28"/>
          <w:szCs w:val="28"/>
        </w:rPr>
        <w:t xml:space="preserve">        </w:t>
      </w:r>
      <w:r w:rsidRPr="00061ED2">
        <w:rPr>
          <w:sz w:val="28"/>
          <w:szCs w:val="28"/>
        </w:rPr>
        <w:t xml:space="preserve">  По данному направлению отражаются </w:t>
      </w:r>
      <w:r w:rsidRPr="00061ED2">
        <w:rPr>
          <w:color w:val="000000"/>
          <w:sz w:val="28"/>
          <w:szCs w:val="28"/>
        </w:rPr>
        <w:t>расходы на реализацию мероприятий по приобретению жилых помещений отдельным категориям педагогических работников образовательных организаций,</w:t>
      </w:r>
      <w:r w:rsidRPr="00061ED2">
        <w:rPr>
          <w:sz w:val="28"/>
          <w:szCs w:val="28"/>
        </w:rPr>
        <w:t xml:space="preserve"> источником финансового обеспечения которых являются субсидия из областного бюджета, средства бюджета муниципального образования.</w:t>
      </w:r>
    </w:p>
    <w:p w:rsidR="007721EF" w:rsidRPr="00061ED2" w:rsidRDefault="007721EF" w:rsidP="00B664E8">
      <w:pPr>
        <w:tabs>
          <w:tab w:val="left" w:pos="709"/>
        </w:tabs>
        <w:jc w:val="both"/>
        <w:rPr>
          <w:sz w:val="28"/>
          <w:szCs w:val="28"/>
        </w:rPr>
      </w:pPr>
    </w:p>
    <w:p w:rsidR="00B664E8" w:rsidRPr="00061ED2" w:rsidRDefault="00353CD0" w:rsidP="00B664E8">
      <w:pPr>
        <w:tabs>
          <w:tab w:val="left" w:pos="709"/>
        </w:tabs>
        <w:jc w:val="both"/>
        <w:rPr>
          <w:sz w:val="28"/>
          <w:szCs w:val="28"/>
        </w:rPr>
      </w:pPr>
      <w:r w:rsidRPr="00061ED2">
        <w:rPr>
          <w:sz w:val="28"/>
          <w:szCs w:val="28"/>
        </w:rPr>
        <w:t>2</w:t>
      </w:r>
      <w:r w:rsidR="00B664E8" w:rsidRPr="00061ED2">
        <w:rPr>
          <w:sz w:val="28"/>
          <w:szCs w:val="28"/>
        </w:rPr>
        <w:t xml:space="preserve">. Приложение «Перечень </w:t>
      </w:r>
      <w:proofErr w:type="gramStart"/>
      <w:r w:rsidR="00B664E8" w:rsidRPr="00061ED2">
        <w:rPr>
          <w:sz w:val="28"/>
          <w:szCs w:val="28"/>
        </w:rPr>
        <w:t>кодов целевых статей расходов бюджета муниципального района</w:t>
      </w:r>
      <w:proofErr w:type="gramEnd"/>
      <w:r w:rsidR="00B664E8" w:rsidRPr="00061ED2">
        <w:rPr>
          <w:sz w:val="28"/>
          <w:szCs w:val="28"/>
        </w:rPr>
        <w:t>»:</w:t>
      </w:r>
    </w:p>
    <w:p w:rsidR="00B664E8" w:rsidRPr="00061ED2" w:rsidRDefault="00B664E8" w:rsidP="00B664E8">
      <w:pPr>
        <w:autoSpaceDE w:val="0"/>
        <w:autoSpaceDN w:val="0"/>
        <w:adjustRightInd w:val="0"/>
        <w:jc w:val="both"/>
        <w:rPr>
          <w:sz w:val="28"/>
          <w:szCs w:val="28"/>
        </w:rPr>
      </w:pPr>
      <w:r w:rsidRPr="00061ED2">
        <w:rPr>
          <w:sz w:val="28"/>
          <w:szCs w:val="28"/>
        </w:rPr>
        <w:t xml:space="preserve">         1.1. Дополнить новыми целевыми статьями: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7654"/>
      </w:tblGrid>
      <w:tr w:rsidR="00B664E8" w:rsidRPr="00061ED2" w:rsidTr="00A5678D">
        <w:trPr>
          <w:trHeight w:val="273"/>
        </w:trPr>
        <w:tc>
          <w:tcPr>
            <w:tcW w:w="1985" w:type="dxa"/>
            <w:tcBorders>
              <w:top w:val="single" w:sz="4" w:space="0" w:color="auto"/>
              <w:left w:val="single" w:sz="4" w:space="0" w:color="auto"/>
              <w:bottom w:val="single" w:sz="4" w:space="0" w:color="auto"/>
              <w:right w:val="single" w:sz="4" w:space="0" w:color="auto"/>
            </w:tcBorders>
            <w:shd w:val="clear" w:color="000000" w:fill="auto"/>
            <w:vAlign w:val="bottom"/>
          </w:tcPr>
          <w:p w:rsidR="00B664E8" w:rsidRPr="00061ED2" w:rsidRDefault="00353CD0" w:rsidP="00A5678D">
            <w:pPr>
              <w:jc w:val="center"/>
              <w:outlineLvl w:val="3"/>
              <w:rPr>
                <w:color w:val="000000"/>
                <w:sz w:val="28"/>
                <w:szCs w:val="28"/>
              </w:rPr>
            </w:pPr>
            <w:r w:rsidRPr="00061ED2">
              <w:rPr>
                <w:color w:val="000000"/>
                <w:sz w:val="28"/>
                <w:szCs w:val="28"/>
              </w:rPr>
              <w:t>03</w:t>
            </w:r>
            <w:r w:rsidR="008872C8" w:rsidRPr="00061ED2">
              <w:rPr>
                <w:color w:val="000000"/>
                <w:sz w:val="28"/>
                <w:szCs w:val="28"/>
              </w:rPr>
              <w:t xml:space="preserve"> </w:t>
            </w:r>
            <w:r w:rsidRPr="00061ED2">
              <w:rPr>
                <w:color w:val="000000"/>
                <w:sz w:val="28"/>
                <w:szCs w:val="28"/>
              </w:rPr>
              <w:t>4 04 60080</w:t>
            </w:r>
          </w:p>
        </w:tc>
        <w:tc>
          <w:tcPr>
            <w:tcW w:w="7654" w:type="dxa"/>
            <w:tcBorders>
              <w:top w:val="single" w:sz="4" w:space="0" w:color="auto"/>
              <w:left w:val="single" w:sz="4" w:space="0" w:color="auto"/>
              <w:bottom w:val="single" w:sz="4" w:space="0" w:color="auto"/>
              <w:right w:val="single" w:sz="4" w:space="0" w:color="auto"/>
            </w:tcBorders>
            <w:shd w:val="clear" w:color="000000" w:fill="auto"/>
          </w:tcPr>
          <w:p w:rsidR="00B664E8" w:rsidRPr="00061ED2" w:rsidRDefault="00353CD0" w:rsidP="00A5678D">
            <w:pPr>
              <w:autoSpaceDE w:val="0"/>
              <w:autoSpaceDN w:val="0"/>
              <w:adjustRightInd w:val="0"/>
              <w:jc w:val="both"/>
              <w:rPr>
                <w:color w:val="000000"/>
                <w:sz w:val="28"/>
                <w:szCs w:val="28"/>
              </w:rPr>
            </w:pPr>
            <w:r w:rsidRPr="00061ED2">
              <w:rPr>
                <w:color w:val="000000"/>
                <w:sz w:val="28"/>
                <w:szCs w:val="28"/>
              </w:rPr>
              <w:t>Субсидии на возмещение затрат по содержанию и техническому обслуживанию объектов капитального строительства</w:t>
            </w:r>
          </w:p>
        </w:tc>
      </w:tr>
      <w:tr w:rsidR="00092E02" w:rsidRPr="00061ED2" w:rsidTr="000A028E">
        <w:trPr>
          <w:trHeight w:val="273"/>
        </w:trPr>
        <w:tc>
          <w:tcPr>
            <w:tcW w:w="1985"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092E02">
            <w:pPr>
              <w:jc w:val="center"/>
              <w:outlineLvl w:val="3"/>
              <w:rPr>
                <w:color w:val="000000"/>
                <w:sz w:val="28"/>
                <w:szCs w:val="28"/>
                <w:lang w:val="en-US"/>
              </w:rPr>
            </w:pPr>
            <w:r w:rsidRPr="00061ED2">
              <w:rPr>
                <w:color w:val="000000"/>
                <w:sz w:val="28"/>
                <w:szCs w:val="28"/>
              </w:rPr>
              <w:t>0</w:t>
            </w:r>
            <w:r w:rsidRPr="00061ED2">
              <w:rPr>
                <w:color w:val="000000"/>
                <w:sz w:val="28"/>
                <w:szCs w:val="28"/>
                <w:lang w:val="en-US"/>
              </w:rPr>
              <w:t>6</w:t>
            </w:r>
            <w:r w:rsidRPr="00061ED2">
              <w:rPr>
                <w:color w:val="000000"/>
                <w:sz w:val="28"/>
                <w:szCs w:val="28"/>
              </w:rPr>
              <w:t xml:space="preserve"> 4 0</w:t>
            </w:r>
            <w:r w:rsidRPr="00061ED2">
              <w:rPr>
                <w:color w:val="000000"/>
                <w:sz w:val="28"/>
                <w:szCs w:val="28"/>
                <w:lang w:val="en-US"/>
              </w:rPr>
              <w:t>3</w:t>
            </w:r>
            <w:r w:rsidRPr="00061ED2">
              <w:rPr>
                <w:color w:val="000000"/>
                <w:sz w:val="28"/>
                <w:szCs w:val="28"/>
              </w:rPr>
              <w:t xml:space="preserve"> </w:t>
            </w:r>
            <w:r w:rsidRPr="00061ED2">
              <w:rPr>
                <w:color w:val="000000"/>
                <w:sz w:val="28"/>
                <w:szCs w:val="28"/>
                <w:lang w:val="en-US"/>
              </w:rPr>
              <w:t>20370</w:t>
            </w:r>
          </w:p>
        </w:tc>
        <w:tc>
          <w:tcPr>
            <w:tcW w:w="7654"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752C18">
            <w:pPr>
              <w:jc w:val="both"/>
              <w:rPr>
                <w:color w:val="000000" w:themeColor="text1"/>
                <w:sz w:val="28"/>
                <w:szCs w:val="28"/>
              </w:rPr>
            </w:pPr>
            <w:r w:rsidRPr="00061ED2">
              <w:rPr>
                <w:color w:val="000000" w:themeColor="text1"/>
                <w:sz w:val="28"/>
                <w:szCs w:val="28"/>
              </w:rPr>
              <w:t>Расходы на материально-техническое обеспечение</w:t>
            </w:r>
          </w:p>
        </w:tc>
      </w:tr>
      <w:tr w:rsidR="00092E02" w:rsidRPr="00061ED2" w:rsidTr="000A1EEB">
        <w:trPr>
          <w:trHeight w:val="273"/>
        </w:trPr>
        <w:tc>
          <w:tcPr>
            <w:tcW w:w="1985"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752C18">
            <w:pPr>
              <w:jc w:val="center"/>
              <w:outlineLvl w:val="3"/>
              <w:rPr>
                <w:color w:val="000000"/>
                <w:sz w:val="28"/>
                <w:szCs w:val="28"/>
                <w:lang w:val="en-US"/>
              </w:rPr>
            </w:pPr>
            <w:r w:rsidRPr="00061ED2">
              <w:rPr>
                <w:color w:val="000000"/>
                <w:sz w:val="28"/>
                <w:szCs w:val="28"/>
              </w:rPr>
              <w:t>0</w:t>
            </w:r>
            <w:r w:rsidRPr="00061ED2">
              <w:rPr>
                <w:color w:val="000000"/>
                <w:sz w:val="28"/>
                <w:szCs w:val="28"/>
                <w:lang w:val="en-US"/>
              </w:rPr>
              <w:t>6</w:t>
            </w:r>
            <w:r w:rsidRPr="00061ED2">
              <w:rPr>
                <w:color w:val="000000"/>
                <w:sz w:val="28"/>
                <w:szCs w:val="28"/>
              </w:rPr>
              <w:t xml:space="preserve"> 4 0</w:t>
            </w:r>
            <w:r w:rsidRPr="00061ED2">
              <w:rPr>
                <w:color w:val="000000"/>
                <w:sz w:val="28"/>
                <w:szCs w:val="28"/>
                <w:lang w:val="en-US"/>
              </w:rPr>
              <w:t>3</w:t>
            </w:r>
            <w:r w:rsidRPr="00061ED2">
              <w:rPr>
                <w:color w:val="000000"/>
                <w:sz w:val="28"/>
                <w:szCs w:val="28"/>
              </w:rPr>
              <w:t xml:space="preserve"> </w:t>
            </w:r>
            <w:r w:rsidRPr="00061ED2">
              <w:rPr>
                <w:color w:val="000000"/>
                <w:sz w:val="28"/>
                <w:szCs w:val="28"/>
                <w:lang w:val="en-US"/>
              </w:rPr>
              <w:t>2999</w:t>
            </w:r>
            <w:r w:rsidRPr="00061ED2">
              <w:rPr>
                <w:color w:val="000000"/>
                <w:sz w:val="28"/>
                <w:szCs w:val="28"/>
                <w:lang w:val="en-US"/>
              </w:rPr>
              <w:t>0</w:t>
            </w:r>
          </w:p>
        </w:tc>
        <w:tc>
          <w:tcPr>
            <w:tcW w:w="7654"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752C18">
            <w:pPr>
              <w:jc w:val="both"/>
              <w:rPr>
                <w:color w:val="000000" w:themeColor="text1"/>
                <w:sz w:val="28"/>
                <w:szCs w:val="28"/>
              </w:rPr>
            </w:pPr>
            <w:r w:rsidRPr="00061ED2">
              <w:rPr>
                <w:color w:val="000000" w:themeColor="text1"/>
                <w:sz w:val="28"/>
                <w:szCs w:val="28"/>
              </w:rPr>
              <w:t>Расходы за счет резервного фонда Правительства Смоленской области</w:t>
            </w:r>
          </w:p>
        </w:tc>
      </w:tr>
      <w:tr w:rsidR="00092E02" w:rsidRPr="00061ED2" w:rsidTr="00A40B55">
        <w:trPr>
          <w:trHeight w:val="273"/>
        </w:trPr>
        <w:tc>
          <w:tcPr>
            <w:tcW w:w="1985"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752C18">
            <w:pPr>
              <w:jc w:val="center"/>
              <w:outlineLvl w:val="3"/>
              <w:rPr>
                <w:color w:val="000000"/>
                <w:sz w:val="28"/>
                <w:szCs w:val="28"/>
                <w:lang w:val="en-US"/>
              </w:rPr>
            </w:pPr>
            <w:r w:rsidRPr="00061ED2">
              <w:rPr>
                <w:color w:val="000000"/>
                <w:sz w:val="28"/>
                <w:szCs w:val="28"/>
              </w:rPr>
              <w:t>0</w:t>
            </w:r>
            <w:r w:rsidRPr="00061ED2">
              <w:rPr>
                <w:color w:val="000000"/>
                <w:sz w:val="28"/>
                <w:szCs w:val="28"/>
                <w:lang w:val="en-US"/>
              </w:rPr>
              <w:t>6</w:t>
            </w:r>
            <w:r w:rsidRPr="00061ED2">
              <w:rPr>
                <w:color w:val="000000"/>
                <w:sz w:val="28"/>
                <w:szCs w:val="28"/>
              </w:rPr>
              <w:t xml:space="preserve"> 4 0</w:t>
            </w:r>
            <w:r w:rsidRPr="00061ED2">
              <w:rPr>
                <w:color w:val="000000"/>
                <w:sz w:val="28"/>
                <w:szCs w:val="28"/>
                <w:lang w:val="en-US"/>
              </w:rPr>
              <w:t>3</w:t>
            </w:r>
            <w:r w:rsidRPr="00061ED2">
              <w:rPr>
                <w:color w:val="000000"/>
                <w:sz w:val="28"/>
                <w:szCs w:val="28"/>
              </w:rPr>
              <w:t xml:space="preserve"> </w:t>
            </w:r>
            <w:r w:rsidRPr="00061ED2">
              <w:rPr>
                <w:color w:val="000000"/>
                <w:sz w:val="28"/>
                <w:szCs w:val="28"/>
                <w:lang w:val="en-US"/>
              </w:rPr>
              <w:t>S999</w:t>
            </w:r>
            <w:r w:rsidRPr="00061ED2">
              <w:rPr>
                <w:color w:val="000000"/>
                <w:sz w:val="28"/>
                <w:szCs w:val="28"/>
                <w:lang w:val="en-US"/>
              </w:rPr>
              <w:t>0</w:t>
            </w:r>
          </w:p>
        </w:tc>
        <w:tc>
          <w:tcPr>
            <w:tcW w:w="7654"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752C18">
            <w:pPr>
              <w:jc w:val="both"/>
              <w:rPr>
                <w:color w:val="000000" w:themeColor="text1"/>
                <w:sz w:val="28"/>
                <w:szCs w:val="28"/>
                <w:highlight w:val="yellow"/>
              </w:rPr>
            </w:pPr>
            <w:r w:rsidRPr="00061ED2">
              <w:rPr>
                <w:color w:val="000000" w:themeColor="text1"/>
                <w:sz w:val="28"/>
                <w:szCs w:val="28"/>
              </w:rPr>
              <w:t>Расходы бюджета муниципального образования на софинансирование расходов за счет средств резервного фонда Правительства Смоленской области</w:t>
            </w:r>
          </w:p>
        </w:tc>
      </w:tr>
      <w:tr w:rsidR="00092E02" w:rsidRPr="00061ED2" w:rsidTr="00A5678D">
        <w:trPr>
          <w:trHeight w:val="273"/>
        </w:trPr>
        <w:tc>
          <w:tcPr>
            <w:tcW w:w="1985"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752C18">
            <w:pPr>
              <w:jc w:val="center"/>
              <w:outlineLvl w:val="3"/>
              <w:rPr>
                <w:color w:val="000000"/>
                <w:sz w:val="28"/>
                <w:szCs w:val="28"/>
              </w:rPr>
            </w:pPr>
            <w:r w:rsidRPr="00061ED2">
              <w:rPr>
                <w:color w:val="000000"/>
                <w:sz w:val="28"/>
                <w:szCs w:val="28"/>
              </w:rPr>
              <w:t>08 4 08 82150</w:t>
            </w:r>
          </w:p>
        </w:tc>
        <w:tc>
          <w:tcPr>
            <w:tcW w:w="7654" w:type="dxa"/>
            <w:tcBorders>
              <w:top w:val="single" w:sz="4" w:space="0" w:color="auto"/>
              <w:left w:val="single" w:sz="4" w:space="0" w:color="auto"/>
              <w:bottom w:val="single" w:sz="4" w:space="0" w:color="auto"/>
              <w:right w:val="single" w:sz="4" w:space="0" w:color="auto"/>
            </w:tcBorders>
            <w:shd w:val="clear" w:color="000000" w:fill="auto"/>
          </w:tcPr>
          <w:p w:rsidR="00092E02" w:rsidRPr="00061ED2" w:rsidRDefault="00092E02" w:rsidP="00752C18">
            <w:pPr>
              <w:jc w:val="both"/>
              <w:rPr>
                <w:color w:val="000000"/>
                <w:sz w:val="28"/>
                <w:szCs w:val="28"/>
              </w:rPr>
            </w:pPr>
            <w:r w:rsidRPr="00061ED2">
              <w:rPr>
                <w:color w:val="000000"/>
                <w:sz w:val="28"/>
                <w:szCs w:val="28"/>
              </w:rPr>
              <w:t>Расходы на реализацию мероприятий по приобретению жилых помещений отдельным категориям педагогических работников образовательных организаций</w:t>
            </w:r>
          </w:p>
        </w:tc>
      </w:tr>
      <w:tr w:rsidR="00092E02" w:rsidRPr="00061ED2" w:rsidTr="00F5492F">
        <w:trPr>
          <w:trHeight w:val="273"/>
        </w:trPr>
        <w:tc>
          <w:tcPr>
            <w:tcW w:w="1985"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092E02">
            <w:pPr>
              <w:jc w:val="center"/>
              <w:outlineLvl w:val="3"/>
              <w:rPr>
                <w:color w:val="000000"/>
                <w:sz w:val="28"/>
                <w:szCs w:val="28"/>
                <w:lang w:val="en-US"/>
              </w:rPr>
            </w:pPr>
            <w:r w:rsidRPr="00061ED2">
              <w:rPr>
                <w:color w:val="000000"/>
                <w:sz w:val="28"/>
                <w:szCs w:val="28"/>
                <w:lang w:val="en-US"/>
              </w:rPr>
              <w:t>91</w:t>
            </w:r>
            <w:r w:rsidRPr="00061ED2">
              <w:rPr>
                <w:color w:val="000000"/>
                <w:sz w:val="28"/>
                <w:szCs w:val="28"/>
              </w:rPr>
              <w:t xml:space="preserve"> </w:t>
            </w:r>
            <w:r w:rsidRPr="00061ED2">
              <w:rPr>
                <w:color w:val="000000"/>
                <w:sz w:val="28"/>
                <w:szCs w:val="28"/>
                <w:lang w:val="en-US"/>
              </w:rPr>
              <w:t>0</w:t>
            </w:r>
            <w:r w:rsidRPr="00061ED2">
              <w:rPr>
                <w:color w:val="000000"/>
                <w:sz w:val="28"/>
                <w:szCs w:val="28"/>
              </w:rPr>
              <w:t xml:space="preserve"> </w:t>
            </w:r>
            <w:proofErr w:type="spellStart"/>
            <w:r w:rsidRPr="00061ED2">
              <w:rPr>
                <w:color w:val="000000"/>
                <w:sz w:val="28"/>
                <w:szCs w:val="28"/>
              </w:rPr>
              <w:t>0</w:t>
            </w:r>
            <w:proofErr w:type="spellEnd"/>
            <w:r w:rsidRPr="00061ED2">
              <w:rPr>
                <w:color w:val="000000"/>
                <w:sz w:val="28"/>
                <w:szCs w:val="28"/>
                <w:lang w:val="en-US"/>
              </w:rPr>
              <w:t>6</w:t>
            </w:r>
            <w:r w:rsidRPr="00061ED2">
              <w:rPr>
                <w:color w:val="000000"/>
                <w:sz w:val="28"/>
                <w:szCs w:val="28"/>
              </w:rPr>
              <w:t xml:space="preserve"> </w:t>
            </w:r>
            <w:r w:rsidRPr="00061ED2">
              <w:rPr>
                <w:color w:val="000000"/>
                <w:sz w:val="28"/>
                <w:szCs w:val="28"/>
                <w:lang w:val="en-US"/>
              </w:rPr>
              <w:t>29990</w:t>
            </w:r>
          </w:p>
        </w:tc>
        <w:tc>
          <w:tcPr>
            <w:tcW w:w="7654"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752C18">
            <w:pPr>
              <w:jc w:val="both"/>
              <w:rPr>
                <w:color w:val="000000" w:themeColor="text1"/>
                <w:sz w:val="28"/>
                <w:szCs w:val="28"/>
              </w:rPr>
            </w:pPr>
            <w:r w:rsidRPr="00061ED2">
              <w:rPr>
                <w:color w:val="000000" w:themeColor="text1"/>
                <w:sz w:val="28"/>
                <w:szCs w:val="28"/>
              </w:rPr>
              <w:t>Расходы за счет резервного фонда Правительства Смоленской области</w:t>
            </w:r>
          </w:p>
        </w:tc>
      </w:tr>
      <w:tr w:rsidR="00092E02" w:rsidRPr="00061ED2" w:rsidTr="00BA0214">
        <w:trPr>
          <w:trHeight w:val="273"/>
        </w:trPr>
        <w:tc>
          <w:tcPr>
            <w:tcW w:w="1985"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092E02">
            <w:pPr>
              <w:jc w:val="center"/>
              <w:outlineLvl w:val="3"/>
              <w:rPr>
                <w:color w:val="000000"/>
                <w:sz w:val="28"/>
                <w:szCs w:val="28"/>
                <w:lang w:val="en-US"/>
              </w:rPr>
            </w:pPr>
            <w:r w:rsidRPr="00061ED2">
              <w:rPr>
                <w:color w:val="000000"/>
                <w:sz w:val="28"/>
                <w:szCs w:val="28"/>
                <w:lang w:val="en-US"/>
              </w:rPr>
              <w:t>91</w:t>
            </w:r>
            <w:r w:rsidRPr="00061ED2">
              <w:rPr>
                <w:color w:val="000000"/>
                <w:sz w:val="28"/>
                <w:szCs w:val="28"/>
              </w:rPr>
              <w:t xml:space="preserve"> </w:t>
            </w:r>
            <w:r w:rsidRPr="00061ED2">
              <w:rPr>
                <w:color w:val="000000"/>
                <w:sz w:val="28"/>
                <w:szCs w:val="28"/>
                <w:lang w:val="en-US"/>
              </w:rPr>
              <w:t>0</w:t>
            </w:r>
            <w:r w:rsidRPr="00061ED2">
              <w:rPr>
                <w:color w:val="000000"/>
                <w:sz w:val="28"/>
                <w:szCs w:val="28"/>
              </w:rPr>
              <w:t xml:space="preserve"> </w:t>
            </w:r>
            <w:proofErr w:type="spellStart"/>
            <w:r w:rsidRPr="00061ED2">
              <w:rPr>
                <w:color w:val="000000"/>
                <w:sz w:val="28"/>
                <w:szCs w:val="28"/>
              </w:rPr>
              <w:t>0</w:t>
            </w:r>
            <w:proofErr w:type="spellEnd"/>
            <w:r w:rsidRPr="00061ED2">
              <w:rPr>
                <w:color w:val="000000"/>
                <w:sz w:val="28"/>
                <w:szCs w:val="28"/>
                <w:lang w:val="en-US"/>
              </w:rPr>
              <w:t>6</w:t>
            </w:r>
            <w:r w:rsidRPr="00061ED2">
              <w:rPr>
                <w:color w:val="000000"/>
                <w:sz w:val="28"/>
                <w:szCs w:val="28"/>
              </w:rPr>
              <w:t xml:space="preserve"> </w:t>
            </w:r>
            <w:r w:rsidRPr="00061ED2">
              <w:rPr>
                <w:color w:val="000000"/>
                <w:sz w:val="28"/>
                <w:szCs w:val="28"/>
                <w:lang w:val="en-US"/>
              </w:rPr>
              <w:t>S9990</w:t>
            </w:r>
          </w:p>
        </w:tc>
        <w:tc>
          <w:tcPr>
            <w:tcW w:w="7654" w:type="dxa"/>
            <w:tcBorders>
              <w:top w:val="single" w:sz="4" w:space="0" w:color="auto"/>
              <w:left w:val="single" w:sz="4" w:space="0" w:color="auto"/>
              <w:bottom w:val="single" w:sz="4" w:space="0" w:color="auto"/>
              <w:right w:val="single" w:sz="4" w:space="0" w:color="auto"/>
            </w:tcBorders>
            <w:shd w:val="clear" w:color="000000" w:fill="auto"/>
            <w:vAlign w:val="bottom"/>
          </w:tcPr>
          <w:p w:rsidR="00092E02" w:rsidRPr="00061ED2" w:rsidRDefault="00092E02" w:rsidP="00752C18">
            <w:pPr>
              <w:jc w:val="both"/>
              <w:rPr>
                <w:color w:val="000000" w:themeColor="text1"/>
                <w:sz w:val="28"/>
                <w:szCs w:val="28"/>
                <w:highlight w:val="yellow"/>
              </w:rPr>
            </w:pPr>
            <w:r w:rsidRPr="00061ED2">
              <w:rPr>
                <w:color w:val="000000" w:themeColor="text1"/>
                <w:sz w:val="28"/>
                <w:szCs w:val="28"/>
              </w:rPr>
              <w:t>Расходы бюджета муниципального образования на софинансирование расходов за счет средств резервного фонда Правительства Смоленской области</w:t>
            </w:r>
          </w:p>
        </w:tc>
      </w:tr>
    </w:tbl>
    <w:p w:rsidR="005568A7" w:rsidRPr="00061ED2" w:rsidRDefault="00B54C14" w:rsidP="00B664E8">
      <w:pPr>
        <w:jc w:val="both"/>
        <w:rPr>
          <w:sz w:val="28"/>
          <w:szCs w:val="28"/>
        </w:rPr>
      </w:pPr>
      <w:r w:rsidRPr="00061ED2">
        <w:rPr>
          <w:b/>
          <w:sz w:val="28"/>
          <w:szCs w:val="28"/>
        </w:rPr>
        <w:t xml:space="preserve">        </w:t>
      </w:r>
    </w:p>
    <w:p w:rsidR="008872C8" w:rsidRPr="00061ED2" w:rsidRDefault="008872C8">
      <w:pPr>
        <w:jc w:val="both"/>
        <w:rPr>
          <w:bCs/>
          <w:sz w:val="28"/>
          <w:szCs w:val="28"/>
        </w:rPr>
      </w:pPr>
    </w:p>
    <w:p w:rsidR="007A5939" w:rsidRPr="00061ED2" w:rsidRDefault="00FD62A9">
      <w:pPr>
        <w:jc w:val="both"/>
        <w:rPr>
          <w:bCs/>
          <w:sz w:val="28"/>
          <w:szCs w:val="28"/>
        </w:rPr>
      </w:pPr>
      <w:r w:rsidRPr="00061ED2">
        <w:rPr>
          <w:bCs/>
          <w:sz w:val="28"/>
          <w:szCs w:val="28"/>
        </w:rPr>
        <w:t>Н</w:t>
      </w:r>
      <w:r w:rsidR="007A5939" w:rsidRPr="00061ED2">
        <w:rPr>
          <w:bCs/>
          <w:sz w:val="28"/>
          <w:szCs w:val="28"/>
        </w:rPr>
        <w:t>ачальник Финансового управления</w:t>
      </w:r>
      <w:r w:rsidR="002C66C2" w:rsidRPr="00061ED2">
        <w:rPr>
          <w:bCs/>
          <w:sz w:val="28"/>
          <w:szCs w:val="28"/>
        </w:rPr>
        <w:t xml:space="preserve">                                                                  </w:t>
      </w:r>
      <w:r w:rsidR="000A1A7D" w:rsidRPr="00061ED2">
        <w:rPr>
          <w:bCs/>
          <w:sz w:val="28"/>
          <w:szCs w:val="28"/>
        </w:rPr>
        <w:t xml:space="preserve">                </w:t>
      </w:r>
      <w:r w:rsidR="002C66C2" w:rsidRPr="00061ED2">
        <w:rPr>
          <w:bCs/>
          <w:sz w:val="28"/>
          <w:szCs w:val="28"/>
        </w:rPr>
        <w:t xml:space="preserve"> </w:t>
      </w:r>
    </w:p>
    <w:p w:rsidR="003273E0" w:rsidRPr="00061ED2" w:rsidRDefault="00172814" w:rsidP="00657D9F">
      <w:pPr>
        <w:tabs>
          <w:tab w:val="left" w:pos="6413"/>
        </w:tabs>
        <w:rPr>
          <w:bCs/>
          <w:sz w:val="28"/>
          <w:szCs w:val="28"/>
        </w:rPr>
      </w:pPr>
      <w:r w:rsidRPr="00061ED2">
        <w:rPr>
          <w:bCs/>
          <w:sz w:val="28"/>
          <w:szCs w:val="28"/>
        </w:rPr>
        <w:t>Администрации муниципального</w:t>
      </w:r>
      <w:r w:rsidR="007A5939" w:rsidRPr="00061ED2">
        <w:rPr>
          <w:bCs/>
          <w:sz w:val="28"/>
          <w:szCs w:val="28"/>
        </w:rPr>
        <w:t xml:space="preserve"> </w:t>
      </w:r>
      <w:r w:rsidR="00657D9F" w:rsidRPr="00061ED2">
        <w:rPr>
          <w:bCs/>
          <w:sz w:val="28"/>
          <w:szCs w:val="28"/>
        </w:rPr>
        <w:t>образования</w:t>
      </w:r>
      <w:r w:rsidR="00837492" w:rsidRPr="00061ED2">
        <w:rPr>
          <w:bCs/>
          <w:sz w:val="28"/>
          <w:szCs w:val="28"/>
        </w:rPr>
        <w:t xml:space="preserve">   </w:t>
      </w:r>
      <w:r w:rsidR="009C1C6C" w:rsidRPr="00061ED2">
        <w:rPr>
          <w:bCs/>
          <w:sz w:val="28"/>
          <w:szCs w:val="28"/>
        </w:rPr>
        <w:t xml:space="preserve"> </w:t>
      </w:r>
      <w:r w:rsidR="00A62C05" w:rsidRPr="00061ED2">
        <w:rPr>
          <w:bCs/>
          <w:sz w:val="28"/>
          <w:szCs w:val="28"/>
        </w:rPr>
        <w:t xml:space="preserve">         </w:t>
      </w:r>
    </w:p>
    <w:p w:rsidR="005C7F38" w:rsidRPr="00061ED2" w:rsidRDefault="00172814" w:rsidP="00657D9F">
      <w:pPr>
        <w:tabs>
          <w:tab w:val="left" w:pos="6413"/>
        </w:tabs>
        <w:rPr>
          <w:bCs/>
          <w:sz w:val="28"/>
          <w:szCs w:val="28"/>
        </w:rPr>
      </w:pPr>
      <w:r w:rsidRPr="00061ED2">
        <w:rPr>
          <w:bCs/>
          <w:sz w:val="28"/>
          <w:szCs w:val="28"/>
        </w:rPr>
        <w:t xml:space="preserve">Краснинский </w:t>
      </w:r>
      <w:r w:rsidR="005C7F38" w:rsidRPr="00061ED2">
        <w:rPr>
          <w:bCs/>
          <w:sz w:val="28"/>
          <w:szCs w:val="28"/>
        </w:rPr>
        <w:t>муниципальный округ</w:t>
      </w:r>
      <w:r w:rsidRPr="00061ED2">
        <w:rPr>
          <w:bCs/>
          <w:sz w:val="28"/>
          <w:szCs w:val="28"/>
        </w:rPr>
        <w:t>»</w:t>
      </w:r>
      <w:r w:rsidR="007A5939" w:rsidRPr="00061ED2">
        <w:rPr>
          <w:bCs/>
          <w:sz w:val="28"/>
          <w:szCs w:val="28"/>
        </w:rPr>
        <w:t xml:space="preserve"> </w:t>
      </w:r>
    </w:p>
    <w:p w:rsidR="00F0472F" w:rsidRPr="00061ED2" w:rsidRDefault="007A5939" w:rsidP="00657D9F">
      <w:pPr>
        <w:tabs>
          <w:tab w:val="left" w:pos="6413"/>
        </w:tabs>
        <w:rPr>
          <w:b/>
          <w:sz w:val="28"/>
          <w:szCs w:val="28"/>
        </w:rPr>
      </w:pPr>
      <w:r w:rsidRPr="00061ED2">
        <w:rPr>
          <w:sz w:val="28"/>
          <w:szCs w:val="28"/>
        </w:rPr>
        <w:t xml:space="preserve">Смоленской области           </w:t>
      </w:r>
      <w:r w:rsidR="008F6CE3" w:rsidRPr="00061ED2">
        <w:rPr>
          <w:sz w:val="28"/>
          <w:szCs w:val="28"/>
        </w:rPr>
        <w:t xml:space="preserve">            </w:t>
      </w:r>
      <w:r w:rsidR="00840B4F" w:rsidRPr="00061ED2">
        <w:rPr>
          <w:sz w:val="28"/>
          <w:szCs w:val="28"/>
        </w:rPr>
        <w:t xml:space="preserve"> </w:t>
      </w:r>
      <w:r w:rsidR="003273E0" w:rsidRPr="00061ED2">
        <w:rPr>
          <w:sz w:val="28"/>
          <w:szCs w:val="28"/>
        </w:rPr>
        <w:t xml:space="preserve">              </w:t>
      </w:r>
      <w:r w:rsidR="005C7F38" w:rsidRPr="00061ED2">
        <w:rPr>
          <w:sz w:val="28"/>
          <w:szCs w:val="28"/>
        </w:rPr>
        <w:t xml:space="preserve">                                    </w:t>
      </w:r>
      <w:r w:rsidR="004C26E2" w:rsidRPr="00061ED2">
        <w:rPr>
          <w:b/>
          <w:sz w:val="28"/>
          <w:szCs w:val="28"/>
        </w:rPr>
        <w:t>Н</w:t>
      </w:r>
      <w:r w:rsidR="00AC1497" w:rsidRPr="00061ED2">
        <w:rPr>
          <w:b/>
          <w:sz w:val="28"/>
          <w:szCs w:val="28"/>
        </w:rPr>
        <w:t xml:space="preserve">.В. </w:t>
      </w:r>
      <w:r w:rsidR="004C26E2" w:rsidRPr="00061ED2">
        <w:rPr>
          <w:b/>
          <w:sz w:val="28"/>
          <w:szCs w:val="28"/>
        </w:rPr>
        <w:t>Новикова</w:t>
      </w:r>
    </w:p>
    <w:sectPr w:rsidR="00F0472F" w:rsidRPr="00061ED2" w:rsidSect="00932B8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D34"/>
    <w:multiLevelType w:val="multilevel"/>
    <w:tmpl w:val="5F081AFE"/>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1C8030A"/>
    <w:multiLevelType w:val="hybridMultilevel"/>
    <w:tmpl w:val="1CBE2EB4"/>
    <w:lvl w:ilvl="0" w:tplc="B9F6AA5C">
      <w:start w:val="3"/>
      <w:numFmt w:val="decimal"/>
      <w:lvlText w:val="%1."/>
      <w:lvlJc w:val="left"/>
      <w:pPr>
        <w:ind w:left="1425" w:hanging="360"/>
      </w:pPr>
      <w:rPr>
        <w:rFonts w:ascii="Times New Roman" w:hAnsi="Times New Roman" w:cs="Times New Roman" w:hint="default"/>
        <w:b w:val="0"/>
      </w:rPr>
    </w:lvl>
    <w:lvl w:ilvl="1" w:tplc="04190019">
      <w:start w:val="1"/>
      <w:numFmt w:val="lowerLetter"/>
      <w:lvlText w:val="%2."/>
      <w:lvlJc w:val="left"/>
      <w:pPr>
        <w:ind w:left="2145" w:hanging="360"/>
      </w:pPr>
      <w:rPr>
        <w:rFonts w:ascii="Times New Roman" w:hAnsi="Times New Roman" w:cs="Times New Roman"/>
      </w:rPr>
    </w:lvl>
    <w:lvl w:ilvl="2" w:tplc="0419001B">
      <w:start w:val="1"/>
      <w:numFmt w:val="lowerRoman"/>
      <w:lvlText w:val="%3."/>
      <w:lvlJc w:val="right"/>
      <w:pPr>
        <w:ind w:left="2865" w:hanging="180"/>
      </w:pPr>
      <w:rPr>
        <w:rFonts w:ascii="Times New Roman" w:hAnsi="Times New Roman" w:cs="Times New Roman"/>
      </w:rPr>
    </w:lvl>
    <w:lvl w:ilvl="3" w:tplc="0419000F">
      <w:start w:val="1"/>
      <w:numFmt w:val="decimal"/>
      <w:lvlText w:val="%4."/>
      <w:lvlJc w:val="left"/>
      <w:pPr>
        <w:ind w:left="3585" w:hanging="360"/>
      </w:pPr>
      <w:rPr>
        <w:rFonts w:ascii="Times New Roman" w:hAnsi="Times New Roman" w:cs="Times New Roman"/>
      </w:rPr>
    </w:lvl>
    <w:lvl w:ilvl="4" w:tplc="04190019">
      <w:start w:val="1"/>
      <w:numFmt w:val="lowerLetter"/>
      <w:lvlText w:val="%5."/>
      <w:lvlJc w:val="left"/>
      <w:pPr>
        <w:ind w:left="4305" w:hanging="360"/>
      </w:pPr>
      <w:rPr>
        <w:rFonts w:ascii="Times New Roman" w:hAnsi="Times New Roman" w:cs="Times New Roman"/>
      </w:rPr>
    </w:lvl>
    <w:lvl w:ilvl="5" w:tplc="0419001B">
      <w:start w:val="1"/>
      <w:numFmt w:val="lowerRoman"/>
      <w:lvlText w:val="%6."/>
      <w:lvlJc w:val="right"/>
      <w:pPr>
        <w:ind w:left="5025" w:hanging="180"/>
      </w:pPr>
      <w:rPr>
        <w:rFonts w:ascii="Times New Roman" w:hAnsi="Times New Roman" w:cs="Times New Roman"/>
      </w:rPr>
    </w:lvl>
    <w:lvl w:ilvl="6" w:tplc="0419000F">
      <w:start w:val="1"/>
      <w:numFmt w:val="decimal"/>
      <w:lvlText w:val="%7."/>
      <w:lvlJc w:val="left"/>
      <w:pPr>
        <w:ind w:left="5745" w:hanging="360"/>
      </w:pPr>
      <w:rPr>
        <w:rFonts w:ascii="Times New Roman" w:hAnsi="Times New Roman" w:cs="Times New Roman"/>
      </w:rPr>
    </w:lvl>
    <w:lvl w:ilvl="7" w:tplc="04190019">
      <w:start w:val="1"/>
      <w:numFmt w:val="lowerLetter"/>
      <w:lvlText w:val="%8."/>
      <w:lvlJc w:val="left"/>
      <w:pPr>
        <w:ind w:left="6465" w:hanging="360"/>
      </w:pPr>
      <w:rPr>
        <w:rFonts w:ascii="Times New Roman" w:hAnsi="Times New Roman" w:cs="Times New Roman"/>
      </w:rPr>
    </w:lvl>
    <w:lvl w:ilvl="8" w:tplc="0419001B">
      <w:start w:val="1"/>
      <w:numFmt w:val="lowerRoman"/>
      <w:lvlText w:val="%9."/>
      <w:lvlJc w:val="right"/>
      <w:pPr>
        <w:ind w:left="7185" w:hanging="180"/>
      </w:pPr>
      <w:rPr>
        <w:rFonts w:ascii="Times New Roman" w:hAnsi="Times New Roman" w:cs="Times New Roman"/>
      </w:rPr>
    </w:lvl>
  </w:abstractNum>
  <w:abstractNum w:abstractNumId="2">
    <w:nsid w:val="16F613D0"/>
    <w:multiLevelType w:val="hybridMultilevel"/>
    <w:tmpl w:val="4AAC1784"/>
    <w:lvl w:ilvl="0" w:tplc="50369798">
      <w:start w:val="1"/>
      <w:numFmt w:val="decimal"/>
      <w:lvlText w:val="%1)"/>
      <w:lvlJc w:val="left"/>
      <w:pPr>
        <w:ind w:left="1080" w:hanging="360"/>
      </w:pPr>
      <w:rPr>
        <w:rFonts w:ascii="Times New Roman" w:hAnsi="Times New Roman" w:cs="Times New Roman" w:hint="default"/>
        <w:color w:val="000000"/>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3">
    <w:nsid w:val="4B3D1C76"/>
    <w:multiLevelType w:val="multilevel"/>
    <w:tmpl w:val="4F5AA1A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6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980" w:hanging="1080"/>
      </w:pPr>
      <w:rPr>
        <w:rFonts w:ascii="Times New Roman" w:hAnsi="Times New Roman" w:cs="Times New Roman" w:hint="default"/>
      </w:rPr>
    </w:lvl>
    <w:lvl w:ilvl="4">
      <w:start w:val="1"/>
      <w:numFmt w:val="decimal"/>
      <w:isLgl/>
      <w:lvlText w:val="%1.%2.%3.%4.%5."/>
      <w:lvlJc w:val="left"/>
      <w:pPr>
        <w:ind w:left="2160" w:hanging="1080"/>
      </w:pPr>
      <w:rPr>
        <w:rFonts w:ascii="Times New Roman" w:hAnsi="Times New Roman" w:cs="Times New Roman" w:hint="default"/>
      </w:rPr>
    </w:lvl>
    <w:lvl w:ilvl="5">
      <w:start w:val="1"/>
      <w:numFmt w:val="decimal"/>
      <w:isLgl/>
      <w:lvlText w:val="%1.%2.%3.%4.%5.%6."/>
      <w:lvlJc w:val="left"/>
      <w:pPr>
        <w:ind w:left="2700" w:hanging="1440"/>
      </w:pPr>
      <w:rPr>
        <w:rFonts w:ascii="Times New Roman" w:hAnsi="Times New Roman" w:cs="Times New Roman" w:hint="default"/>
      </w:rPr>
    </w:lvl>
    <w:lvl w:ilvl="6">
      <w:start w:val="1"/>
      <w:numFmt w:val="decimal"/>
      <w:isLgl/>
      <w:lvlText w:val="%1.%2.%3.%4.%5.%6.%7."/>
      <w:lvlJc w:val="left"/>
      <w:pPr>
        <w:ind w:left="3240" w:hanging="1800"/>
      </w:pPr>
      <w:rPr>
        <w:rFonts w:ascii="Times New Roman" w:hAnsi="Times New Roman" w:cs="Times New Roman" w:hint="default"/>
      </w:rPr>
    </w:lvl>
    <w:lvl w:ilvl="7">
      <w:start w:val="1"/>
      <w:numFmt w:val="decimal"/>
      <w:isLgl/>
      <w:lvlText w:val="%1.%2.%3.%4.%5.%6.%7.%8."/>
      <w:lvlJc w:val="left"/>
      <w:pPr>
        <w:ind w:left="3420" w:hanging="1800"/>
      </w:pPr>
      <w:rPr>
        <w:rFonts w:ascii="Times New Roman" w:hAnsi="Times New Roman" w:cs="Times New Roman" w:hint="default"/>
      </w:rPr>
    </w:lvl>
    <w:lvl w:ilvl="8">
      <w:start w:val="1"/>
      <w:numFmt w:val="decimal"/>
      <w:isLgl/>
      <w:lvlText w:val="%1.%2.%3.%4.%5.%6.%7.%8.%9."/>
      <w:lvlJc w:val="left"/>
      <w:pPr>
        <w:ind w:left="3960" w:hanging="2160"/>
      </w:pPr>
      <w:rPr>
        <w:rFonts w:ascii="Times New Roman" w:hAnsi="Times New Roman" w:cs="Times New Roman" w:hint="default"/>
      </w:rPr>
    </w:lvl>
  </w:abstractNum>
  <w:abstractNum w:abstractNumId="4">
    <w:nsid w:val="51266CB1"/>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5">
    <w:nsid w:val="5AC04095"/>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6">
    <w:nsid w:val="6ACE2CAB"/>
    <w:multiLevelType w:val="hybridMultilevel"/>
    <w:tmpl w:val="523C5DAC"/>
    <w:lvl w:ilvl="0" w:tplc="98EAB806">
      <w:start w:val="1"/>
      <w:numFmt w:val="decimal"/>
      <w:lvlText w:val="%1."/>
      <w:lvlJc w:val="left"/>
      <w:pPr>
        <w:ind w:left="792" w:hanging="360"/>
      </w:pPr>
      <w:rPr>
        <w:rFonts w:hint="default"/>
        <w:b w:val="0"/>
        <w:sz w:val="28"/>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7">
    <w:nsid w:val="6BB13306"/>
    <w:multiLevelType w:val="hybridMultilevel"/>
    <w:tmpl w:val="C18CA3DE"/>
    <w:lvl w:ilvl="0" w:tplc="035E93C6">
      <w:start w:val="3"/>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8">
    <w:nsid w:val="6C93082F"/>
    <w:multiLevelType w:val="hybridMultilevel"/>
    <w:tmpl w:val="0F6ADC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74274BC"/>
    <w:multiLevelType w:val="multilevel"/>
    <w:tmpl w:val="2864E3FC"/>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960"/>
        </w:tabs>
        <w:ind w:left="960" w:hanging="420"/>
      </w:pPr>
      <w:rPr>
        <w:rFonts w:ascii="Times New Roman" w:hAnsi="Times New Roman"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rPr>
    </w:lvl>
    <w:lvl w:ilvl="3">
      <w:start w:val="1"/>
      <w:numFmt w:val="decimal"/>
      <w:lvlText w:val="%1.%2.%3.%4"/>
      <w:lvlJc w:val="left"/>
      <w:pPr>
        <w:tabs>
          <w:tab w:val="num" w:pos="2700"/>
        </w:tabs>
        <w:ind w:left="2700" w:hanging="1080"/>
      </w:pPr>
      <w:rPr>
        <w:rFonts w:ascii="Times New Roman" w:hAnsi="Times New Roman" w:cs="Times New Roman" w:hint="default"/>
      </w:rPr>
    </w:lvl>
    <w:lvl w:ilvl="4">
      <w:start w:val="1"/>
      <w:numFmt w:val="decimal"/>
      <w:lvlText w:val="%1.%2.%3.%4.%5"/>
      <w:lvlJc w:val="left"/>
      <w:pPr>
        <w:tabs>
          <w:tab w:val="num" w:pos="3240"/>
        </w:tabs>
        <w:ind w:left="3240" w:hanging="1080"/>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4680"/>
        </w:tabs>
        <w:ind w:left="4680" w:hanging="144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7"/>
  </w:num>
  <w:num w:numId="7">
    <w:abstractNumId w:val="1"/>
  </w:num>
  <w:num w:numId="8">
    <w:abstractNumId w:val="9"/>
  </w:num>
  <w:num w:numId="9">
    <w:abstractNumId w:val="8"/>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oNotHyphenateCaps/>
  <w:characterSpacingControl w:val="doNotCompress"/>
  <w:compat/>
  <w:rsids>
    <w:rsidRoot w:val="009E0CA4"/>
    <w:rsid w:val="0002587F"/>
    <w:rsid w:val="00040783"/>
    <w:rsid w:val="00040D70"/>
    <w:rsid w:val="00041E4E"/>
    <w:rsid w:val="000500A0"/>
    <w:rsid w:val="00052AD2"/>
    <w:rsid w:val="00061ED2"/>
    <w:rsid w:val="000647A5"/>
    <w:rsid w:val="00064A79"/>
    <w:rsid w:val="00065322"/>
    <w:rsid w:val="00076A9C"/>
    <w:rsid w:val="00077232"/>
    <w:rsid w:val="0008245D"/>
    <w:rsid w:val="000827AF"/>
    <w:rsid w:val="000846FF"/>
    <w:rsid w:val="00085BE3"/>
    <w:rsid w:val="00086340"/>
    <w:rsid w:val="000876E2"/>
    <w:rsid w:val="00092E02"/>
    <w:rsid w:val="00094ECE"/>
    <w:rsid w:val="000A1A7D"/>
    <w:rsid w:val="000A4C7A"/>
    <w:rsid w:val="000B153D"/>
    <w:rsid w:val="000B2862"/>
    <w:rsid w:val="000B539B"/>
    <w:rsid w:val="000B7F0D"/>
    <w:rsid w:val="000C4A4A"/>
    <w:rsid w:val="000D622C"/>
    <w:rsid w:val="000E0122"/>
    <w:rsid w:val="000F2C77"/>
    <w:rsid w:val="00100BF1"/>
    <w:rsid w:val="001036F4"/>
    <w:rsid w:val="00103792"/>
    <w:rsid w:val="001051AE"/>
    <w:rsid w:val="0011133A"/>
    <w:rsid w:val="001131F5"/>
    <w:rsid w:val="00116875"/>
    <w:rsid w:val="00116FEB"/>
    <w:rsid w:val="00126EB9"/>
    <w:rsid w:val="00134F2D"/>
    <w:rsid w:val="00135A91"/>
    <w:rsid w:val="00147099"/>
    <w:rsid w:val="00150BE8"/>
    <w:rsid w:val="00160032"/>
    <w:rsid w:val="00161F3B"/>
    <w:rsid w:val="00165655"/>
    <w:rsid w:val="00172814"/>
    <w:rsid w:val="001870C9"/>
    <w:rsid w:val="001875A7"/>
    <w:rsid w:val="001916F8"/>
    <w:rsid w:val="0019434A"/>
    <w:rsid w:val="001A2554"/>
    <w:rsid w:val="001A51D7"/>
    <w:rsid w:val="001A61A3"/>
    <w:rsid w:val="001B0FB0"/>
    <w:rsid w:val="001C3FBC"/>
    <w:rsid w:val="001C459D"/>
    <w:rsid w:val="001C6472"/>
    <w:rsid w:val="001C69B8"/>
    <w:rsid w:val="001D15AE"/>
    <w:rsid w:val="001D191B"/>
    <w:rsid w:val="001D1E26"/>
    <w:rsid w:val="001F7E79"/>
    <w:rsid w:val="002026BD"/>
    <w:rsid w:val="00210326"/>
    <w:rsid w:val="00212FDA"/>
    <w:rsid w:val="0022064E"/>
    <w:rsid w:val="002208CA"/>
    <w:rsid w:val="002303AE"/>
    <w:rsid w:val="00235F2F"/>
    <w:rsid w:val="002528AB"/>
    <w:rsid w:val="002569EB"/>
    <w:rsid w:val="0026217F"/>
    <w:rsid w:val="00266173"/>
    <w:rsid w:val="00277158"/>
    <w:rsid w:val="0028659E"/>
    <w:rsid w:val="00290F12"/>
    <w:rsid w:val="00295843"/>
    <w:rsid w:val="002B09A4"/>
    <w:rsid w:val="002B5889"/>
    <w:rsid w:val="002B6E0B"/>
    <w:rsid w:val="002C4B31"/>
    <w:rsid w:val="002C5A4E"/>
    <w:rsid w:val="002C66C2"/>
    <w:rsid w:val="002D5906"/>
    <w:rsid w:val="002E01FD"/>
    <w:rsid w:val="002E11D1"/>
    <w:rsid w:val="002E2748"/>
    <w:rsid w:val="002E4651"/>
    <w:rsid w:val="002E6310"/>
    <w:rsid w:val="002F0700"/>
    <w:rsid w:val="003057F9"/>
    <w:rsid w:val="0030630B"/>
    <w:rsid w:val="0030656A"/>
    <w:rsid w:val="00315AC0"/>
    <w:rsid w:val="003217D7"/>
    <w:rsid w:val="00323B1F"/>
    <w:rsid w:val="00326E2C"/>
    <w:rsid w:val="003273E0"/>
    <w:rsid w:val="00335326"/>
    <w:rsid w:val="0034523B"/>
    <w:rsid w:val="003473AE"/>
    <w:rsid w:val="00353CD0"/>
    <w:rsid w:val="00355234"/>
    <w:rsid w:val="00357485"/>
    <w:rsid w:val="003632F6"/>
    <w:rsid w:val="00367B00"/>
    <w:rsid w:val="00370310"/>
    <w:rsid w:val="00371404"/>
    <w:rsid w:val="00392A1F"/>
    <w:rsid w:val="00394FAC"/>
    <w:rsid w:val="00396AAD"/>
    <w:rsid w:val="003B0277"/>
    <w:rsid w:val="003B2062"/>
    <w:rsid w:val="003B491F"/>
    <w:rsid w:val="003C1E4E"/>
    <w:rsid w:val="003C3098"/>
    <w:rsid w:val="003C3E09"/>
    <w:rsid w:val="003C76AA"/>
    <w:rsid w:val="003D045A"/>
    <w:rsid w:val="003D4E72"/>
    <w:rsid w:val="003E15D9"/>
    <w:rsid w:val="003F06DD"/>
    <w:rsid w:val="003F1366"/>
    <w:rsid w:val="003F646A"/>
    <w:rsid w:val="003F698E"/>
    <w:rsid w:val="0041149C"/>
    <w:rsid w:val="004344AB"/>
    <w:rsid w:val="0043573B"/>
    <w:rsid w:val="004469CC"/>
    <w:rsid w:val="00447AEC"/>
    <w:rsid w:val="0045518C"/>
    <w:rsid w:val="00455F5F"/>
    <w:rsid w:val="0045655C"/>
    <w:rsid w:val="0046451F"/>
    <w:rsid w:val="00466299"/>
    <w:rsid w:val="004734F0"/>
    <w:rsid w:val="00480ED4"/>
    <w:rsid w:val="0048265F"/>
    <w:rsid w:val="00483211"/>
    <w:rsid w:val="00487D16"/>
    <w:rsid w:val="00494175"/>
    <w:rsid w:val="004A66BF"/>
    <w:rsid w:val="004B09B2"/>
    <w:rsid w:val="004C1ABD"/>
    <w:rsid w:val="004C26E2"/>
    <w:rsid w:val="004C3D1C"/>
    <w:rsid w:val="004C4CF7"/>
    <w:rsid w:val="004C5B5D"/>
    <w:rsid w:val="004D0930"/>
    <w:rsid w:val="004D28C2"/>
    <w:rsid w:val="004D386C"/>
    <w:rsid w:val="004D4D1B"/>
    <w:rsid w:val="004D4ED6"/>
    <w:rsid w:val="004D55DD"/>
    <w:rsid w:val="00510EDA"/>
    <w:rsid w:val="005205E7"/>
    <w:rsid w:val="00536974"/>
    <w:rsid w:val="00536CCF"/>
    <w:rsid w:val="0054463A"/>
    <w:rsid w:val="00546AEE"/>
    <w:rsid w:val="00547538"/>
    <w:rsid w:val="00550BE6"/>
    <w:rsid w:val="005531C9"/>
    <w:rsid w:val="005568A7"/>
    <w:rsid w:val="00561C78"/>
    <w:rsid w:val="005636FB"/>
    <w:rsid w:val="005728A8"/>
    <w:rsid w:val="00575672"/>
    <w:rsid w:val="005807E3"/>
    <w:rsid w:val="005842F4"/>
    <w:rsid w:val="00585591"/>
    <w:rsid w:val="00585C82"/>
    <w:rsid w:val="00586C48"/>
    <w:rsid w:val="00594519"/>
    <w:rsid w:val="00597156"/>
    <w:rsid w:val="00597FAD"/>
    <w:rsid w:val="005A0B64"/>
    <w:rsid w:val="005A0F52"/>
    <w:rsid w:val="005A64A6"/>
    <w:rsid w:val="005B040E"/>
    <w:rsid w:val="005B1313"/>
    <w:rsid w:val="005C7F38"/>
    <w:rsid w:val="005D4C57"/>
    <w:rsid w:val="005E04F8"/>
    <w:rsid w:val="005E49D1"/>
    <w:rsid w:val="005E5A45"/>
    <w:rsid w:val="005E67D6"/>
    <w:rsid w:val="005F510A"/>
    <w:rsid w:val="0062206B"/>
    <w:rsid w:val="00633AEC"/>
    <w:rsid w:val="00633C89"/>
    <w:rsid w:val="006358A3"/>
    <w:rsid w:val="00645C7E"/>
    <w:rsid w:val="00651165"/>
    <w:rsid w:val="006537BA"/>
    <w:rsid w:val="00657D9F"/>
    <w:rsid w:val="00661471"/>
    <w:rsid w:val="00661B8C"/>
    <w:rsid w:val="00667DDF"/>
    <w:rsid w:val="006703AB"/>
    <w:rsid w:val="00677242"/>
    <w:rsid w:val="006807A8"/>
    <w:rsid w:val="0068319A"/>
    <w:rsid w:val="006855DA"/>
    <w:rsid w:val="006871CB"/>
    <w:rsid w:val="0068766F"/>
    <w:rsid w:val="00692D15"/>
    <w:rsid w:val="006A4F4B"/>
    <w:rsid w:val="006A7A9C"/>
    <w:rsid w:val="006B2EA8"/>
    <w:rsid w:val="006B3D1C"/>
    <w:rsid w:val="006C282C"/>
    <w:rsid w:val="006C7A76"/>
    <w:rsid w:val="006D2626"/>
    <w:rsid w:val="006D27CC"/>
    <w:rsid w:val="006D33BF"/>
    <w:rsid w:val="006D4A06"/>
    <w:rsid w:val="006D6667"/>
    <w:rsid w:val="006F430E"/>
    <w:rsid w:val="0070060B"/>
    <w:rsid w:val="007215EE"/>
    <w:rsid w:val="00721F04"/>
    <w:rsid w:val="00722B37"/>
    <w:rsid w:val="00737ED0"/>
    <w:rsid w:val="00746358"/>
    <w:rsid w:val="00750522"/>
    <w:rsid w:val="00750790"/>
    <w:rsid w:val="00756C38"/>
    <w:rsid w:val="00763F1D"/>
    <w:rsid w:val="007721EF"/>
    <w:rsid w:val="00784323"/>
    <w:rsid w:val="007854A4"/>
    <w:rsid w:val="00790FA8"/>
    <w:rsid w:val="007938A6"/>
    <w:rsid w:val="007940D9"/>
    <w:rsid w:val="007A5939"/>
    <w:rsid w:val="007A6C99"/>
    <w:rsid w:val="007B1CE6"/>
    <w:rsid w:val="007B4F9B"/>
    <w:rsid w:val="007B6C96"/>
    <w:rsid w:val="007C09CE"/>
    <w:rsid w:val="007C15EA"/>
    <w:rsid w:val="007C654A"/>
    <w:rsid w:val="007C6A21"/>
    <w:rsid w:val="007E395A"/>
    <w:rsid w:val="007E72AF"/>
    <w:rsid w:val="007F37AB"/>
    <w:rsid w:val="007F3F7F"/>
    <w:rsid w:val="007F4246"/>
    <w:rsid w:val="008034A8"/>
    <w:rsid w:val="0080433F"/>
    <w:rsid w:val="00805A43"/>
    <w:rsid w:val="00807596"/>
    <w:rsid w:val="008076E9"/>
    <w:rsid w:val="00811802"/>
    <w:rsid w:val="00817ED8"/>
    <w:rsid w:val="00821B0B"/>
    <w:rsid w:val="008251DD"/>
    <w:rsid w:val="00837492"/>
    <w:rsid w:val="00840B4F"/>
    <w:rsid w:val="00845753"/>
    <w:rsid w:val="00870818"/>
    <w:rsid w:val="008749CD"/>
    <w:rsid w:val="00875A99"/>
    <w:rsid w:val="00877DFE"/>
    <w:rsid w:val="008830A1"/>
    <w:rsid w:val="008872C8"/>
    <w:rsid w:val="00891871"/>
    <w:rsid w:val="0089783C"/>
    <w:rsid w:val="008A7F38"/>
    <w:rsid w:val="008B1189"/>
    <w:rsid w:val="008B63BC"/>
    <w:rsid w:val="008B6AFF"/>
    <w:rsid w:val="008C45A3"/>
    <w:rsid w:val="008C5B7F"/>
    <w:rsid w:val="008D0155"/>
    <w:rsid w:val="008D4D04"/>
    <w:rsid w:val="008E4209"/>
    <w:rsid w:val="008E55F6"/>
    <w:rsid w:val="008E6CA7"/>
    <w:rsid w:val="008E70BE"/>
    <w:rsid w:val="008F4D0E"/>
    <w:rsid w:val="008F6CE3"/>
    <w:rsid w:val="008F6D96"/>
    <w:rsid w:val="009015DE"/>
    <w:rsid w:val="00907545"/>
    <w:rsid w:val="0091407F"/>
    <w:rsid w:val="00914DB2"/>
    <w:rsid w:val="00915C28"/>
    <w:rsid w:val="00930132"/>
    <w:rsid w:val="00932B89"/>
    <w:rsid w:val="00932DA5"/>
    <w:rsid w:val="00933E99"/>
    <w:rsid w:val="00944FB2"/>
    <w:rsid w:val="009505AC"/>
    <w:rsid w:val="00951A10"/>
    <w:rsid w:val="00956D0C"/>
    <w:rsid w:val="009573A5"/>
    <w:rsid w:val="00961937"/>
    <w:rsid w:val="00962658"/>
    <w:rsid w:val="00962D02"/>
    <w:rsid w:val="00964186"/>
    <w:rsid w:val="009725F8"/>
    <w:rsid w:val="0098481B"/>
    <w:rsid w:val="00987147"/>
    <w:rsid w:val="009904FC"/>
    <w:rsid w:val="00997782"/>
    <w:rsid w:val="00997B3F"/>
    <w:rsid w:val="009A1E5D"/>
    <w:rsid w:val="009A7210"/>
    <w:rsid w:val="009B023B"/>
    <w:rsid w:val="009B510F"/>
    <w:rsid w:val="009B59EF"/>
    <w:rsid w:val="009C0FE3"/>
    <w:rsid w:val="009C1C6C"/>
    <w:rsid w:val="009C3F01"/>
    <w:rsid w:val="009C537C"/>
    <w:rsid w:val="009C65CC"/>
    <w:rsid w:val="009C737D"/>
    <w:rsid w:val="009D01B8"/>
    <w:rsid w:val="009D2EC9"/>
    <w:rsid w:val="009E0CA4"/>
    <w:rsid w:val="009E4700"/>
    <w:rsid w:val="009F230B"/>
    <w:rsid w:val="009F2323"/>
    <w:rsid w:val="009F5775"/>
    <w:rsid w:val="009F7013"/>
    <w:rsid w:val="009F72BD"/>
    <w:rsid w:val="00A04E08"/>
    <w:rsid w:val="00A102DD"/>
    <w:rsid w:val="00A275BC"/>
    <w:rsid w:val="00A326C1"/>
    <w:rsid w:val="00A370AC"/>
    <w:rsid w:val="00A455CE"/>
    <w:rsid w:val="00A47EEB"/>
    <w:rsid w:val="00A5339C"/>
    <w:rsid w:val="00A6214F"/>
    <w:rsid w:val="00A62C05"/>
    <w:rsid w:val="00A673C2"/>
    <w:rsid w:val="00A70DE1"/>
    <w:rsid w:val="00A75064"/>
    <w:rsid w:val="00A76D1F"/>
    <w:rsid w:val="00A800EB"/>
    <w:rsid w:val="00A83D62"/>
    <w:rsid w:val="00A853A5"/>
    <w:rsid w:val="00A86E19"/>
    <w:rsid w:val="00A91B2E"/>
    <w:rsid w:val="00A94ED8"/>
    <w:rsid w:val="00AA154D"/>
    <w:rsid w:val="00AA32FE"/>
    <w:rsid w:val="00AA72F9"/>
    <w:rsid w:val="00AB457E"/>
    <w:rsid w:val="00AB5485"/>
    <w:rsid w:val="00AB5949"/>
    <w:rsid w:val="00AC0687"/>
    <w:rsid w:val="00AC1497"/>
    <w:rsid w:val="00AC3D51"/>
    <w:rsid w:val="00AE155F"/>
    <w:rsid w:val="00AE5C18"/>
    <w:rsid w:val="00B1430B"/>
    <w:rsid w:val="00B21C59"/>
    <w:rsid w:val="00B227A5"/>
    <w:rsid w:val="00B27657"/>
    <w:rsid w:val="00B4742A"/>
    <w:rsid w:val="00B47F9F"/>
    <w:rsid w:val="00B53202"/>
    <w:rsid w:val="00B5459B"/>
    <w:rsid w:val="00B54C14"/>
    <w:rsid w:val="00B573D2"/>
    <w:rsid w:val="00B578E8"/>
    <w:rsid w:val="00B664E8"/>
    <w:rsid w:val="00B67405"/>
    <w:rsid w:val="00B727FA"/>
    <w:rsid w:val="00B90FCB"/>
    <w:rsid w:val="00BA0662"/>
    <w:rsid w:val="00BA0E31"/>
    <w:rsid w:val="00BA1F1D"/>
    <w:rsid w:val="00BA22B5"/>
    <w:rsid w:val="00BA26FC"/>
    <w:rsid w:val="00BA53B0"/>
    <w:rsid w:val="00BB1CBC"/>
    <w:rsid w:val="00BC118E"/>
    <w:rsid w:val="00BC241E"/>
    <w:rsid w:val="00BD28D9"/>
    <w:rsid w:val="00BD35BA"/>
    <w:rsid w:val="00BE051E"/>
    <w:rsid w:val="00BE24AB"/>
    <w:rsid w:val="00BE3BE9"/>
    <w:rsid w:val="00BE6699"/>
    <w:rsid w:val="00BF6369"/>
    <w:rsid w:val="00BF6CE4"/>
    <w:rsid w:val="00BF745D"/>
    <w:rsid w:val="00C0188D"/>
    <w:rsid w:val="00C022E1"/>
    <w:rsid w:val="00C0362F"/>
    <w:rsid w:val="00C05BA8"/>
    <w:rsid w:val="00C11445"/>
    <w:rsid w:val="00C1646E"/>
    <w:rsid w:val="00C178DE"/>
    <w:rsid w:val="00C21494"/>
    <w:rsid w:val="00C26823"/>
    <w:rsid w:val="00C33B93"/>
    <w:rsid w:val="00C46C73"/>
    <w:rsid w:val="00C47F67"/>
    <w:rsid w:val="00C520AE"/>
    <w:rsid w:val="00C5700A"/>
    <w:rsid w:val="00C715DF"/>
    <w:rsid w:val="00C740F6"/>
    <w:rsid w:val="00C76574"/>
    <w:rsid w:val="00C823FD"/>
    <w:rsid w:val="00C87D67"/>
    <w:rsid w:val="00C949A4"/>
    <w:rsid w:val="00CA4DC9"/>
    <w:rsid w:val="00CA59B4"/>
    <w:rsid w:val="00CA5B84"/>
    <w:rsid w:val="00CA66B1"/>
    <w:rsid w:val="00CB0D16"/>
    <w:rsid w:val="00CB2A0D"/>
    <w:rsid w:val="00CB2F27"/>
    <w:rsid w:val="00CB5402"/>
    <w:rsid w:val="00CC02BB"/>
    <w:rsid w:val="00CC317B"/>
    <w:rsid w:val="00CC77EA"/>
    <w:rsid w:val="00CC7A25"/>
    <w:rsid w:val="00CE6B16"/>
    <w:rsid w:val="00CF50A3"/>
    <w:rsid w:val="00D20F7A"/>
    <w:rsid w:val="00D221D8"/>
    <w:rsid w:val="00D35621"/>
    <w:rsid w:val="00D43EB8"/>
    <w:rsid w:val="00D46AD3"/>
    <w:rsid w:val="00D620EC"/>
    <w:rsid w:val="00D65745"/>
    <w:rsid w:val="00D66C10"/>
    <w:rsid w:val="00D75964"/>
    <w:rsid w:val="00D830DE"/>
    <w:rsid w:val="00D83A3A"/>
    <w:rsid w:val="00D8711A"/>
    <w:rsid w:val="00D87F15"/>
    <w:rsid w:val="00DA79B2"/>
    <w:rsid w:val="00DB4949"/>
    <w:rsid w:val="00DB789B"/>
    <w:rsid w:val="00DB7F19"/>
    <w:rsid w:val="00DC0626"/>
    <w:rsid w:val="00DC5D45"/>
    <w:rsid w:val="00DD179F"/>
    <w:rsid w:val="00DD7D80"/>
    <w:rsid w:val="00DE1502"/>
    <w:rsid w:val="00DF187C"/>
    <w:rsid w:val="00E01282"/>
    <w:rsid w:val="00E05B0C"/>
    <w:rsid w:val="00E07C50"/>
    <w:rsid w:val="00E15E37"/>
    <w:rsid w:val="00E219FE"/>
    <w:rsid w:val="00E31AF9"/>
    <w:rsid w:val="00E32CD7"/>
    <w:rsid w:val="00E34977"/>
    <w:rsid w:val="00E34E2A"/>
    <w:rsid w:val="00E353E2"/>
    <w:rsid w:val="00E52F50"/>
    <w:rsid w:val="00E57451"/>
    <w:rsid w:val="00E76D59"/>
    <w:rsid w:val="00E81055"/>
    <w:rsid w:val="00E81385"/>
    <w:rsid w:val="00E8257A"/>
    <w:rsid w:val="00E83D45"/>
    <w:rsid w:val="00E8432D"/>
    <w:rsid w:val="00E902F5"/>
    <w:rsid w:val="00E92248"/>
    <w:rsid w:val="00E94DEC"/>
    <w:rsid w:val="00E972D1"/>
    <w:rsid w:val="00EA1928"/>
    <w:rsid w:val="00EA26FA"/>
    <w:rsid w:val="00EA7771"/>
    <w:rsid w:val="00EB4D1F"/>
    <w:rsid w:val="00EC52FF"/>
    <w:rsid w:val="00EC7C4B"/>
    <w:rsid w:val="00EF0528"/>
    <w:rsid w:val="00EF3605"/>
    <w:rsid w:val="00EF3E66"/>
    <w:rsid w:val="00EF4A36"/>
    <w:rsid w:val="00EF7733"/>
    <w:rsid w:val="00F01B8B"/>
    <w:rsid w:val="00F03545"/>
    <w:rsid w:val="00F03DD0"/>
    <w:rsid w:val="00F0472F"/>
    <w:rsid w:val="00F1137F"/>
    <w:rsid w:val="00F13181"/>
    <w:rsid w:val="00F24810"/>
    <w:rsid w:val="00F26647"/>
    <w:rsid w:val="00F278C1"/>
    <w:rsid w:val="00F33019"/>
    <w:rsid w:val="00F44B9D"/>
    <w:rsid w:val="00F46231"/>
    <w:rsid w:val="00F56C92"/>
    <w:rsid w:val="00F62033"/>
    <w:rsid w:val="00F649F9"/>
    <w:rsid w:val="00F71B40"/>
    <w:rsid w:val="00F728DC"/>
    <w:rsid w:val="00F72FED"/>
    <w:rsid w:val="00F75893"/>
    <w:rsid w:val="00F75DB7"/>
    <w:rsid w:val="00F90C35"/>
    <w:rsid w:val="00F91907"/>
    <w:rsid w:val="00F964F8"/>
    <w:rsid w:val="00FA0897"/>
    <w:rsid w:val="00FA5357"/>
    <w:rsid w:val="00FB1449"/>
    <w:rsid w:val="00FB342A"/>
    <w:rsid w:val="00FB5C61"/>
    <w:rsid w:val="00FB61DD"/>
    <w:rsid w:val="00FB7AC8"/>
    <w:rsid w:val="00FC2897"/>
    <w:rsid w:val="00FC3701"/>
    <w:rsid w:val="00FC7B24"/>
    <w:rsid w:val="00FD113E"/>
    <w:rsid w:val="00FD28AA"/>
    <w:rsid w:val="00FD4CFD"/>
    <w:rsid w:val="00FD5D6F"/>
    <w:rsid w:val="00FD62A9"/>
    <w:rsid w:val="00FD76DE"/>
    <w:rsid w:val="00FE7532"/>
    <w:rsid w:val="00FF15E1"/>
    <w:rsid w:val="00FF23A2"/>
    <w:rsid w:val="00FF5204"/>
    <w:rsid w:val="00FF70F2"/>
    <w:rsid w:val="00FF7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B1F"/>
    <w:rPr>
      <w:sz w:val="24"/>
      <w:szCs w:val="24"/>
    </w:rPr>
  </w:style>
  <w:style w:type="paragraph" w:styleId="1">
    <w:name w:val="heading 1"/>
    <w:basedOn w:val="a"/>
    <w:next w:val="a"/>
    <w:qFormat/>
    <w:rsid w:val="00323B1F"/>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37ED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23B1F"/>
    <w:pPr>
      <w:widowControl w:val="0"/>
      <w:autoSpaceDE w:val="0"/>
      <w:autoSpaceDN w:val="0"/>
      <w:adjustRightInd w:val="0"/>
    </w:pPr>
    <w:rPr>
      <w:rFonts w:ascii="Arial" w:hAnsi="Arial" w:cs="Arial"/>
      <w:b/>
      <w:bCs/>
    </w:rPr>
  </w:style>
  <w:style w:type="paragraph" w:styleId="HTML">
    <w:name w:val="HTML Preformatted"/>
    <w:basedOn w:val="a"/>
    <w:rsid w:val="0032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rsid w:val="00323B1F"/>
    <w:rPr>
      <w:rFonts w:ascii="Courier New" w:hAnsi="Courier New" w:cs="Courier New"/>
      <w:sz w:val="20"/>
      <w:szCs w:val="20"/>
      <w:lang w:eastAsia="ru-RU"/>
    </w:rPr>
  </w:style>
  <w:style w:type="character" w:customStyle="1" w:styleId="w">
    <w:name w:val="w"/>
    <w:basedOn w:val="a0"/>
    <w:rsid w:val="00323B1F"/>
    <w:rPr>
      <w:rFonts w:ascii="Times New Roman" w:hAnsi="Times New Roman" w:cs="Times New Roman"/>
    </w:rPr>
  </w:style>
  <w:style w:type="paragraph" w:styleId="a3">
    <w:name w:val="header"/>
    <w:aliases w:val="Знак2,Знак2 Знак Знак"/>
    <w:basedOn w:val="a"/>
    <w:link w:val="a4"/>
    <w:uiPriority w:val="99"/>
    <w:rsid w:val="00323B1F"/>
    <w:pPr>
      <w:tabs>
        <w:tab w:val="center" w:pos="4677"/>
        <w:tab w:val="right" w:pos="9355"/>
      </w:tabs>
    </w:pPr>
  </w:style>
  <w:style w:type="character" w:customStyle="1" w:styleId="HeaderChar">
    <w:name w:val="Header Char"/>
    <w:basedOn w:val="a0"/>
    <w:rsid w:val="00323B1F"/>
    <w:rPr>
      <w:rFonts w:ascii="Times New Roman" w:hAnsi="Times New Roman" w:cs="Times New Roman"/>
      <w:sz w:val="24"/>
      <w:szCs w:val="24"/>
    </w:rPr>
  </w:style>
  <w:style w:type="character" w:styleId="a5">
    <w:name w:val="page number"/>
    <w:basedOn w:val="a0"/>
    <w:rsid w:val="00323B1F"/>
    <w:rPr>
      <w:rFonts w:ascii="Times New Roman" w:hAnsi="Times New Roman" w:cs="Times New Roman"/>
    </w:rPr>
  </w:style>
  <w:style w:type="paragraph" w:customStyle="1" w:styleId="ConsPlusNonformat">
    <w:name w:val="ConsPlusNonformat"/>
    <w:rsid w:val="00323B1F"/>
    <w:pPr>
      <w:autoSpaceDE w:val="0"/>
      <w:autoSpaceDN w:val="0"/>
      <w:adjustRightInd w:val="0"/>
    </w:pPr>
    <w:rPr>
      <w:rFonts w:ascii="Courier New" w:hAnsi="Courier New" w:cs="Courier New"/>
    </w:rPr>
  </w:style>
  <w:style w:type="paragraph" w:customStyle="1" w:styleId="a6">
    <w:name w:val="Знак Знак"/>
    <w:basedOn w:val="a"/>
    <w:rsid w:val="00323B1F"/>
    <w:pPr>
      <w:widowControl w:val="0"/>
      <w:adjustRightInd w:val="0"/>
      <w:spacing w:after="160" w:line="240" w:lineRule="exact"/>
      <w:jc w:val="right"/>
    </w:pPr>
    <w:rPr>
      <w:sz w:val="20"/>
      <w:szCs w:val="20"/>
      <w:lang w:val="en-GB" w:eastAsia="en-US"/>
    </w:rPr>
  </w:style>
  <w:style w:type="paragraph" w:customStyle="1" w:styleId="ConsPlusNormal">
    <w:name w:val="ConsPlusNormal"/>
    <w:uiPriority w:val="99"/>
    <w:rsid w:val="00323B1F"/>
    <w:pPr>
      <w:autoSpaceDE w:val="0"/>
      <w:autoSpaceDN w:val="0"/>
      <w:adjustRightInd w:val="0"/>
      <w:ind w:firstLine="720"/>
    </w:pPr>
    <w:rPr>
      <w:rFonts w:ascii="Arial" w:hAnsi="Arial" w:cs="Arial"/>
    </w:rPr>
  </w:style>
  <w:style w:type="paragraph" w:styleId="a7">
    <w:name w:val="Body Text"/>
    <w:basedOn w:val="a"/>
    <w:rsid w:val="00323B1F"/>
    <w:pPr>
      <w:jc w:val="center"/>
    </w:pPr>
    <w:rPr>
      <w:sz w:val="28"/>
      <w:szCs w:val="28"/>
    </w:rPr>
  </w:style>
  <w:style w:type="character" w:customStyle="1" w:styleId="BodyTextChar">
    <w:name w:val="Body Text Char"/>
    <w:basedOn w:val="a0"/>
    <w:rsid w:val="00323B1F"/>
    <w:rPr>
      <w:rFonts w:ascii="Times New Roman" w:hAnsi="Times New Roman" w:cs="Times New Roman"/>
      <w:sz w:val="20"/>
      <w:szCs w:val="20"/>
      <w:lang w:eastAsia="ru-RU"/>
    </w:rPr>
  </w:style>
  <w:style w:type="paragraph" w:customStyle="1" w:styleId="a8">
    <w:name w:val="Знак"/>
    <w:basedOn w:val="a"/>
    <w:rsid w:val="00323B1F"/>
    <w:pPr>
      <w:widowControl w:val="0"/>
      <w:adjustRightInd w:val="0"/>
      <w:spacing w:after="160" w:line="240" w:lineRule="exact"/>
      <w:jc w:val="right"/>
    </w:pPr>
    <w:rPr>
      <w:sz w:val="20"/>
      <w:szCs w:val="20"/>
      <w:lang w:val="en-GB" w:eastAsia="en-US"/>
    </w:rPr>
  </w:style>
  <w:style w:type="paragraph" w:customStyle="1" w:styleId="10">
    <w:name w:val="Основной текст с отступом1"/>
    <w:basedOn w:val="a"/>
    <w:rsid w:val="00323B1F"/>
    <w:pPr>
      <w:spacing w:after="120"/>
      <w:ind w:left="283"/>
    </w:pPr>
  </w:style>
  <w:style w:type="character" w:customStyle="1" w:styleId="BodyTextIndentChar">
    <w:name w:val="Body Text Indent Char"/>
    <w:basedOn w:val="a0"/>
    <w:rsid w:val="00323B1F"/>
    <w:rPr>
      <w:rFonts w:ascii="Times New Roman" w:hAnsi="Times New Roman" w:cs="Times New Roman"/>
      <w:sz w:val="24"/>
      <w:szCs w:val="24"/>
      <w:lang w:eastAsia="ru-RU"/>
    </w:rPr>
  </w:style>
  <w:style w:type="paragraph" w:customStyle="1" w:styleId="11">
    <w:name w:val="Текст выноски1"/>
    <w:basedOn w:val="a"/>
    <w:uiPriority w:val="99"/>
    <w:rsid w:val="00323B1F"/>
    <w:rPr>
      <w:rFonts w:ascii="Tahoma" w:hAnsi="Tahoma" w:cs="Tahoma"/>
      <w:sz w:val="16"/>
      <w:szCs w:val="16"/>
    </w:rPr>
  </w:style>
  <w:style w:type="character" w:customStyle="1" w:styleId="BalloonTextChar">
    <w:name w:val="Balloon Text Char"/>
    <w:basedOn w:val="a0"/>
    <w:rsid w:val="00323B1F"/>
    <w:rPr>
      <w:rFonts w:ascii="Tahoma" w:hAnsi="Tahoma" w:cs="Tahoma"/>
      <w:sz w:val="16"/>
      <w:szCs w:val="16"/>
      <w:lang w:eastAsia="ru-RU"/>
    </w:rPr>
  </w:style>
  <w:style w:type="paragraph" w:customStyle="1" w:styleId="ConsPlusTitle">
    <w:name w:val="ConsPlusTitle"/>
    <w:rsid w:val="00323B1F"/>
    <w:pPr>
      <w:autoSpaceDE w:val="0"/>
      <w:autoSpaceDN w:val="0"/>
      <w:adjustRightInd w:val="0"/>
    </w:pPr>
    <w:rPr>
      <w:b/>
      <w:bCs/>
      <w:sz w:val="28"/>
      <w:szCs w:val="28"/>
    </w:rPr>
  </w:style>
  <w:style w:type="paragraph" w:customStyle="1" w:styleId="ConsNormal">
    <w:name w:val="ConsNormal"/>
    <w:uiPriority w:val="99"/>
    <w:rsid w:val="00323B1F"/>
    <w:pPr>
      <w:widowControl w:val="0"/>
      <w:ind w:firstLine="720"/>
    </w:pPr>
    <w:rPr>
      <w:rFonts w:ascii="Arial" w:hAnsi="Arial" w:cs="Arial"/>
    </w:rPr>
  </w:style>
  <w:style w:type="paragraph" w:customStyle="1" w:styleId="12">
    <w:name w:val="Знак Знак Знак1"/>
    <w:basedOn w:val="a"/>
    <w:rsid w:val="00323B1F"/>
    <w:pPr>
      <w:spacing w:after="160" w:line="240" w:lineRule="exact"/>
    </w:pPr>
    <w:rPr>
      <w:rFonts w:ascii="Tahoma" w:hAnsi="Tahoma" w:cs="Tahoma"/>
      <w:sz w:val="20"/>
      <w:szCs w:val="20"/>
      <w:lang w:val="en-US" w:eastAsia="en-US"/>
    </w:rPr>
  </w:style>
  <w:style w:type="character" w:customStyle="1" w:styleId="FontStyle11">
    <w:name w:val="Font Style11"/>
    <w:rsid w:val="00323B1F"/>
    <w:rPr>
      <w:rFonts w:ascii="Times New Roman" w:hAnsi="Times New Roman" w:cs="Times New Roman"/>
      <w:sz w:val="26"/>
    </w:rPr>
  </w:style>
  <w:style w:type="paragraph" w:customStyle="1" w:styleId="13">
    <w:name w:val="Абзац списка1"/>
    <w:basedOn w:val="a"/>
    <w:rsid w:val="00323B1F"/>
    <w:pPr>
      <w:ind w:left="720"/>
    </w:pPr>
  </w:style>
  <w:style w:type="paragraph" w:customStyle="1" w:styleId="ConsPlusCell">
    <w:name w:val="ConsPlusCell"/>
    <w:rsid w:val="00323B1F"/>
    <w:pPr>
      <w:widowControl w:val="0"/>
      <w:autoSpaceDE w:val="0"/>
      <w:autoSpaceDN w:val="0"/>
      <w:adjustRightInd w:val="0"/>
    </w:pPr>
    <w:rPr>
      <w:sz w:val="28"/>
      <w:szCs w:val="28"/>
    </w:rPr>
  </w:style>
  <w:style w:type="paragraph" w:styleId="a9">
    <w:name w:val="Body Text Indent"/>
    <w:basedOn w:val="a"/>
    <w:rsid w:val="00323B1F"/>
    <w:pPr>
      <w:autoSpaceDE w:val="0"/>
      <w:autoSpaceDN w:val="0"/>
      <w:adjustRightInd w:val="0"/>
      <w:jc w:val="both"/>
    </w:pPr>
  </w:style>
  <w:style w:type="character" w:customStyle="1" w:styleId="BodyText2Char">
    <w:name w:val="Body Text 2 Char"/>
    <w:basedOn w:val="a0"/>
    <w:rsid w:val="00323B1F"/>
    <w:rPr>
      <w:rFonts w:ascii="Times New Roman" w:hAnsi="Times New Roman" w:cs="Times New Roman"/>
      <w:sz w:val="24"/>
      <w:szCs w:val="24"/>
    </w:rPr>
  </w:style>
  <w:style w:type="paragraph" w:styleId="2">
    <w:name w:val="Body Text Indent 2"/>
    <w:basedOn w:val="a"/>
    <w:rsid w:val="00323B1F"/>
    <w:pPr>
      <w:spacing w:after="120" w:line="480" w:lineRule="auto"/>
      <w:ind w:left="283"/>
    </w:pPr>
  </w:style>
  <w:style w:type="character" w:customStyle="1" w:styleId="BodyTextIndent2Char">
    <w:name w:val="Body Text Indent 2 Char"/>
    <w:basedOn w:val="a0"/>
    <w:rsid w:val="00323B1F"/>
    <w:rPr>
      <w:rFonts w:ascii="Times New Roman" w:hAnsi="Times New Roman" w:cs="Times New Roman"/>
      <w:sz w:val="24"/>
      <w:szCs w:val="24"/>
    </w:rPr>
  </w:style>
  <w:style w:type="paragraph" w:customStyle="1" w:styleId="14">
    <w:name w:val="Абзац списка1"/>
    <w:basedOn w:val="a"/>
    <w:rsid w:val="00323B1F"/>
    <w:pPr>
      <w:ind w:left="720"/>
    </w:pPr>
    <w:rPr>
      <w:rFonts w:ascii="Arial" w:hAnsi="Arial" w:cs="Arial"/>
    </w:rPr>
  </w:style>
  <w:style w:type="paragraph" w:styleId="aa">
    <w:name w:val="footer"/>
    <w:basedOn w:val="a"/>
    <w:rsid w:val="00323B1F"/>
    <w:pPr>
      <w:tabs>
        <w:tab w:val="center" w:pos="4677"/>
        <w:tab w:val="right" w:pos="9355"/>
      </w:tabs>
    </w:pPr>
  </w:style>
  <w:style w:type="character" w:customStyle="1" w:styleId="FooterChar">
    <w:name w:val="Footer Char"/>
    <w:basedOn w:val="a0"/>
    <w:rsid w:val="00323B1F"/>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3B1F"/>
    <w:pPr>
      <w:spacing w:before="100" w:beforeAutospacing="1" w:after="100" w:afterAutospacing="1"/>
    </w:pPr>
    <w:rPr>
      <w:rFonts w:ascii="Tahoma" w:hAnsi="Tahoma" w:cs="Tahoma"/>
      <w:sz w:val="20"/>
      <w:szCs w:val="20"/>
      <w:lang w:val="en-US" w:eastAsia="en-US"/>
    </w:rPr>
  </w:style>
  <w:style w:type="character" w:customStyle="1" w:styleId="FontStyle24">
    <w:name w:val="Font Style24"/>
    <w:rsid w:val="00323B1F"/>
    <w:rPr>
      <w:rFonts w:ascii="Times New Roman" w:hAnsi="Times New Roman" w:cs="Times New Roman"/>
      <w:sz w:val="18"/>
    </w:rPr>
  </w:style>
  <w:style w:type="character" w:styleId="ab">
    <w:name w:val="Strong"/>
    <w:basedOn w:val="a0"/>
    <w:qFormat/>
    <w:rsid w:val="00323B1F"/>
    <w:rPr>
      <w:rFonts w:ascii="Times New Roman" w:hAnsi="Times New Roman" w:cs="Times New Roman"/>
      <w:b/>
      <w:bCs/>
    </w:rPr>
  </w:style>
  <w:style w:type="character" w:customStyle="1" w:styleId="apple-converted-space">
    <w:name w:val="apple-converted-space"/>
    <w:basedOn w:val="a0"/>
    <w:rsid w:val="00323B1F"/>
    <w:rPr>
      <w:rFonts w:ascii="Times New Roman" w:hAnsi="Times New Roman" w:cs="Times New Roman"/>
    </w:rPr>
  </w:style>
  <w:style w:type="paragraph" w:styleId="31">
    <w:name w:val="Body Text 3"/>
    <w:basedOn w:val="a"/>
    <w:rsid w:val="00323B1F"/>
    <w:pPr>
      <w:jc w:val="both"/>
    </w:pPr>
    <w:rPr>
      <w:sz w:val="28"/>
      <w:szCs w:val="28"/>
    </w:rPr>
  </w:style>
  <w:style w:type="character" w:customStyle="1" w:styleId="BodyText3Char">
    <w:name w:val="Body Text 3 Char"/>
    <w:basedOn w:val="a0"/>
    <w:rsid w:val="00323B1F"/>
    <w:rPr>
      <w:rFonts w:ascii="Times New Roman" w:hAnsi="Times New Roman" w:cs="Times New Roman"/>
      <w:sz w:val="24"/>
      <w:szCs w:val="24"/>
      <w:lang w:eastAsia="ru-RU"/>
    </w:rPr>
  </w:style>
  <w:style w:type="paragraph" w:styleId="32">
    <w:name w:val="Body Text Indent 3"/>
    <w:basedOn w:val="a"/>
    <w:rsid w:val="00323B1F"/>
    <w:pPr>
      <w:autoSpaceDE w:val="0"/>
      <w:autoSpaceDN w:val="0"/>
      <w:adjustRightInd w:val="0"/>
      <w:ind w:firstLine="709"/>
      <w:jc w:val="both"/>
    </w:pPr>
  </w:style>
  <w:style w:type="character" w:customStyle="1" w:styleId="BodyTextIndent3Char">
    <w:name w:val="Body Text Indent 3 Char"/>
    <w:basedOn w:val="a0"/>
    <w:rsid w:val="00323B1F"/>
    <w:rPr>
      <w:rFonts w:ascii="Times New Roman" w:hAnsi="Times New Roman" w:cs="Times New Roman"/>
      <w:sz w:val="16"/>
      <w:szCs w:val="16"/>
    </w:rPr>
  </w:style>
  <w:style w:type="paragraph" w:styleId="ac">
    <w:name w:val="Balloon Text"/>
    <w:basedOn w:val="a"/>
    <w:uiPriority w:val="99"/>
    <w:unhideWhenUsed/>
    <w:rsid w:val="00323B1F"/>
    <w:rPr>
      <w:rFonts w:ascii="Tahoma" w:hAnsi="Tahoma" w:cs="Tahoma"/>
      <w:sz w:val="16"/>
      <w:szCs w:val="16"/>
    </w:rPr>
  </w:style>
  <w:style w:type="character" w:customStyle="1" w:styleId="ad">
    <w:name w:val="Текст выноски Знак"/>
    <w:basedOn w:val="a0"/>
    <w:uiPriority w:val="99"/>
    <w:rsid w:val="00323B1F"/>
    <w:rPr>
      <w:rFonts w:ascii="Tahoma" w:hAnsi="Tahoma" w:cs="Tahoma"/>
      <w:sz w:val="16"/>
      <w:szCs w:val="16"/>
    </w:rPr>
  </w:style>
  <w:style w:type="character" w:customStyle="1" w:styleId="30">
    <w:name w:val="Заголовок 3 Знак"/>
    <w:basedOn w:val="a0"/>
    <w:link w:val="3"/>
    <w:rsid w:val="00737ED0"/>
    <w:rPr>
      <w:rFonts w:ascii="Cambria" w:hAnsi="Cambria"/>
      <w:b/>
      <w:bCs/>
      <w:sz w:val="26"/>
      <w:szCs w:val="26"/>
    </w:rPr>
  </w:style>
  <w:style w:type="table" w:styleId="ae">
    <w:name w:val="Table Grid"/>
    <w:basedOn w:val="a1"/>
    <w:uiPriority w:val="59"/>
    <w:rsid w:val="007F4246"/>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A5339C"/>
    <w:pPr>
      <w:ind w:left="720"/>
      <w:contextualSpacing/>
    </w:pPr>
  </w:style>
  <w:style w:type="paragraph" w:customStyle="1" w:styleId="ConsNonformat">
    <w:name w:val="ConsNonformat"/>
    <w:rsid w:val="00DF187C"/>
    <w:pPr>
      <w:widowControl w:val="0"/>
      <w:autoSpaceDE w:val="0"/>
      <w:autoSpaceDN w:val="0"/>
      <w:adjustRightInd w:val="0"/>
    </w:pPr>
    <w:rPr>
      <w:rFonts w:ascii="Courier New" w:hAnsi="Courier New" w:cs="Courier New"/>
    </w:rPr>
  </w:style>
  <w:style w:type="paragraph" w:styleId="15">
    <w:name w:val="toc 1"/>
    <w:basedOn w:val="a"/>
    <w:next w:val="a"/>
    <w:autoRedefine/>
    <w:uiPriority w:val="99"/>
    <w:rsid w:val="00DF187C"/>
    <w:pPr>
      <w:tabs>
        <w:tab w:val="left" w:pos="1512"/>
        <w:tab w:val="left" w:pos="4140"/>
      </w:tabs>
      <w:ind w:left="72"/>
      <w:jc w:val="both"/>
    </w:pPr>
    <w:rPr>
      <w:sz w:val="22"/>
      <w:szCs w:val="22"/>
    </w:rPr>
  </w:style>
  <w:style w:type="character" w:customStyle="1" w:styleId="a4">
    <w:name w:val="Верхний колонтитул Знак"/>
    <w:aliases w:val="Знак2 Знак,Знак2 Знак Знак Знак"/>
    <w:basedOn w:val="a0"/>
    <w:link w:val="a3"/>
    <w:uiPriority w:val="99"/>
    <w:locked/>
    <w:rsid w:val="00A275BC"/>
    <w:rPr>
      <w:sz w:val="24"/>
      <w:szCs w:val="24"/>
    </w:rPr>
  </w:style>
</w:styles>
</file>

<file path=word/webSettings.xml><?xml version="1.0" encoding="utf-8"?>
<w:webSettings xmlns:r="http://schemas.openxmlformats.org/officeDocument/2006/relationships" xmlns:w="http://schemas.openxmlformats.org/wordprocessingml/2006/main">
  <w:divs>
    <w:div w:id="11089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CFF50-2259-49E1-B03F-BF1F973E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UNIT</cp:lastModifiedBy>
  <cp:revision>5</cp:revision>
  <cp:lastPrinted>2025-02-14T12:06:00Z</cp:lastPrinted>
  <dcterms:created xsi:type="dcterms:W3CDTF">2025-09-29T07:47:00Z</dcterms:created>
  <dcterms:modified xsi:type="dcterms:W3CDTF">2025-12-16T09:33:00Z</dcterms:modified>
</cp:coreProperties>
</file>