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71" w:rsidRPr="00696F64" w:rsidRDefault="002E6771" w:rsidP="002E6771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7856A27" wp14:editId="144624CD">
            <wp:extent cx="56197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rcRect l="-624" t="-555" r="-624" b="-55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E6771" w:rsidRPr="00696F64" w:rsidRDefault="002E6771" w:rsidP="002E6771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96F6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КОНТРОЛЬНО</w:t>
      </w:r>
      <w:r w:rsidRPr="00696F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</w:t>
      </w:r>
      <w:r w:rsidRPr="00696F6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РЕВИЗИОННАЯ КОМИССИЯ </w:t>
      </w:r>
    </w:p>
    <w:p w:rsidR="002E6771" w:rsidRPr="00696F64" w:rsidRDefault="002E6771" w:rsidP="002E6771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6F6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МУНИЦИПАЛЬНОГО ОБРАЗОВАНИЯ «КРАСНИНСКИЙ МУНИЦИПАЛЬНЫЙ ОКРУГ» СМОЛЕНСКОЙ ОБЛАСТИ</w:t>
      </w:r>
    </w:p>
    <w:p w:rsidR="002E6771" w:rsidRDefault="002E6771" w:rsidP="002E6771">
      <w:pPr>
        <w:pStyle w:val="ConsPlusNormal"/>
        <w:jc w:val="both"/>
        <w:outlineLvl w:val="0"/>
      </w:pPr>
    </w:p>
    <w:p w:rsidR="002E6771" w:rsidRDefault="002E6771" w:rsidP="002E677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4"/>
        <w:gridCol w:w="454"/>
        <w:gridCol w:w="4219"/>
      </w:tblGrid>
      <w:tr w:rsidR="002E6771" w:rsidTr="004468CB"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2E6771" w:rsidRDefault="002E6771" w:rsidP="004468CB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6771" w:rsidRDefault="002E6771" w:rsidP="004468CB">
            <w:pPr>
              <w:pStyle w:val="ConsPlusNormal"/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E6771" w:rsidRPr="00696F64" w:rsidRDefault="002E6771" w:rsidP="004468CB">
            <w:pPr>
              <w:pStyle w:val="ConsPlusNormal"/>
              <w:jc w:val="center"/>
              <w:rPr>
                <w:b/>
              </w:rPr>
            </w:pPr>
            <w:r w:rsidRPr="00696F64">
              <w:rPr>
                <w:b/>
              </w:rPr>
              <w:t>УТВЕРЖДАЮ</w:t>
            </w:r>
          </w:p>
          <w:p w:rsidR="002E6771" w:rsidRPr="002E6771" w:rsidRDefault="002E6771" w:rsidP="004468CB">
            <w:pPr>
              <w:pStyle w:val="ConsPlusNormal"/>
              <w:jc w:val="center"/>
              <w:rPr>
                <w:b/>
              </w:rPr>
            </w:pPr>
            <w:r w:rsidRPr="002E6771">
              <w:rPr>
                <w:b/>
              </w:rPr>
              <w:t>Председатель Контрольно-ревизионной комиссии муниципального образования «Краснинский муниципальный округ» Смоленской области</w:t>
            </w:r>
          </w:p>
          <w:p w:rsidR="002E6771" w:rsidRDefault="002E6771" w:rsidP="004468CB">
            <w:pPr>
              <w:pStyle w:val="ConsPlusNormal"/>
            </w:pPr>
          </w:p>
          <w:p w:rsidR="002E6771" w:rsidRDefault="002E6771" w:rsidP="004468CB">
            <w:pPr>
              <w:pStyle w:val="ConsPlusNormal"/>
              <w:jc w:val="center"/>
            </w:pPr>
            <w:r>
              <w:t>_______________________</w:t>
            </w:r>
          </w:p>
          <w:p w:rsidR="002E6771" w:rsidRDefault="002E6771" w:rsidP="004468CB">
            <w:pPr>
              <w:pStyle w:val="ConsPlusNormal"/>
              <w:jc w:val="center"/>
            </w:pPr>
            <w:r>
              <w:t>(подпись) (Ф.И.О.)</w:t>
            </w:r>
          </w:p>
          <w:p w:rsidR="002E6771" w:rsidRDefault="002E6771" w:rsidP="00B32B71">
            <w:pPr>
              <w:pStyle w:val="ConsPlusNormal"/>
              <w:jc w:val="center"/>
            </w:pPr>
            <w:r>
              <w:t>"</w:t>
            </w:r>
            <w:r w:rsidR="00B32B71">
              <w:t>09</w:t>
            </w:r>
            <w:r>
              <w:t>"</w:t>
            </w:r>
            <w:r w:rsidR="00B32B71">
              <w:t>января 2025</w:t>
            </w:r>
            <w:bookmarkStart w:id="0" w:name="_GoBack"/>
            <w:bookmarkEnd w:id="0"/>
            <w:r>
              <w:t xml:space="preserve"> г.</w:t>
            </w:r>
          </w:p>
        </w:tc>
      </w:tr>
    </w:tbl>
    <w:p w:rsidR="002E6771" w:rsidRDefault="002E6771" w:rsidP="002E6771">
      <w:pPr>
        <w:pStyle w:val="ConsPlusNormal"/>
        <w:ind w:firstLine="540"/>
        <w:jc w:val="both"/>
      </w:pPr>
    </w:p>
    <w:p w:rsidR="002E6771" w:rsidRPr="00696F64" w:rsidRDefault="00B32B71" w:rsidP="002E6771">
      <w:pPr>
        <w:pStyle w:val="ConsPlusNormal"/>
        <w:jc w:val="center"/>
        <w:rPr>
          <w:b/>
        </w:rPr>
      </w:pPr>
      <w:hyperlink r:id="rId6" w:tooltip="&quot;Трудовой кодекс Российской Федерации&quot; от 30.12.2001 N 197-ФЗ (ред. от 28.12.2024) {КонсультантПлюс}">
        <w:r w:rsidR="002E6771" w:rsidRPr="00696F64">
          <w:rPr>
            <w:b/>
          </w:rPr>
          <w:t>ИНСТРУКЦИЯ</w:t>
        </w:r>
      </w:hyperlink>
    </w:p>
    <w:p w:rsidR="002E6771" w:rsidRPr="00696F64" w:rsidRDefault="002E6771" w:rsidP="002E6771">
      <w:pPr>
        <w:pStyle w:val="ConsPlusNormal"/>
        <w:jc w:val="center"/>
        <w:rPr>
          <w:b/>
        </w:rPr>
      </w:pPr>
      <w:r w:rsidRPr="00696F64">
        <w:rPr>
          <w:b/>
        </w:rPr>
        <w:t xml:space="preserve">по охране труда для </w:t>
      </w:r>
      <w:r>
        <w:rPr>
          <w:b/>
        </w:rPr>
        <w:t>сотрудников Контрольно-ревизионной комиссии муниципального образования «Краснинский муниципальный округ» Смоленской области</w:t>
      </w:r>
    </w:p>
    <w:p w:rsidR="002E6771" w:rsidRPr="00696F64" w:rsidRDefault="002E6771" w:rsidP="002E6771">
      <w:pPr>
        <w:pStyle w:val="ConsPlusNormal"/>
        <w:ind w:firstLine="540"/>
        <w:jc w:val="both"/>
      </w:pPr>
    </w:p>
    <w:p w:rsidR="002E6771" w:rsidRDefault="002E6771" w:rsidP="002E6771">
      <w:pPr>
        <w:pStyle w:val="ConsPlusNormal"/>
        <w:ind w:firstLine="540"/>
        <w:jc w:val="both"/>
      </w:pPr>
      <w:r w:rsidRPr="00696F64">
        <w:t xml:space="preserve">Настоящая инструкция разработана с учетом Основных </w:t>
      </w:r>
      <w:hyperlink r:id="rId7" w:tooltip="Приказ Минтруда России от 29.10.2021 N 772н (с изм. от 17.03.2022) &quot;Об утверждении основных требований к порядку разработки и содержанию правил и инструкций по охране труда, разрабатываемых работодателем&quot; (Зарегистрировано в Минюсте России 26.11.2021 N 66015) ">
        <w:r w:rsidRPr="00696F64">
          <w:t>требований</w:t>
        </w:r>
      </w:hyperlink>
      <w:r w:rsidRPr="00696F64">
        <w:t xml:space="preserve"> к порядку разработки и содержанию правил и инструкций по охране труда, разрабатываем</w:t>
      </w:r>
      <w:r>
        <w:t>ых работодателем (утв. Приказом Минтруда России от 29.10.2021 N 772н), требований законодательных и иных нормативных правовых актов, содержащих государственные требования охраны труда, а также межотраслевых правил по охране труда с учетом условий работы сотрудников Контрольно-ревизионной комиссии муниципального образования «Краснинский муниципальный округ» Смоленской области (далее – сотрудник КРК, сотрудники КРК).</w:t>
      </w:r>
    </w:p>
    <w:p w:rsidR="002E6771" w:rsidRDefault="002E6771" w:rsidP="002E6771">
      <w:pPr>
        <w:pStyle w:val="ConsPlusNormal"/>
        <w:ind w:firstLine="540"/>
        <w:jc w:val="both"/>
      </w:pPr>
    </w:p>
    <w:p w:rsidR="002E6771" w:rsidRDefault="002E6771" w:rsidP="002E6771">
      <w:pPr>
        <w:pStyle w:val="ConsPlusNormal"/>
        <w:jc w:val="center"/>
        <w:outlineLvl w:val="0"/>
      </w:pPr>
      <w:r>
        <w:t>1. Общие требования охраны труда</w:t>
      </w:r>
    </w:p>
    <w:p w:rsidR="002E6771" w:rsidRDefault="002E6771" w:rsidP="002E6771">
      <w:pPr>
        <w:pStyle w:val="ConsPlusNormal"/>
        <w:ind w:firstLine="540"/>
        <w:jc w:val="both"/>
      </w:pPr>
    </w:p>
    <w:p w:rsidR="002E6771" w:rsidRDefault="002E6771" w:rsidP="002E6771">
      <w:pPr>
        <w:pStyle w:val="ConsPlusNormal"/>
        <w:ind w:firstLine="540"/>
        <w:jc w:val="both"/>
      </w:pPr>
      <w:r>
        <w:t>1.1. Сотрудник КРК обязан соблюдать действующие в организации правила внутреннего трудового распорядка и графики работы, которыми предусматривается: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Для целей настоящей Инструкции к сотрудникам КРК относятся: председатель Контрольно-ревизионной комиссии муниципального образования «Краснинский муниципальный округ» Смоленской области, инспектор</w:t>
      </w:r>
      <w:r w:rsidRPr="002E6771">
        <w:t xml:space="preserve"> </w:t>
      </w:r>
      <w:r>
        <w:t xml:space="preserve">Контрольно-ревизионной комиссии муниципального образования «Краснинский муниципальный округ» Смоленской области, специалист </w:t>
      </w:r>
      <w:r>
        <w:rPr>
          <w:lang w:val="en-US"/>
        </w:rPr>
        <w:t>I</w:t>
      </w:r>
      <w:r>
        <w:t xml:space="preserve"> категории.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 xml:space="preserve">1.2. </w:t>
      </w:r>
      <w:r w:rsidR="0077214C">
        <w:t>Сотрудник КРК</w:t>
      </w:r>
      <w:r>
        <w:t xml:space="preserve"> обязан: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пользоваться исправными выключателями, розетками, вилками, патронами и другой электроарматурой;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lastRenderedPageBreak/>
        <w:t>- не оставлять без присмотра включенное оборудование и электроприборы, отключать электрическое освещение (кроме аварийного) по окончании работы;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курить только в специально отведенных и оборудованных местах;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при использовании в работе горючих и легковоспламеняющихся веществ убирать их в безопасное в пожарном отношении место, не оставлять использованный обтирочный материал в помещении по окончании работы;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 xml:space="preserve">- соблюдать действующие </w:t>
      </w:r>
      <w:hyperlink r:id="rId8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 w:rsidRPr="002E6771">
          <w:t>Правила</w:t>
        </w:r>
      </w:hyperlink>
      <w:r>
        <w:t xml:space="preserve"> противопожарного режима в Российской Федерации.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1.3. При выполнении трудовых функций на сотрудников КРК возможно воздействие следующих вредных факторов: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физические: повышенный шум, неравномерность распределения яркости компьютерного монитора в поле зрения, повышенная температура;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химические: пыль;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психофизиологические: повышенное напряжение зрения и внимания, интеллектуальные и эмоциональные нагрузки, длительные статические нагрузки, монотонность труда.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иные вредные факторы, представляющие угрозу здоровью работника.</w:t>
      </w:r>
    </w:p>
    <w:p w:rsidR="002E6771" w:rsidRDefault="002E6771" w:rsidP="002E6771">
      <w:pPr>
        <w:pStyle w:val="ConsPlusNormal"/>
        <w:ind w:firstLine="540"/>
        <w:jc w:val="both"/>
      </w:pPr>
    </w:p>
    <w:p w:rsidR="002E6771" w:rsidRDefault="002E6771" w:rsidP="002E6771">
      <w:pPr>
        <w:pStyle w:val="ConsPlusNormal"/>
        <w:ind w:firstLine="540"/>
        <w:jc w:val="both"/>
      </w:pPr>
      <w:r>
        <w:t>1.4. Сотрудник КРК обязан: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соблюдать правила внутреннего трудового распорядка;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соблюдать установленные режимы труда и отдыха;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соблюдать правила личной гигиены;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приходить на работу в чистой одежде и обуви;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постоянно следить за чистотой тела, рук, волос;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мыть руки с мылом после посещения туалета, соприкосновения с загрязненными предметами, по окончании работы;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содержать в чистоте рабочее место;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не находиться на рабочем месте в состоянии алкогольного и/или наркотического опьянения.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1.5. На рабочем месте сотрудник КРК получает первичный инструктаж по безопасности труда и проходит: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стажировку;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обучение устройству и правилам эксплуатации используемого оборудования;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 xml:space="preserve">- проверку знаний по электробезопасности (при использовании оборудования, работающего от электрической сети), теоретических знаний и приобретенных навыков </w:t>
      </w:r>
      <w:r>
        <w:lastRenderedPageBreak/>
        <w:t>безопасных способов работы.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 xml:space="preserve">1.6. В соответствии с </w:t>
      </w:r>
      <w:hyperlink r:id="rId9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color w:val="0000FF"/>
          </w:rPr>
          <w:t>п. 14</w:t>
        </w:r>
      </w:hyperlink>
      <w:r>
        <w:t xml:space="preserve"> Правил обучения по охране труда и проверки знания требований охраны труда, утвержденных Постановлением Правительства Российской Федерации от 24.12.2021 N 2464 "О порядке обучения по охране труда и проверки знания требований охраны труда" во время работы офисный работник проходит повторный инструктаж на рабочем месте не реже одного раза в шесть месяцев.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1.7. О каждом случае травмирования работников, неисправности оборудования работник обязан немедленно поставить в известность непосредственного руководителя. В случае получения травмы (микротравмы) работник обязан обратиться за медицинской помощью.</w:t>
      </w:r>
    </w:p>
    <w:p w:rsidR="002E6771" w:rsidRDefault="002E6771" w:rsidP="002E6771">
      <w:pPr>
        <w:pStyle w:val="ConsPlusNormal"/>
        <w:ind w:firstLine="540"/>
        <w:jc w:val="both"/>
      </w:pPr>
    </w:p>
    <w:p w:rsidR="002E6771" w:rsidRDefault="002E6771" w:rsidP="002E6771">
      <w:pPr>
        <w:pStyle w:val="ConsPlusNormal"/>
        <w:jc w:val="center"/>
        <w:outlineLvl w:val="0"/>
      </w:pPr>
      <w:r>
        <w:t>2. Требования охраны труда перед началом работы</w:t>
      </w:r>
    </w:p>
    <w:p w:rsidR="002E6771" w:rsidRDefault="002E6771" w:rsidP="002E6771">
      <w:pPr>
        <w:pStyle w:val="ConsPlusNormal"/>
        <w:ind w:firstLine="540"/>
        <w:jc w:val="both"/>
      </w:pPr>
    </w:p>
    <w:p w:rsidR="002E6771" w:rsidRDefault="002E6771" w:rsidP="002E6771">
      <w:pPr>
        <w:pStyle w:val="ConsPlusNormal"/>
        <w:ind w:firstLine="540"/>
        <w:jc w:val="both"/>
      </w:pPr>
      <w:r>
        <w:t>2.1. Сотрудник КРК обязан подготовить рабочую зону для безопасной работы: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проверить оснащенность рабочего места;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проверить путем внешнего осмотра достаточность освещенности и исправность выключателей и розеток;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осуществить осмотр электрооборудования (проверку комплектности и надежности крепления деталей; проверку путем внешнего осмотра исправности кабеля (шнура); проверку четкости работы выключателя; использовать только штатные приспособления).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2.2. Сотрудник КРК обязан доложить руководителю при обнаружении дефектов в электрооборудовании и не эксплуатировать неисправное электрооборудование.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2.3. Включение электрооборудования производить вставкой исправной вилки в исправную розетку для бытовых приборов.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2.4. Сотрудник КРК во время работы с электрооборудованием обязан поддерживать порядок на рабочем месте.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2.5. При работе с электрооборудованием запрещается: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оставлять включенное электрооборудование без надзора;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передавать электрооборудование лицам, не имеющим права работать с ним;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снимать средства защиты;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дергать за подводящий провод для отключения;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держать палец на выключателе при переносе электрооборудования;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натягивать, перекручивать и перегибать подводящий кабель;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ставить на кабель (шнур) посторонние предметы;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допускать касание кабеля (шнура) с горячими или теплыми предметами.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2.6. Сотрудник КРК обязан выполнять с электрооборудованием только ту работу, для которой предназначено электрооборудование.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lastRenderedPageBreak/>
        <w:t>2.7. Если во время работы обнаружится неисправность электрооборудования или работающий с ним почувствует хотя бы слабое действие тока, работа должна быть немедленно прекращена и неисправное электрооборудование должно быть сдано на проверку или в ремонт.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2.8. Отключение электрооборудования необходимо производить: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при перерыве в работе;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при окончании рабочего процесса.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2.9. Иные требования охраны труда, установленные нормативными актами или локальными актами с учетом специфики выполняемых работ и трудовой функции.</w:t>
      </w:r>
    </w:p>
    <w:p w:rsidR="002E6771" w:rsidRDefault="002E6771" w:rsidP="002E6771">
      <w:pPr>
        <w:pStyle w:val="ConsPlusNormal"/>
        <w:ind w:firstLine="540"/>
        <w:jc w:val="both"/>
      </w:pPr>
    </w:p>
    <w:p w:rsidR="002E6771" w:rsidRDefault="002E6771" w:rsidP="002E6771">
      <w:pPr>
        <w:pStyle w:val="ConsPlusNormal"/>
        <w:jc w:val="center"/>
        <w:outlineLvl w:val="0"/>
      </w:pPr>
      <w:r>
        <w:t>3. Требования охраны труда во время работы</w:t>
      </w:r>
    </w:p>
    <w:p w:rsidR="002E6771" w:rsidRDefault="002E6771" w:rsidP="002E6771">
      <w:pPr>
        <w:pStyle w:val="ConsPlusNormal"/>
        <w:ind w:firstLine="540"/>
        <w:jc w:val="both"/>
      </w:pPr>
    </w:p>
    <w:p w:rsidR="002E6771" w:rsidRDefault="002E6771" w:rsidP="002E6771">
      <w:pPr>
        <w:pStyle w:val="ConsPlusNormal"/>
        <w:ind w:firstLine="540"/>
        <w:jc w:val="both"/>
      </w:pPr>
      <w:r>
        <w:t>3.1. Сотрудник КРК должен выполнять только ту работу, по которой прошел обучение, инструктаж по охране труда и к которой допущен сотрудником, ответственным за безопасное выполнение работ.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3.2. Не поручать свою работу посторонним лицам.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3.3. Во время нахождения на рабочем месте сотрудник КРК не должен совершать действий, которые могут повлечь за собой наступление несчастного случая: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не качаться на стуле;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не касаться оголенных проводов;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не работать на оборудовании мокрыми руками;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не размахивать острыми и режущими предметами.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3.4. Соблюдать правила перемещения в помещении и на территории организации, пользоваться только установленными проходами. Не загромождать установленные проходы и проезды.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3.5. Хранить документацию в шкафах в специально оборудованном кабинете.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3.6. Вследствие того что большая часть времени посвящена работе с компьютером, рекомендуется каждые два часа делать перерыв на 15 минут для снижения утомляемости общефизического характера.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3.7. Офисному работнику во время работы запрещается: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допускать захламленность рабочего места бумагой в целях недопущения накапливания органической пыли;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производить отключение питания во время выполнения активной задачи;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производить частые переключения питания;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включать сильно охлажденное (принесенное с улицы в зимнее время) оборудование;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lastRenderedPageBreak/>
        <w:t>- производить самостоятельно вскрытие и ремонт оборудования.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3.8. Иные требования охраны труда, установленные нормативными актами или локальными актами с учетом специфики выполняемых работ и трудовой функции.</w:t>
      </w:r>
    </w:p>
    <w:p w:rsidR="002E6771" w:rsidRDefault="002E6771" w:rsidP="002E6771">
      <w:pPr>
        <w:pStyle w:val="ConsPlusNormal"/>
        <w:ind w:firstLine="540"/>
        <w:jc w:val="both"/>
      </w:pPr>
    </w:p>
    <w:p w:rsidR="002E6771" w:rsidRDefault="002E6771" w:rsidP="002E6771">
      <w:pPr>
        <w:pStyle w:val="ConsPlusNormal"/>
        <w:jc w:val="center"/>
        <w:outlineLvl w:val="0"/>
      </w:pPr>
      <w:r>
        <w:t>4. Требования охраны труда в аварийных ситуациях</w:t>
      </w:r>
    </w:p>
    <w:p w:rsidR="002E6771" w:rsidRDefault="002E6771" w:rsidP="002E6771">
      <w:pPr>
        <w:pStyle w:val="ConsPlusNormal"/>
        <w:ind w:firstLine="540"/>
        <w:jc w:val="both"/>
      </w:pPr>
    </w:p>
    <w:p w:rsidR="002E6771" w:rsidRDefault="002E6771" w:rsidP="002E6771">
      <w:pPr>
        <w:pStyle w:val="ConsPlusNormal"/>
        <w:ind w:firstLine="540"/>
        <w:jc w:val="both"/>
      </w:pPr>
      <w:r>
        <w:t>4.1. В аварийной обстановке следует оповестить об опасности окружающих людей и действовать в соответствии с планом ликвидации аварий.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4.2. В случае возникновения возгорания или пожара необходимо немедленно сообщить об этом в пожарную часть, окриком предупредить окружающих людей и принять меры для тушения пожара.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4.3. При травмировании, отравлении или внезапном заболевании прекратить работу и обратиться за помощью в медицинское учреждение, а в экстренных случаях оказать себе или другим пострадавшим первую доврачебную медицинскую помощь и сообщить о случившемся непосредственному руководителю, далее действовать по его указанию.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4.4. В ситуациях, угрожающих жизни и здоровью, покинуть опасный участок.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4.5. О каждой ситуации, угрожающей жизни и здоровью людей, и о каждом произошедшем несчастном случае сотрудник КРК обязан немедленно известить своего непосредственного руководителя.</w:t>
      </w:r>
    </w:p>
    <w:p w:rsidR="002E6771" w:rsidRDefault="002E6771" w:rsidP="002E6771">
      <w:pPr>
        <w:pStyle w:val="ConsPlusNormal"/>
        <w:jc w:val="center"/>
      </w:pPr>
      <w:r>
        <w:t xml:space="preserve">  </w:t>
      </w:r>
    </w:p>
    <w:p w:rsidR="002E6771" w:rsidRDefault="002E6771" w:rsidP="002E6771">
      <w:pPr>
        <w:pStyle w:val="ConsPlusNormal"/>
        <w:jc w:val="both"/>
      </w:pPr>
      <w:r>
        <w:t>4.6. При оказании первой помощи пострадавшим при травмировании, отравлении и других повреждениях здоровья необходимо действовать в соответствии с Инструкцией по оказанию первой помощи при несчастных случаях</w:t>
      </w:r>
      <w:r w:rsidR="00C64C1E">
        <w:t>.</w:t>
      </w:r>
    </w:p>
    <w:p w:rsidR="00C64C1E" w:rsidRDefault="00C64C1E" w:rsidP="002E6771">
      <w:pPr>
        <w:pStyle w:val="ConsPlusNormal"/>
        <w:jc w:val="center"/>
        <w:outlineLvl w:val="0"/>
      </w:pPr>
    </w:p>
    <w:p w:rsidR="002E6771" w:rsidRDefault="002E6771" w:rsidP="002E6771">
      <w:pPr>
        <w:pStyle w:val="ConsPlusNormal"/>
        <w:jc w:val="center"/>
        <w:outlineLvl w:val="0"/>
      </w:pPr>
      <w:r>
        <w:t>5. Требования охраны труда по окончании работы</w:t>
      </w:r>
    </w:p>
    <w:p w:rsidR="002E6771" w:rsidRDefault="002E6771" w:rsidP="002E6771">
      <w:pPr>
        <w:pStyle w:val="ConsPlusNormal"/>
        <w:ind w:firstLine="540"/>
        <w:jc w:val="both"/>
      </w:pPr>
    </w:p>
    <w:p w:rsidR="002E6771" w:rsidRDefault="002E6771" w:rsidP="002E6771">
      <w:pPr>
        <w:pStyle w:val="ConsPlusNormal"/>
        <w:ind w:firstLine="540"/>
        <w:jc w:val="both"/>
      </w:pPr>
      <w:r>
        <w:t xml:space="preserve">5.1. По окончании работы </w:t>
      </w:r>
      <w:r w:rsidR="00C64C1E">
        <w:t>сотрудник КРК</w:t>
      </w:r>
      <w:r>
        <w:t xml:space="preserve"> должен произвести уборку рабочего места.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 xml:space="preserve">5.2. </w:t>
      </w:r>
      <w:r w:rsidR="00C64C1E">
        <w:t>Сотрудник КРК</w:t>
      </w:r>
      <w:r>
        <w:t xml:space="preserve"> должен: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  <w:r>
        <w:t>- отключить электрооборудование;</w:t>
      </w:r>
    </w:p>
    <w:p w:rsidR="00C64C1E" w:rsidRDefault="00C64C1E" w:rsidP="00C64C1E">
      <w:pPr>
        <w:pStyle w:val="ConsPlusNormal"/>
        <w:spacing w:before="240"/>
        <w:ind w:firstLine="540"/>
        <w:jc w:val="both"/>
      </w:pPr>
      <w:r>
        <w:t>- проверить противопожарное состояние кабинета;</w:t>
      </w:r>
    </w:p>
    <w:p w:rsidR="00C64C1E" w:rsidRDefault="00C64C1E" w:rsidP="00C64C1E">
      <w:pPr>
        <w:pStyle w:val="ConsPlusNormal"/>
        <w:spacing w:before="240"/>
        <w:ind w:firstLine="540"/>
        <w:jc w:val="both"/>
      </w:pPr>
      <w:r>
        <w:t>- закрыть окна, выключить свет, закрыть двери.</w:t>
      </w:r>
    </w:p>
    <w:p w:rsidR="00C64C1E" w:rsidRDefault="00C64C1E" w:rsidP="00C64C1E">
      <w:pPr>
        <w:pStyle w:val="ConsPlusNormal"/>
        <w:spacing w:before="240"/>
        <w:ind w:firstLine="540"/>
        <w:jc w:val="both"/>
      </w:pPr>
      <w:r>
        <w:t>5.3. Сообщить непосредственному руководителю о неисправностях оборудования, оргтехники, иных недостатках, влияющих на безопасность труда, обнаруженных во время работы.</w:t>
      </w:r>
    </w:p>
    <w:p w:rsidR="00C64C1E" w:rsidRDefault="00C64C1E" w:rsidP="00C64C1E">
      <w:pPr>
        <w:pStyle w:val="ConsPlusNormal"/>
        <w:spacing w:before="240"/>
        <w:ind w:firstLine="540"/>
        <w:jc w:val="both"/>
      </w:pPr>
      <w:r>
        <w:t>5.4. Иные требования охраны труда.</w:t>
      </w:r>
    </w:p>
    <w:p w:rsidR="002E6771" w:rsidRDefault="002E6771" w:rsidP="002E6771">
      <w:pPr>
        <w:pStyle w:val="ConsPlusNormal"/>
        <w:spacing w:before="240"/>
        <w:ind w:firstLine="540"/>
        <w:jc w:val="both"/>
      </w:pPr>
    </w:p>
    <w:p w:rsidR="002E6771" w:rsidRDefault="002E6771" w:rsidP="002E6771">
      <w:pPr>
        <w:pStyle w:val="ConsPlusNormal"/>
        <w:spacing w:before="240"/>
        <w:ind w:firstLine="540"/>
        <w:jc w:val="both"/>
      </w:pPr>
    </w:p>
    <w:p w:rsidR="00D44CB1" w:rsidRDefault="00D44CB1"/>
    <w:sectPr w:rsidR="00D4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71"/>
    <w:rsid w:val="002E6771"/>
    <w:rsid w:val="0077214C"/>
    <w:rsid w:val="00B32B71"/>
    <w:rsid w:val="00C64C1E"/>
    <w:rsid w:val="00D4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7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77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67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77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7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77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67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77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5730&amp;date=20.03.2025&amp;dst=100009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1350&amp;date=20.03.2025&amp;dst=100010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85&amp;date=20.03.2025&amp;dst=2666&amp;field=13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737&amp;date=20.03.2025&amp;dst=10004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2025-03-24T09:51:00Z</cp:lastPrinted>
  <dcterms:created xsi:type="dcterms:W3CDTF">2025-03-24T09:30:00Z</dcterms:created>
  <dcterms:modified xsi:type="dcterms:W3CDTF">2025-05-12T08:42:00Z</dcterms:modified>
</cp:coreProperties>
</file>