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9E" w:rsidRDefault="00CC479E">
      <w:pPr>
        <w:rPr>
          <w:lang w:val="ru-RU"/>
        </w:rPr>
      </w:pPr>
    </w:p>
    <w:p w:rsidR="00CC479E" w:rsidRDefault="00CC479E">
      <w:pPr>
        <w:rPr>
          <w:lang w:val="ru-RU"/>
        </w:rPr>
      </w:pPr>
    </w:p>
    <w:p w:rsidR="00CC479E" w:rsidRDefault="00CC479E">
      <w:pPr>
        <w:rPr>
          <w:lang w:val="ru-RU"/>
        </w:rPr>
      </w:pPr>
    </w:p>
    <w:p w:rsidR="00CC479E" w:rsidRDefault="00CC479E">
      <w:pPr>
        <w:rPr>
          <w:lang w:val="ru-RU"/>
        </w:rPr>
      </w:pPr>
    </w:p>
    <w:p w:rsidR="00CC479E" w:rsidRDefault="00CC479E">
      <w:pPr>
        <w:rPr>
          <w:lang w:val="ru-RU"/>
        </w:rPr>
      </w:pPr>
    </w:p>
    <w:p w:rsidR="00CC479E" w:rsidRDefault="00CC479E">
      <w:pPr>
        <w:rPr>
          <w:lang w:val="ru-RU"/>
        </w:rPr>
      </w:pPr>
    </w:p>
    <w:p w:rsidR="00CC479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Pr="003C38B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 утверждении Положения об</w:t>
      </w:r>
    </w:p>
    <w:p w:rsidR="00CC479E" w:rsidRPr="003C38BE" w:rsidRDefault="00CC479E" w:rsidP="005D40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антитеррористической комиссии и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Регламента антитеррористической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комиссии в муниципальном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образовании «Краснинский район»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Смоленской области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Pr="003C38BE" w:rsidRDefault="00CC479E" w:rsidP="006914C7">
      <w:pPr>
        <w:tabs>
          <w:tab w:val="left" w:pos="9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C479E" w:rsidRPr="003C38BE" w:rsidRDefault="00CC479E" w:rsidP="006914C7">
      <w:pPr>
        <w:tabs>
          <w:tab w:val="left" w:pos="9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CC479E" w:rsidRPr="003C38BE" w:rsidRDefault="00CC479E" w:rsidP="006914C7">
      <w:pPr>
        <w:tabs>
          <w:tab w:val="left" w:pos="9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 xml:space="preserve">           В соответствии с решением заседания Национального антитеррористического комитета от 11 октября 2016 года (подпункт 2.1.3 пункта 2 раздела II), письма Губернатора Смоленской области А.В. Островского   от 15.08.2017 года № 01/1148,   в целях совершенствования организационно-правовой деятельности антитеррористической комиссии в муниципальном образовании «Краснинский район» Смоленской области, Администрация муниципального образования «Краснинский район» Смоленской области</w:t>
      </w:r>
    </w:p>
    <w:p w:rsidR="00CC479E" w:rsidRPr="003C38BE" w:rsidRDefault="00CC479E" w:rsidP="006914C7">
      <w:pPr>
        <w:tabs>
          <w:tab w:val="left" w:pos="9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постановляет: </w:t>
      </w:r>
    </w:p>
    <w:p w:rsidR="00CC479E" w:rsidRPr="003C38BE" w:rsidRDefault="00CC479E" w:rsidP="006914C7">
      <w:pPr>
        <w:tabs>
          <w:tab w:val="left" w:pos="97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6914C7">
      <w:pPr>
        <w:pStyle w:val="ListParagraph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>1. Утвердить Положение об антитеррористической комиссии в муниципальном образовании «Краснинский район» Смоленской области, согласно приложению №1.</w:t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  <w:t>2. Утвердить Регламент антитеррористической Комиссии в муниципальном образовании «Краснинский район» Смоленской области, согласно приложению №2.</w:t>
      </w:r>
    </w:p>
    <w:p w:rsidR="00CC479E" w:rsidRPr="003C38BE" w:rsidRDefault="00CC479E" w:rsidP="006914C7">
      <w:pPr>
        <w:pStyle w:val="ListParagraph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 xml:space="preserve">3. Считать утратившим силу постановление Главы муниципального образования «Краснинский район» Смоленской области  от 14 августа 2006 года  № 302 “О назначении антитеррористической Комиссии при Главе муниципального образования «Краснинский район» Смоленской области. </w:t>
      </w:r>
    </w:p>
    <w:p w:rsidR="00CC479E" w:rsidRPr="003C38BE" w:rsidRDefault="00CC479E" w:rsidP="006914C7">
      <w:pPr>
        <w:pStyle w:val="ListParagraph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>4. Постановление вступает в силу со дня его подписания и подлежит обнародованию.</w:t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C38BE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CC479E" w:rsidRPr="003C38BE" w:rsidRDefault="00CC479E" w:rsidP="006914C7">
      <w:pPr>
        <w:pStyle w:val="ListParagraph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sz w:val="26"/>
          <w:szCs w:val="26"/>
          <w:lang w:val="ru-RU"/>
        </w:rPr>
        <w:t>5. Контроль за исполнением настоящего постановления оставляю за собой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479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Глава муниципального образования</w:t>
      </w:r>
    </w:p>
    <w:p w:rsidR="00CC479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«Краснинский район»</w:t>
      </w:r>
    </w:p>
    <w:p w:rsidR="00CC479E" w:rsidRPr="003C38BE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</w:t>
      </w:r>
      <w:r w:rsidRPr="003C38BE">
        <w:rPr>
          <w:rFonts w:ascii="Times New Roman" w:hAnsi="Times New Roman" w:cs="Times New Roman"/>
          <w:b/>
          <w:bCs/>
          <w:sz w:val="26"/>
          <w:szCs w:val="26"/>
          <w:lang w:val="ru-RU"/>
        </w:rPr>
        <w:t>Г.М. Радченко</w:t>
      </w:r>
    </w:p>
    <w:p w:rsidR="00CC479E" w:rsidRDefault="00CC479E" w:rsidP="00F47359">
      <w:pPr>
        <w:pStyle w:val="Style4"/>
        <w:widowControl/>
        <w:jc w:val="right"/>
        <w:rPr>
          <w:b/>
          <w:bCs/>
          <w:sz w:val="28"/>
          <w:szCs w:val="28"/>
        </w:rPr>
      </w:pPr>
      <w:r w:rsidRPr="003C38BE">
        <w:rPr>
          <w:b/>
          <w:bCs/>
          <w:sz w:val="26"/>
          <w:szCs w:val="26"/>
        </w:rPr>
        <w:br w:type="page"/>
      </w:r>
    </w:p>
    <w:p w:rsidR="00CC479E" w:rsidRPr="00F47359" w:rsidRDefault="00CC479E" w:rsidP="00F47359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F47359">
        <w:rPr>
          <w:rStyle w:val="FontStyle14"/>
          <w:b w:val="0"/>
          <w:bCs w:val="0"/>
          <w:spacing w:val="0"/>
        </w:rPr>
        <w:t>Приложение №1</w:t>
      </w:r>
    </w:p>
    <w:p w:rsidR="00CC479E" w:rsidRPr="00F47359" w:rsidRDefault="00CC479E" w:rsidP="00F47359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F47359">
        <w:rPr>
          <w:rStyle w:val="FontStyle14"/>
          <w:b w:val="0"/>
          <w:bCs w:val="0"/>
          <w:spacing w:val="0"/>
        </w:rPr>
        <w:t xml:space="preserve">                                                 к постановлению Администрации</w:t>
      </w:r>
    </w:p>
    <w:p w:rsidR="00CC479E" w:rsidRPr="00F47359" w:rsidRDefault="00CC479E" w:rsidP="00F47359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F47359">
        <w:rPr>
          <w:rStyle w:val="FontStyle14"/>
          <w:b w:val="0"/>
          <w:bCs w:val="0"/>
          <w:spacing w:val="0"/>
        </w:rPr>
        <w:t>муниципального образования</w:t>
      </w:r>
    </w:p>
    <w:p w:rsidR="00CC479E" w:rsidRPr="00F47359" w:rsidRDefault="00CC479E" w:rsidP="00F47359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F47359">
        <w:rPr>
          <w:rStyle w:val="FontStyle14"/>
          <w:b w:val="0"/>
          <w:bCs w:val="0"/>
          <w:spacing w:val="0"/>
        </w:rPr>
        <w:t xml:space="preserve"> «Краснинский район»</w:t>
      </w:r>
    </w:p>
    <w:p w:rsidR="00CC479E" w:rsidRPr="00F47359" w:rsidRDefault="00CC479E" w:rsidP="00F47359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F47359">
        <w:rPr>
          <w:rStyle w:val="FontStyle14"/>
          <w:b w:val="0"/>
          <w:bCs w:val="0"/>
          <w:spacing w:val="0"/>
        </w:rPr>
        <w:t xml:space="preserve"> Смоленской области</w:t>
      </w:r>
    </w:p>
    <w:p w:rsidR="00CC479E" w:rsidRPr="00CB0A18" w:rsidRDefault="00CC479E" w:rsidP="00F47359">
      <w:pPr>
        <w:pStyle w:val="Style4"/>
        <w:widowControl/>
        <w:jc w:val="right"/>
        <w:rPr>
          <w:rStyle w:val="FontStyle14"/>
          <w:b w:val="0"/>
          <w:bCs w:val="0"/>
        </w:rPr>
      </w:pPr>
      <w:r w:rsidRPr="00F47359">
        <w:rPr>
          <w:rStyle w:val="FontStyle14"/>
          <w:b w:val="0"/>
          <w:bCs w:val="0"/>
          <w:spacing w:val="0"/>
        </w:rPr>
        <w:t>от _____________ № ____</w:t>
      </w:r>
    </w:p>
    <w:p w:rsidR="00CC479E" w:rsidRDefault="00CC479E" w:rsidP="00F47359">
      <w:pPr>
        <w:pStyle w:val="Style4"/>
        <w:widowControl/>
        <w:jc w:val="right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CC479E" w:rsidRDefault="00CC479E" w:rsidP="006914C7">
      <w:pPr>
        <w:pStyle w:val="Style4"/>
        <w:widowControl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CC479E" w:rsidRDefault="00CC479E" w:rsidP="006914C7">
      <w:pPr>
        <w:pStyle w:val="Style4"/>
        <w:widowControl/>
        <w:rPr>
          <w:rStyle w:val="FontStyle14"/>
        </w:rPr>
      </w:pPr>
      <w:r>
        <w:rPr>
          <w:rStyle w:val="FontStyle14"/>
        </w:rPr>
        <w:t xml:space="preserve">                            </w:t>
      </w:r>
    </w:p>
    <w:p w:rsidR="00CC479E" w:rsidRDefault="00CC479E" w:rsidP="006914C7">
      <w:pPr>
        <w:pStyle w:val="Style4"/>
        <w:widowControl/>
        <w:rPr>
          <w:rStyle w:val="FontStyle14"/>
        </w:rPr>
      </w:pPr>
    </w:p>
    <w:p w:rsidR="00CC479E" w:rsidRPr="003C38BE" w:rsidRDefault="00CC479E" w:rsidP="006914C7">
      <w:pPr>
        <w:pStyle w:val="Style4"/>
        <w:widowControl/>
        <w:rPr>
          <w:rStyle w:val="FontStyle14"/>
          <w:sz w:val="26"/>
          <w:szCs w:val="26"/>
        </w:rPr>
      </w:pPr>
      <w:r>
        <w:rPr>
          <w:rStyle w:val="FontStyle14"/>
        </w:rPr>
        <w:t xml:space="preserve">                       </w:t>
      </w:r>
      <w:r w:rsidRPr="003C38BE">
        <w:rPr>
          <w:rStyle w:val="FontStyle14"/>
          <w:sz w:val="26"/>
          <w:szCs w:val="26"/>
        </w:rPr>
        <w:t>ПОЛОЖЕНИЕ</w:t>
      </w:r>
      <w:r w:rsidRPr="003C38BE">
        <w:rPr>
          <w:rStyle w:val="FontStyle14"/>
          <w:sz w:val="26"/>
          <w:szCs w:val="26"/>
        </w:rPr>
        <w:tab/>
      </w:r>
      <w:r w:rsidRPr="003C38BE">
        <w:rPr>
          <w:rStyle w:val="FontStyle14"/>
          <w:sz w:val="26"/>
          <w:szCs w:val="26"/>
        </w:rPr>
        <w:tab/>
      </w:r>
      <w:r w:rsidRPr="003C38BE">
        <w:rPr>
          <w:rStyle w:val="FontStyle14"/>
          <w:sz w:val="26"/>
          <w:szCs w:val="26"/>
        </w:rPr>
        <w:tab/>
      </w:r>
      <w:r w:rsidRPr="003C38BE">
        <w:rPr>
          <w:rStyle w:val="FontStyle14"/>
          <w:sz w:val="26"/>
          <w:szCs w:val="26"/>
        </w:rPr>
        <w:tab/>
      </w:r>
      <w:r w:rsidRPr="003C38BE">
        <w:rPr>
          <w:rStyle w:val="FontStyle14"/>
          <w:sz w:val="26"/>
          <w:szCs w:val="26"/>
        </w:rPr>
        <w:tab/>
        <w:t xml:space="preserve">    </w:t>
      </w:r>
    </w:p>
    <w:p w:rsidR="00CC479E" w:rsidRPr="003C38BE" w:rsidRDefault="00CC479E" w:rsidP="006914C7">
      <w:pPr>
        <w:pStyle w:val="Style4"/>
        <w:widowControl/>
        <w:rPr>
          <w:rStyle w:val="FontStyle14"/>
          <w:sz w:val="26"/>
          <w:szCs w:val="26"/>
        </w:rPr>
      </w:pPr>
      <w:r w:rsidRPr="003C38BE">
        <w:rPr>
          <w:rStyle w:val="FontStyle14"/>
          <w:sz w:val="26"/>
          <w:szCs w:val="26"/>
        </w:rPr>
        <w:t>об антитеррористической комиссии муниципального образования</w:t>
      </w:r>
    </w:p>
    <w:p w:rsidR="00CC479E" w:rsidRPr="003C38BE" w:rsidRDefault="00CC479E" w:rsidP="005A000A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 xml:space="preserve">Антитеррористическая комиссия в муниципальном образовании  </w:t>
      </w:r>
      <w:r w:rsidRPr="003C38BE">
        <w:rPr>
          <w:rStyle w:val="FontStyle15"/>
          <w:sz w:val="26"/>
          <w:szCs w:val="26"/>
        </w:rPr>
        <w:t xml:space="preserve">"Краснинский район" </w:t>
      </w:r>
      <w:r w:rsidRPr="003C38BE">
        <w:rPr>
          <w:sz w:val="26"/>
          <w:szCs w:val="26"/>
        </w:rPr>
        <w:t>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 в границах (на территории) муниципального образования.</w:t>
      </w:r>
    </w:p>
    <w:p w:rsidR="00CC479E" w:rsidRPr="003C38BE" w:rsidRDefault="00CC479E" w:rsidP="005A000A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03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CC479E" w:rsidRPr="003C38BE" w:rsidRDefault="00CC479E" w:rsidP="005A000A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</w:p>
    <w:p w:rsidR="00CC479E" w:rsidRPr="003C38BE" w:rsidRDefault="00CC479E" w:rsidP="003C38BE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CC479E" w:rsidRPr="003C38BE" w:rsidRDefault="00CC479E" w:rsidP="003C38BE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Персональный состав Комиссии определяется правовым актом главы муниципального образования.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территориях) муниципального образования (по согласованию), а также должностные лица органов местного самоуправления.</w:t>
      </w:r>
    </w:p>
    <w:p w:rsidR="00CC479E" w:rsidRPr="003C38BE" w:rsidRDefault="00CC479E" w:rsidP="003C38BE">
      <w:pPr>
        <w:pStyle w:val="20"/>
        <w:framePr w:w="10147" w:h="12076" w:hRule="exact" w:wrap="none" w:vAnchor="page" w:hAnchor="page" w:x="1135" w:y="4678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CC479E" w:rsidRPr="003C38BE" w:rsidRDefault="00CC479E" w:rsidP="005A000A">
      <w:pPr>
        <w:pStyle w:val="20"/>
        <w:framePr w:w="10147" w:h="12076" w:hRule="exact" w:wrap="none" w:vAnchor="page" w:hAnchor="page" w:x="1135" w:y="4678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</w:p>
    <w:p w:rsidR="00CC479E" w:rsidRPr="003C38BE" w:rsidRDefault="00CC479E" w:rsidP="005A000A">
      <w:pPr>
        <w:pStyle w:val="20"/>
        <w:framePr w:w="10147" w:h="12076" w:hRule="exact" w:wrap="none" w:vAnchor="page" w:hAnchor="page" w:x="1135" w:y="4678"/>
        <w:shd w:val="clear" w:color="auto" w:fill="auto"/>
        <w:tabs>
          <w:tab w:val="left" w:pos="1398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</w:rPr>
        <w:t xml:space="preserve"> </w:t>
      </w:r>
    </w:p>
    <w:p w:rsidR="00CC479E" w:rsidRDefault="00CC479E" w:rsidP="006914C7">
      <w:pPr>
        <w:pStyle w:val="Style4"/>
        <w:widowControl/>
        <w:rPr>
          <w:rStyle w:val="FontStyle14"/>
        </w:rPr>
      </w:pPr>
      <w:r w:rsidRPr="003C38BE">
        <w:rPr>
          <w:rStyle w:val="FontStyle14"/>
          <w:sz w:val="26"/>
          <w:szCs w:val="26"/>
        </w:rPr>
        <w:t xml:space="preserve"> "Краснинский район" Смоленской области</w:t>
      </w:r>
    </w:p>
    <w:p w:rsidR="00CC479E" w:rsidRPr="006914C7" w:rsidRDefault="00CC479E" w:rsidP="006914C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  <w:sectPr w:rsidR="00CC479E" w:rsidRPr="006914C7" w:rsidSect="005A000A">
          <w:headerReference w:type="default" r:id="rId7"/>
          <w:pgSz w:w="11900" w:h="16840"/>
          <w:pgMar w:top="357" w:right="567" w:bottom="357" w:left="1134" w:header="0" w:footer="6" w:gutter="0"/>
          <w:cols w:space="720"/>
          <w:noEndnote/>
          <w:titlePg/>
          <w:docGrid w:linePitch="360"/>
        </w:sectPr>
      </w:pPr>
    </w:p>
    <w:p w:rsidR="00CC479E" w:rsidRDefault="00CC479E" w:rsidP="005A000A">
      <w:pPr>
        <w:pStyle w:val="20"/>
        <w:shd w:val="clear" w:color="auto" w:fill="auto"/>
        <w:tabs>
          <w:tab w:val="left" w:pos="1701"/>
        </w:tabs>
        <w:spacing w:line="240" w:lineRule="auto"/>
        <w:ind w:left="540" w:right="38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701"/>
        </w:tabs>
        <w:spacing w:line="240" w:lineRule="auto"/>
        <w:ind w:left="540" w:right="380"/>
        <w:jc w:val="both"/>
        <w:rPr>
          <w:sz w:val="26"/>
          <w:szCs w:val="26"/>
        </w:rPr>
      </w:pPr>
      <w:r>
        <w:rPr>
          <w:sz w:val="24"/>
          <w:szCs w:val="24"/>
          <w:lang w:val="ru-RU"/>
        </w:rPr>
        <w:tab/>
      </w:r>
      <w:r w:rsidRPr="003C38BE">
        <w:rPr>
          <w:sz w:val="26"/>
          <w:szCs w:val="26"/>
        </w:rPr>
        <w:t>7</w:t>
      </w:r>
      <w:r w:rsidRPr="003C38BE">
        <w:rPr>
          <w:sz w:val="26"/>
          <w:szCs w:val="26"/>
          <w:lang w:val="ru-RU"/>
        </w:rPr>
        <w:t>.</w:t>
      </w:r>
      <w:r w:rsidRPr="003C38BE">
        <w:rPr>
          <w:sz w:val="26"/>
          <w:szCs w:val="26"/>
        </w:rPr>
        <w:t xml:space="preserve"> Комиссия осуществляет следующие основные функции: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-284"/>
        </w:tabs>
        <w:spacing w:line="240" w:lineRule="auto"/>
        <w:ind w:left="540" w:right="380" w:firstLine="85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</w:t>
      </w:r>
      <w:r w:rsidRPr="003C38BE">
        <w:rPr>
          <w:sz w:val="26"/>
          <w:szCs w:val="26"/>
        </w:rPr>
        <w:t>а)</w:t>
      </w:r>
      <w:r w:rsidRPr="003C38BE">
        <w:rPr>
          <w:sz w:val="26"/>
          <w:szCs w:val="26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46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ab/>
        <w:t xml:space="preserve">    б)</w:t>
      </w:r>
      <w:r w:rsidRPr="003C38BE">
        <w:rPr>
          <w:sz w:val="26"/>
          <w:szCs w:val="26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46"/>
        </w:tabs>
        <w:spacing w:line="240" w:lineRule="auto"/>
        <w:ind w:left="540" w:right="380" w:firstLine="70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</w:t>
      </w:r>
      <w:r w:rsidRPr="003C38BE">
        <w:rPr>
          <w:sz w:val="26"/>
          <w:szCs w:val="26"/>
        </w:rPr>
        <w:t>в)</w:t>
      </w:r>
      <w:r w:rsidRPr="003C38BE">
        <w:rPr>
          <w:sz w:val="26"/>
          <w:szCs w:val="26"/>
        </w:rPr>
        <w:tab/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388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 xml:space="preserve">        г)</w:t>
      </w:r>
      <w:r w:rsidRPr="003C38BE">
        <w:rPr>
          <w:sz w:val="26"/>
          <w:szCs w:val="26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0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 </w:t>
      </w:r>
      <w:r w:rsidRPr="003C38BE">
        <w:rPr>
          <w:sz w:val="26"/>
          <w:szCs w:val="26"/>
        </w:rPr>
        <w:t>д)</w:t>
      </w:r>
      <w:r w:rsidRPr="003C38BE">
        <w:rPr>
          <w:sz w:val="26"/>
          <w:szCs w:val="26"/>
        </w:rPr>
        <w:tab/>
        <w:t xml:space="preserve">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 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  <w:t xml:space="preserve">      е)</w:t>
      </w:r>
      <w:r w:rsidRPr="003C38BE">
        <w:rPr>
          <w:sz w:val="26"/>
          <w:szCs w:val="26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 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>
        <w:rPr>
          <w:sz w:val="26"/>
          <w:szCs w:val="26"/>
          <w:lang w:val="ru-RU"/>
        </w:rPr>
        <w:t xml:space="preserve">   </w:t>
      </w:r>
      <w:r w:rsidRPr="003C38BE">
        <w:rPr>
          <w:sz w:val="26"/>
          <w:szCs w:val="26"/>
        </w:rPr>
        <w:t>8. Комиссия в пределах своей компетенции и в установленном порядке имеет право:</w:t>
      </w:r>
    </w:p>
    <w:p w:rsidR="00CC479E" w:rsidRDefault="00CC479E" w:rsidP="005A000A">
      <w:pPr>
        <w:pStyle w:val="20"/>
        <w:shd w:val="clear" w:color="auto" w:fill="auto"/>
        <w:tabs>
          <w:tab w:val="left" w:pos="140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</w:t>
      </w:r>
      <w:r w:rsidRPr="003C38BE">
        <w:rPr>
          <w:sz w:val="26"/>
          <w:szCs w:val="26"/>
        </w:rPr>
        <w:t>а)</w:t>
      </w:r>
      <w:r w:rsidRPr="003C38BE">
        <w:rPr>
          <w:sz w:val="26"/>
          <w:szCs w:val="26"/>
        </w:rPr>
        <w:tab/>
        <w:t xml:space="preserve"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контроль за их исполнением;       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0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Pr="003C38BE">
        <w:rPr>
          <w:sz w:val="26"/>
          <w:szCs w:val="26"/>
        </w:rPr>
        <w:t>б)</w:t>
      </w:r>
      <w:r w:rsidRPr="003C38BE">
        <w:rPr>
          <w:sz w:val="26"/>
          <w:szCs w:val="26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1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</w:t>
      </w:r>
      <w:r w:rsidRPr="003C38BE">
        <w:rPr>
          <w:sz w:val="26"/>
          <w:szCs w:val="26"/>
        </w:rPr>
        <w:t>в)</w:t>
      </w:r>
      <w:r w:rsidRPr="003C38BE">
        <w:rPr>
          <w:sz w:val="26"/>
          <w:szCs w:val="26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1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</w:t>
      </w:r>
      <w:r w:rsidRPr="003C38BE">
        <w:rPr>
          <w:sz w:val="26"/>
          <w:szCs w:val="26"/>
        </w:rPr>
        <w:t>г)</w:t>
      </w:r>
      <w:r w:rsidRPr="003C38BE">
        <w:rPr>
          <w:sz w:val="26"/>
          <w:szCs w:val="26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12"/>
        </w:tabs>
        <w:spacing w:line="240" w:lineRule="auto"/>
        <w:ind w:left="540" w:right="380" w:firstLine="70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</w:t>
      </w:r>
      <w:r w:rsidRPr="003C38BE">
        <w:rPr>
          <w:sz w:val="26"/>
          <w:szCs w:val="26"/>
        </w:rPr>
        <w:t>д) 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412"/>
        </w:tabs>
        <w:spacing w:line="240" w:lineRule="auto"/>
        <w:ind w:left="540" w:right="380" w:firstLine="70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</w:t>
      </w:r>
      <w:r w:rsidRPr="003C38BE">
        <w:rPr>
          <w:sz w:val="26"/>
          <w:szCs w:val="26"/>
        </w:rPr>
        <w:t>9.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507"/>
        </w:tabs>
        <w:spacing w:line="240" w:lineRule="auto"/>
        <w:ind w:left="540" w:right="380" w:firstLine="108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10.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Комиссия осуществляет свою деятельность на плановой основе в соответствии с регламентом, утвержденным правовым актом главы муниципального образования.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1512"/>
        </w:tabs>
        <w:spacing w:line="240" w:lineRule="auto"/>
        <w:ind w:left="540" w:right="380" w:firstLine="108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11.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CC479E" w:rsidRDefault="00CC479E" w:rsidP="005A000A">
      <w:pPr>
        <w:pStyle w:val="20"/>
        <w:shd w:val="clear" w:color="auto" w:fill="auto"/>
        <w:tabs>
          <w:tab w:val="left" w:pos="-709"/>
        </w:tabs>
        <w:spacing w:line="240" w:lineRule="auto"/>
        <w:ind w:left="540" w:right="380" w:firstLine="108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12.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По итогам проведенных заседаний, Комиссия предоставляет материалы в антитеррористическую комиссию в субъекте Российской Федерации.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3C38BE">
        <w:rPr>
          <w:sz w:val="26"/>
          <w:szCs w:val="26"/>
        </w:rPr>
        <w:t>13.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-709"/>
        </w:tabs>
        <w:spacing w:line="240" w:lineRule="auto"/>
        <w:ind w:left="540" w:right="380" w:firstLine="108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14.Секретарь Комиссии: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-567"/>
        </w:tabs>
        <w:spacing w:line="240" w:lineRule="auto"/>
        <w:ind w:firstLine="1461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а)</w:t>
      </w:r>
      <w:r w:rsidRPr="003C38BE">
        <w:rPr>
          <w:sz w:val="26"/>
          <w:szCs w:val="26"/>
        </w:rPr>
        <w:tab/>
        <w:t>организует работу Комиссии;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-567"/>
        </w:tabs>
        <w:spacing w:line="240" w:lineRule="auto"/>
        <w:ind w:firstLine="1461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б)</w:t>
      </w:r>
      <w:r w:rsidRPr="003C38BE">
        <w:rPr>
          <w:sz w:val="26"/>
          <w:szCs w:val="26"/>
        </w:rPr>
        <w:tab/>
        <w:t>разрабатывает проекты планов работы Комиссии и отчетов о результатах</w:t>
      </w:r>
    </w:p>
    <w:p w:rsidR="00CC479E" w:rsidRPr="003C38BE" w:rsidRDefault="00CC479E" w:rsidP="005A000A">
      <w:pPr>
        <w:pStyle w:val="20"/>
        <w:shd w:val="clear" w:color="auto" w:fill="auto"/>
        <w:tabs>
          <w:tab w:val="left" w:pos="-567"/>
        </w:tabs>
        <w:spacing w:line="240" w:lineRule="auto"/>
        <w:ind w:firstLine="1461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 xml:space="preserve"> деятельности Комиссии; 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в)</w:t>
      </w:r>
      <w:r w:rsidRPr="003C38BE">
        <w:rPr>
          <w:sz w:val="26"/>
          <w:szCs w:val="26"/>
        </w:rPr>
        <w:tab/>
        <w:t>обеспечивает подготовку и проведение заседаний Комиссии;</w:t>
      </w:r>
    </w:p>
    <w:p w:rsidR="00CC479E" w:rsidRPr="003C38BE" w:rsidRDefault="00CC479E" w:rsidP="00172894">
      <w:pPr>
        <w:pStyle w:val="20"/>
        <w:shd w:val="clear" w:color="auto" w:fill="auto"/>
        <w:tabs>
          <w:tab w:val="left" w:pos="-709"/>
        </w:tabs>
        <w:spacing w:line="240" w:lineRule="auto"/>
        <w:ind w:firstLine="1461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г)</w:t>
      </w:r>
      <w:r w:rsidRPr="003C38BE">
        <w:rPr>
          <w:sz w:val="26"/>
          <w:szCs w:val="26"/>
        </w:rPr>
        <w:tab/>
        <w:t>осуществляет контроль за исполнением решений Комиссии;</w:t>
      </w:r>
    </w:p>
    <w:p w:rsidR="00CC479E" w:rsidRPr="003C38BE" w:rsidRDefault="00CC479E" w:rsidP="00172894">
      <w:pPr>
        <w:pStyle w:val="20"/>
        <w:shd w:val="clear" w:color="auto" w:fill="auto"/>
        <w:tabs>
          <w:tab w:val="left" w:pos="-709"/>
        </w:tabs>
        <w:spacing w:line="240" w:lineRule="auto"/>
        <w:ind w:left="540" w:firstLine="54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</w:t>
      </w:r>
      <w:r w:rsidRPr="003C38BE">
        <w:rPr>
          <w:sz w:val="26"/>
          <w:szCs w:val="26"/>
        </w:rPr>
        <w:t>д)</w:t>
      </w:r>
      <w:r w:rsidRPr="003C38BE">
        <w:rPr>
          <w:sz w:val="26"/>
          <w:szCs w:val="26"/>
        </w:rPr>
        <w:tab/>
        <w:t xml:space="preserve">организует работу по сбору, накоплению, обобщению и анализу информации, </w:t>
      </w:r>
      <w:r w:rsidRPr="003C38BE">
        <w:rPr>
          <w:sz w:val="26"/>
          <w:szCs w:val="26"/>
          <w:lang w:val="ru-RU"/>
        </w:rPr>
        <w:t xml:space="preserve">            </w:t>
      </w:r>
      <w:r w:rsidRPr="003C38BE">
        <w:rPr>
          <w:sz w:val="26"/>
          <w:szCs w:val="26"/>
        </w:rPr>
        <w:t>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CC479E" w:rsidRPr="003C38BE" w:rsidRDefault="00CC479E" w:rsidP="00172894">
      <w:pPr>
        <w:pStyle w:val="20"/>
        <w:shd w:val="clear" w:color="auto" w:fill="auto"/>
        <w:tabs>
          <w:tab w:val="left" w:pos="-709"/>
        </w:tabs>
        <w:spacing w:line="240" w:lineRule="auto"/>
        <w:ind w:left="540" w:firstLine="540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</w:t>
      </w:r>
      <w:r w:rsidRPr="003C38BE">
        <w:rPr>
          <w:sz w:val="26"/>
          <w:szCs w:val="26"/>
        </w:rPr>
        <w:t>е)</w:t>
      </w:r>
      <w:r w:rsidRPr="003C38BE">
        <w:rPr>
          <w:sz w:val="26"/>
          <w:szCs w:val="26"/>
        </w:rPr>
        <w:tab/>
        <w:t>обеспечивает взаимодействие Комиссии с антитеррористической комиссией в субъекте Российской Федерации и её аппаратом;</w:t>
      </w:r>
    </w:p>
    <w:p w:rsidR="00CC479E" w:rsidRPr="003C38BE" w:rsidRDefault="00CC479E" w:rsidP="006914C7">
      <w:pPr>
        <w:pStyle w:val="20"/>
        <w:shd w:val="clear" w:color="auto" w:fill="auto"/>
        <w:spacing w:line="240" w:lineRule="auto"/>
        <w:ind w:firstLine="1461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ж)</w:t>
      </w:r>
      <w:r w:rsidRPr="003C38BE">
        <w:rPr>
          <w:sz w:val="26"/>
          <w:szCs w:val="26"/>
        </w:rPr>
        <w:tab/>
        <w:t>обеспечивает деятельность рабочих органов Комиссии;</w:t>
      </w:r>
    </w:p>
    <w:p w:rsidR="00CC479E" w:rsidRPr="003C38BE" w:rsidRDefault="00CC479E" w:rsidP="006914C7">
      <w:pPr>
        <w:pStyle w:val="20"/>
        <w:shd w:val="clear" w:color="auto" w:fill="auto"/>
        <w:tabs>
          <w:tab w:val="left" w:pos="-426"/>
        </w:tabs>
        <w:spacing w:line="240" w:lineRule="auto"/>
        <w:ind w:firstLine="1461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з)</w:t>
      </w:r>
      <w:r w:rsidRPr="003C38BE">
        <w:rPr>
          <w:sz w:val="26"/>
          <w:szCs w:val="26"/>
        </w:rPr>
        <w:tab/>
        <w:t>организует и ведёт делопроизводство Комиссии.</w:t>
      </w:r>
    </w:p>
    <w:p w:rsidR="00CC479E" w:rsidRPr="003C38BE" w:rsidRDefault="00CC479E" w:rsidP="00172894">
      <w:pPr>
        <w:pStyle w:val="20"/>
        <w:shd w:val="clear" w:color="auto" w:fill="auto"/>
        <w:spacing w:line="240" w:lineRule="auto"/>
        <w:ind w:firstLine="1417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15.Члены Комиссии обязаны:</w:t>
      </w:r>
    </w:p>
    <w:p w:rsidR="00CC479E" w:rsidRPr="003C38BE" w:rsidRDefault="00CC479E" w:rsidP="00172894">
      <w:pPr>
        <w:pStyle w:val="20"/>
        <w:shd w:val="clear" w:color="auto" w:fill="auto"/>
        <w:spacing w:line="240" w:lineRule="auto"/>
        <w:ind w:left="540" w:firstLine="877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CC479E" w:rsidRPr="003C38BE" w:rsidRDefault="00CC479E" w:rsidP="00172894">
      <w:pPr>
        <w:pStyle w:val="20"/>
        <w:shd w:val="clear" w:color="auto" w:fill="auto"/>
        <w:spacing w:line="240" w:lineRule="auto"/>
        <w:ind w:firstLine="1461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</w:rPr>
        <w:t>- организовать в рамках своих должностных полномочий выполнение решений Комиссии;</w:t>
      </w:r>
    </w:p>
    <w:p w:rsidR="00CC479E" w:rsidRPr="003C38BE" w:rsidRDefault="00CC479E" w:rsidP="00172894">
      <w:pPr>
        <w:pStyle w:val="20"/>
        <w:shd w:val="clear" w:color="auto" w:fill="auto"/>
        <w:spacing w:line="240" w:lineRule="auto"/>
        <w:ind w:left="540" w:firstLine="9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 xml:space="preserve">- выполнять требования правовых актов, регламентирующих деятельность Комиссии;  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  <w:t xml:space="preserve">    </w:t>
      </w:r>
      <w:r w:rsidRPr="003C38BE">
        <w:rPr>
          <w:sz w:val="26"/>
          <w:szCs w:val="26"/>
          <w:lang w:val="ru-RU"/>
        </w:rPr>
        <w:t xml:space="preserve">        </w:t>
      </w:r>
      <w:r w:rsidRPr="003C38BE">
        <w:rPr>
          <w:sz w:val="26"/>
          <w:szCs w:val="26"/>
        </w:rPr>
        <w:t xml:space="preserve"> 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 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  <w:t>16</w:t>
      </w:r>
      <w:r w:rsidRPr="003C38BE">
        <w:rPr>
          <w:sz w:val="26"/>
          <w:szCs w:val="26"/>
          <w:lang w:val="ru-RU"/>
        </w:rPr>
        <w:t xml:space="preserve">. </w:t>
      </w:r>
      <w:r w:rsidRPr="003C38BE">
        <w:rPr>
          <w:sz w:val="26"/>
          <w:szCs w:val="26"/>
        </w:rPr>
        <w:t>Члены Комиссии имеют право:</w:t>
      </w:r>
    </w:p>
    <w:p w:rsidR="00CC479E" w:rsidRPr="003C38BE" w:rsidRDefault="00CC479E" w:rsidP="005A000A">
      <w:pPr>
        <w:pStyle w:val="20"/>
        <w:shd w:val="clear" w:color="auto" w:fill="auto"/>
        <w:spacing w:line="240" w:lineRule="auto"/>
        <w:ind w:left="540" w:firstLine="1361"/>
        <w:rPr>
          <w:sz w:val="26"/>
          <w:szCs w:val="26"/>
        </w:rPr>
      </w:pPr>
      <w:r w:rsidRPr="003C38BE">
        <w:rPr>
          <w:sz w:val="26"/>
          <w:szCs w:val="26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CC479E" w:rsidRPr="003C38BE" w:rsidRDefault="00CC479E" w:rsidP="005A000A">
      <w:pPr>
        <w:pStyle w:val="20"/>
        <w:shd w:val="clear" w:color="auto" w:fill="auto"/>
        <w:spacing w:line="240" w:lineRule="auto"/>
        <w:ind w:left="540" w:firstLine="1361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- знакомиться с документами и материалами Комиссии, непосредственно касающимися ее деятельности;</w:t>
      </w:r>
    </w:p>
    <w:p w:rsidR="00CC479E" w:rsidRPr="003C38BE" w:rsidRDefault="00CC479E" w:rsidP="005A000A">
      <w:pPr>
        <w:pStyle w:val="20"/>
        <w:shd w:val="clear" w:color="auto" w:fill="auto"/>
        <w:spacing w:line="240" w:lineRule="auto"/>
        <w:ind w:left="540" w:firstLine="1361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- взаимодействовать с руководителем аппарата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CC479E" w:rsidRPr="003C38BE" w:rsidRDefault="00CC479E" w:rsidP="005A000A">
      <w:pPr>
        <w:pStyle w:val="20"/>
        <w:shd w:val="clear" w:color="auto" w:fill="auto"/>
        <w:spacing w:line="240" w:lineRule="auto"/>
        <w:ind w:left="540" w:firstLine="1361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-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CC479E" w:rsidRPr="003C38BE" w:rsidRDefault="00CC479E" w:rsidP="006914C7">
      <w:pPr>
        <w:pStyle w:val="20"/>
        <w:shd w:val="clear" w:color="auto" w:fill="auto"/>
        <w:spacing w:line="240" w:lineRule="auto"/>
        <w:ind w:firstLine="1461"/>
        <w:jc w:val="both"/>
        <w:rPr>
          <w:sz w:val="26"/>
          <w:szCs w:val="26"/>
        </w:rPr>
      </w:pPr>
    </w:p>
    <w:p w:rsidR="00CC479E" w:rsidRPr="006914C7" w:rsidRDefault="00CC479E" w:rsidP="006914C7">
      <w:pPr>
        <w:spacing w:after="0" w:line="240" w:lineRule="auto"/>
        <w:rPr>
          <w:sz w:val="2"/>
          <w:szCs w:val="2"/>
          <w:lang w:val="ru-RU"/>
        </w:rPr>
        <w:sectPr w:rsidR="00CC479E" w:rsidRPr="006914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Default="00CC479E" w:rsidP="00172894">
      <w:pPr>
        <w:pStyle w:val="Style4"/>
        <w:widowControl/>
        <w:jc w:val="right"/>
        <w:rPr>
          <w:rStyle w:val="FontStyle14"/>
          <w:b w:val="0"/>
          <w:bCs w:val="0"/>
        </w:rPr>
      </w:pPr>
      <w:r>
        <w:rPr>
          <w:rStyle w:val="FontStyle14"/>
          <w:b w:val="0"/>
          <w:bCs w:val="0"/>
        </w:rPr>
        <w:t xml:space="preserve">           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 xml:space="preserve">Приложение №2      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 xml:space="preserve">                                           к постановлению Администрации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 xml:space="preserve">муниципального образования 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>«Краснинский район»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 xml:space="preserve"> Смоленской области       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  <w:b w:val="0"/>
          <w:bCs w:val="0"/>
          <w:spacing w:val="0"/>
        </w:rPr>
      </w:pPr>
      <w:r w:rsidRPr="00172894">
        <w:rPr>
          <w:rStyle w:val="FontStyle14"/>
          <w:b w:val="0"/>
          <w:bCs w:val="0"/>
          <w:spacing w:val="0"/>
        </w:rPr>
        <w:t xml:space="preserve">                                         </w:t>
      </w:r>
      <w:r w:rsidRPr="00172894">
        <w:rPr>
          <w:rStyle w:val="FontStyle14"/>
          <w:b w:val="0"/>
          <w:bCs w:val="0"/>
          <w:spacing w:val="0"/>
        </w:rPr>
        <w:tab/>
      </w:r>
      <w:r w:rsidRPr="00172894">
        <w:rPr>
          <w:rStyle w:val="FontStyle14"/>
          <w:b w:val="0"/>
          <w:bCs w:val="0"/>
          <w:spacing w:val="0"/>
        </w:rPr>
        <w:tab/>
        <w:t>от____________ № ____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r w:rsidRPr="003C38BE">
        <w:rPr>
          <w:b/>
          <w:bCs/>
          <w:sz w:val="26"/>
          <w:szCs w:val="26"/>
        </w:rPr>
        <w:t>РЕГЛАМЕНТ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r w:rsidRPr="003C38BE">
        <w:rPr>
          <w:b/>
          <w:bCs/>
          <w:sz w:val="26"/>
          <w:szCs w:val="26"/>
        </w:rPr>
        <w:t>антитеррористической комиссии в муниципальном образовании «Краснинский район» Смоленской области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4056"/>
        </w:tabs>
        <w:spacing w:line="240" w:lineRule="auto"/>
        <w:jc w:val="center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4056"/>
        </w:tabs>
        <w:spacing w:line="240" w:lineRule="auto"/>
        <w:jc w:val="center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1. </w:t>
      </w:r>
      <w:r w:rsidRPr="003C38BE">
        <w:rPr>
          <w:sz w:val="26"/>
          <w:szCs w:val="26"/>
        </w:rPr>
        <w:t>Общие положения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4056"/>
        </w:tabs>
        <w:spacing w:line="240" w:lineRule="auto"/>
        <w:jc w:val="center"/>
        <w:rPr>
          <w:sz w:val="26"/>
          <w:szCs w:val="26"/>
          <w:lang w:val="ru-RU"/>
        </w:rPr>
      </w:pP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numPr>
          <w:ilvl w:val="0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Настоящий Регламент устанавливает общие правила организации деятельности антитеррористической комиссии   (далее - Комиссия) по реализации ее полномочий, закрепленных в Положении об антитеррористической комиссии  .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numPr>
          <w:ilvl w:val="0"/>
          <w:numId w:val="4"/>
        </w:numPr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Основная задача и функции Комиссии изложены в Положении об антитеррористической комиссии в муниципальном образовании «Краснинский район».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2348"/>
        </w:tabs>
        <w:spacing w:line="240" w:lineRule="auto"/>
        <w:jc w:val="both"/>
        <w:rPr>
          <w:sz w:val="26"/>
          <w:szCs w:val="26"/>
        </w:rPr>
      </w:pP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2348"/>
        </w:tabs>
        <w:spacing w:line="240" w:lineRule="auto"/>
        <w:jc w:val="center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2. </w:t>
      </w:r>
      <w:r w:rsidRPr="003C38BE">
        <w:rPr>
          <w:sz w:val="26"/>
          <w:szCs w:val="26"/>
        </w:rPr>
        <w:t>Планирование и организация работы Комиссии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2348"/>
        </w:tabs>
        <w:spacing w:line="240" w:lineRule="auto"/>
        <w:jc w:val="center"/>
        <w:rPr>
          <w:sz w:val="26"/>
          <w:szCs w:val="26"/>
          <w:lang w:val="ru-RU"/>
        </w:rPr>
      </w:pP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1215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   1. </w:t>
      </w:r>
      <w:r w:rsidRPr="003C38BE">
        <w:rPr>
          <w:sz w:val="26"/>
          <w:szCs w:val="26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shd w:val="clear" w:color="auto" w:fill="auto"/>
        <w:tabs>
          <w:tab w:val="left" w:pos="1220"/>
        </w:tabs>
        <w:spacing w:line="240" w:lineRule="auto"/>
        <w:ind w:left="16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 2. </w:t>
      </w:r>
      <w:r w:rsidRPr="003C38BE">
        <w:rPr>
          <w:sz w:val="26"/>
          <w:szCs w:val="26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numPr>
          <w:ilvl w:val="0"/>
          <w:numId w:val="4"/>
        </w:numPr>
        <w:shd w:val="clear" w:color="auto" w:fill="auto"/>
        <w:tabs>
          <w:tab w:val="left" w:pos="1220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Заседания Комиссии проводится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CC479E" w:rsidRPr="003C38BE" w:rsidRDefault="00CC479E" w:rsidP="00172894">
      <w:pPr>
        <w:pStyle w:val="20"/>
        <w:framePr w:w="10162" w:h="11746" w:hRule="exact" w:wrap="none" w:vAnchor="page" w:hAnchor="page" w:x="1081" w:y="3781"/>
        <w:numPr>
          <w:ilvl w:val="0"/>
          <w:numId w:val="4"/>
        </w:numPr>
        <w:shd w:val="clear" w:color="auto" w:fill="auto"/>
        <w:tabs>
          <w:tab w:val="left" w:pos="1210"/>
        </w:tabs>
        <w:spacing w:line="240" w:lineRule="auto"/>
        <w:ind w:firstLine="70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в муниципальном образовании</w:t>
      </w:r>
      <w:r w:rsidRPr="003C38BE">
        <w:rPr>
          <w:sz w:val="26"/>
          <w:szCs w:val="26"/>
          <w:lang w:val="ru-RU"/>
        </w:rPr>
        <w:t>.</w:t>
      </w:r>
    </w:p>
    <w:p w:rsidR="00CC479E" w:rsidRPr="00172894" w:rsidRDefault="00CC479E" w:rsidP="00172894">
      <w:pPr>
        <w:pStyle w:val="Style4"/>
        <w:widowControl/>
        <w:jc w:val="right"/>
        <w:rPr>
          <w:rStyle w:val="FontStyle14"/>
        </w:rPr>
      </w:pPr>
      <w:r w:rsidRPr="00172894">
        <w:rPr>
          <w:rStyle w:val="FontStyle14"/>
        </w:rPr>
        <w:t xml:space="preserve"> </w:t>
      </w:r>
      <w:r w:rsidRPr="00172894">
        <w:rPr>
          <w:rStyle w:val="FontStyle14"/>
        </w:rPr>
        <w:tab/>
      </w:r>
      <w:r w:rsidRPr="00172894">
        <w:rPr>
          <w:rStyle w:val="FontStyle14"/>
        </w:rPr>
        <w:tab/>
      </w:r>
      <w:r w:rsidRPr="00172894">
        <w:rPr>
          <w:rStyle w:val="FontStyle14"/>
        </w:rPr>
        <w:tab/>
      </w:r>
      <w:r w:rsidRPr="00172894">
        <w:rPr>
          <w:rStyle w:val="FontStyle14"/>
        </w:rPr>
        <w:tab/>
      </w:r>
      <w:r w:rsidRPr="00172894">
        <w:rPr>
          <w:rStyle w:val="FontStyle14"/>
        </w:rPr>
        <w:tab/>
      </w:r>
      <w:r w:rsidRPr="00172894">
        <w:rPr>
          <w:rStyle w:val="FontStyle14"/>
        </w:rPr>
        <w:tab/>
      </w:r>
    </w:p>
    <w:p w:rsidR="00CC479E" w:rsidRPr="00172894" w:rsidRDefault="00CC479E" w:rsidP="006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172894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numPr>
          <w:ilvl w:val="0"/>
          <w:numId w:val="4"/>
        </w:numPr>
        <w:shd w:val="clear" w:color="auto" w:fill="auto"/>
        <w:tabs>
          <w:tab w:val="left" w:pos="1364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Предложения в проект плана работы Комиссии вносятся в письменной форме   секретарю Коммиссии не позднее, чем за два месяца до начала планируемого периода, либо в сроки, определенные председателем Комиссии.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Предложения по рассмотрению вопросов на заседании Комиссии должны содержать: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наименование вопроса и краткое обоснование необходимости его рассмотрения на заседании Комиссии;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форму и содержание предлагаемого решения;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наименование органа, ответственного за подготовку вопроса;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перечень соисполнителей;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дату рассмотрения на заседании Комиссии.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 Комиссии не позднее одного месяца со дня их получения, если иное не оговорено в сопроводительном документе.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 основе предложений, поступивших секретарю 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CC479E" w:rsidRPr="003C38BE" w:rsidRDefault="00CC479E" w:rsidP="006914C7">
      <w:pPr>
        <w:pStyle w:val="20"/>
        <w:framePr w:w="10162" w:h="14439" w:hRule="exact" w:wrap="none" w:vAnchor="page" w:hAnchor="page" w:x="964" w:y="954"/>
        <w:numPr>
          <w:ilvl w:val="0"/>
          <w:numId w:val="4"/>
        </w:numPr>
        <w:shd w:val="clear" w:color="auto" w:fill="auto"/>
        <w:tabs>
          <w:tab w:val="left" w:pos="1355"/>
        </w:tabs>
        <w:spacing w:line="240" w:lineRule="auto"/>
        <w:ind w:firstLine="72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Утвержденный план работы Комиссии рассылается секретарем  Комиссии членам Комиссии и в аппарат субъекта АТК.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numPr>
          <w:ilvl w:val="0"/>
          <w:numId w:val="4"/>
        </w:numPr>
        <w:shd w:val="clear" w:color="auto" w:fill="auto"/>
        <w:tabs>
          <w:tab w:val="left" w:pos="1512"/>
        </w:tabs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numPr>
          <w:ilvl w:val="0"/>
          <w:numId w:val="4"/>
        </w:numPr>
        <w:shd w:val="clear" w:color="auto" w:fill="auto"/>
        <w:tabs>
          <w:tab w:val="left" w:pos="1512"/>
        </w:tabs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shd w:val="clear" w:color="auto" w:fill="auto"/>
        <w:tabs>
          <w:tab w:val="left" w:pos="3262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     </w:t>
      </w:r>
      <w:r w:rsidRPr="003C38BE">
        <w:rPr>
          <w:sz w:val="26"/>
          <w:szCs w:val="26"/>
        </w:rPr>
        <w:t>Порядок подготовки заседаний Комиссии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numPr>
          <w:ilvl w:val="0"/>
          <w:numId w:val="4"/>
        </w:numPr>
        <w:shd w:val="clear" w:color="auto" w:fill="auto"/>
        <w:tabs>
          <w:tab w:val="left" w:pos="1531"/>
        </w:tabs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numPr>
          <w:ilvl w:val="0"/>
          <w:numId w:val="4"/>
        </w:numPr>
        <w:shd w:val="clear" w:color="auto" w:fill="auto"/>
        <w:tabs>
          <w:tab w:val="left" w:pos="1517"/>
        </w:tabs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Секретарь 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numPr>
          <w:ilvl w:val="0"/>
          <w:numId w:val="4"/>
        </w:numPr>
        <w:shd w:val="clear" w:color="auto" w:fill="auto"/>
        <w:tabs>
          <w:tab w:val="left" w:pos="1526"/>
        </w:tabs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Проект повестки дня заседания Комиссии уточняется в процессе подготовки к очередному заседанию и согласовывается секретарем 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shd w:val="clear" w:color="auto" w:fill="auto"/>
        <w:spacing w:line="240" w:lineRule="auto"/>
        <w:ind w:firstLine="85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13. </w:t>
      </w:r>
      <w:r w:rsidRPr="003C38BE">
        <w:rPr>
          <w:sz w:val="26"/>
          <w:szCs w:val="26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 секретаря  Комиссии, а также экспертов (по согласованию).</w:t>
      </w:r>
    </w:p>
    <w:p w:rsidR="00CC479E" w:rsidRPr="003C38BE" w:rsidRDefault="00CC479E" w:rsidP="003C38BE">
      <w:pPr>
        <w:pStyle w:val="20"/>
        <w:framePr w:w="10042" w:h="9541" w:hRule="exact" w:wrap="none" w:vAnchor="page" w:hAnchor="page" w:x="901" w:y="1"/>
        <w:shd w:val="clear" w:color="auto" w:fill="auto"/>
        <w:tabs>
          <w:tab w:val="left" w:pos="1507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</w:rPr>
        <w:t xml:space="preserve"> 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172894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jc w:val="both"/>
        <w:rPr>
          <w:sz w:val="24"/>
          <w:szCs w:val="24"/>
        </w:rPr>
      </w:pPr>
      <w:r w:rsidRPr="00172894">
        <w:rPr>
          <w:sz w:val="24"/>
          <w:szCs w:val="24"/>
        </w:rPr>
        <w:t xml:space="preserve"> 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14. </w:t>
      </w:r>
      <w:r w:rsidRPr="003C38BE">
        <w:rPr>
          <w:sz w:val="26"/>
          <w:szCs w:val="26"/>
        </w:rPr>
        <w:t>Материалы к заседанию Комиссии представляются  секретарю  Комиссии не позднее, чем за 30 дней до даты проведения заседания и включают в себя: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аналитическую справку по рассматриваемому вопросу;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тезисы выступления основного докладчика;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материалы согласования проекта решения с заинтересованными органами;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особые мнения по представленному проекту, если таковые имеются.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1</w:t>
      </w:r>
      <w:r w:rsidRPr="003C38BE">
        <w:rPr>
          <w:sz w:val="26"/>
          <w:szCs w:val="26"/>
          <w:lang w:val="ru-RU"/>
        </w:rPr>
        <w:t>5</w:t>
      </w:r>
      <w:r w:rsidRPr="003C38BE">
        <w:rPr>
          <w:sz w:val="26"/>
          <w:szCs w:val="26"/>
        </w:rPr>
        <w:t>. 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tabs>
          <w:tab w:val="left" w:pos="-709"/>
        </w:tabs>
        <w:spacing w:line="240" w:lineRule="auto"/>
        <w:ind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1</w:t>
      </w:r>
      <w:r w:rsidRPr="003C38BE">
        <w:rPr>
          <w:sz w:val="26"/>
          <w:szCs w:val="26"/>
          <w:lang w:val="ru-RU"/>
        </w:rPr>
        <w:t>6</w:t>
      </w:r>
      <w:r w:rsidRPr="003C38BE">
        <w:rPr>
          <w:sz w:val="26"/>
          <w:szCs w:val="26"/>
        </w:rPr>
        <w:t>. Повестка предстоящего заседания, проект протокольного решения Комиссии с соответствующими материалами докладываются секретарем  Комиссии председателю Комиссии не позднее, чем за 7 рабочих дней до даты проведения заседания.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tabs>
          <w:tab w:val="left" w:pos="-426"/>
        </w:tabs>
        <w:spacing w:line="240" w:lineRule="auto"/>
        <w:ind w:firstLine="567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>17</w:t>
      </w:r>
      <w:r w:rsidRPr="003C38BE">
        <w:rPr>
          <w:sz w:val="26"/>
          <w:szCs w:val="26"/>
        </w:rPr>
        <w:t>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CC479E" w:rsidRPr="003C38BE" w:rsidRDefault="00CC479E" w:rsidP="006914C7">
      <w:pPr>
        <w:pStyle w:val="20"/>
        <w:framePr w:w="9730" w:h="14443" w:hRule="exact" w:wrap="none" w:vAnchor="page" w:hAnchor="page" w:x="1180" w:y="950"/>
        <w:shd w:val="clear" w:color="auto" w:fill="auto"/>
        <w:spacing w:line="240" w:lineRule="auto"/>
        <w:ind w:firstLine="567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>18</w:t>
      </w:r>
      <w:r w:rsidRPr="003C38BE">
        <w:rPr>
          <w:sz w:val="26"/>
          <w:szCs w:val="26"/>
        </w:rPr>
        <w:t>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</w:t>
      </w:r>
      <w:r>
        <w:rPr>
          <w:sz w:val="26"/>
          <w:szCs w:val="26"/>
          <w:lang w:val="ru-RU"/>
        </w:rPr>
        <w:t xml:space="preserve">  </w:t>
      </w:r>
      <w:r w:rsidRPr="003C38BE">
        <w:rPr>
          <w:sz w:val="26"/>
          <w:szCs w:val="26"/>
        </w:rPr>
        <w:t>до даты проведения заседания представляют их в письменном виде в аппарат (секретарю) Комиссии</w:t>
      </w:r>
      <w:r>
        <w:rPr>
          <w:sz w:val="24"/>
          <w:szCs w:val="24"/>
          <w:lang w:val="ru-RU"/>
        </w:rPr>
        <w:t>.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3C38BE" w:rsidRDefault="00CC479E" w:rsidP="00172894">
      <w:pPr>
        <w:pStyle w:val="20"/>
        <w:framePr w:w="9778" w:h="14641" w:hRule="exact" w:wrap="none" w:vAnchor="page" w:hAnchor="page" w:x="1156" w:y="851"/>
        <w:shd w:val="clear" w:color="auto" w:fill="auto"/>
        <w:tabs>
          <w:tab w:val="left" w:pos="1164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 19. </w:t>
      </w:r>
      <w:r w:rsidRPr="003C38BE">
        <w:rPr>
          <w:sz w:val="26"/>
          <w:szCs w:val="26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CC479E" w:rsidRPr="003C38BE" w:rsidRDefault="00CC479E" w:rsidP="00172894">
      <w:pPr>
        <w:pStyle w:val="20"/>
        <w:framePr w:w="9778" w:h="14641" w:hRule="exact" w:wrap="none" w:vAnchor="page" w:hAnchor="page" w:x="1156" w:y="851"/>
        <w:shd w:val="clear" w:color="auto" w:fill="auto"/>
        <w:tabs>
          <w:tab w:val="left" w:pos="-567"/>
        </w:tabs>
        <w:spacing w:line="240" w:lineRule="auto"/>
        <w:jc w:val="both"/>
        <w:rPr>
          <w:sz w:val="26"/>
          <w:szCs w:val="26"/>
          <w:lang w:val="ru-RU"/>
        </w:rPr>
      </w:pPr>
      <w:r w:rsidRPr="003C38BE">
        <w:rPr>
          <w:sz w:val="26"/>
          <w:szCs w:val="26"/>
          <w:lang w:val="ru-RU"/>
        </w:rPr>
        <w:t xml:space="preserve">         20.</w:t>
      </w:r>
      <w:r w:rsidRPr="003C38BE">
        <w:rPr>
          <w:sz w:val="26"/>
          <w:szCs w:val="26"/>
        </w:rPr>
        <w:t>Секретарь 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  <w:r w:rsidRPr="003C38BE">
        <w:rPr>
          <w:sz w:val="26"/>
          <w:szCs w:val="26"/>
          <w:lang w:val="ru-RU"/>
        </w:rPr>
        <w:t xml:space="preserve"> </w:t>
      </w:r>
    </w:p>
    <w:p w:rsidR="00CC479E" w:rsidRPr="003C38BE" w:rsidRDefault="00CC479E" w:rsidP="00172894">
      <w:pPr>
        <w:pStyle w:val="20"/>
        <w:framePr w:w="9778" w:h="14641" w:hRule="exact" w:wrap="none" w:vAnchor="page" w:hAnchor="page" w:x="1156" w:y="851"/>
        <w:shd w:val="clear" w:color="auto" w:fill="auto"/>
        <w:tabs>
          <w:tab w:val="left" w:pos="-567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C479E" w:rsidRPr="003C38BE" w:rsidRDefault="00CC479E" w:rsidP="006914C7">
      <w:pPr>
        <w:pStyle w:val="20"/>
        <w:framePr w:w="9778" w:h="14641" w:hRule="exact" w:wrap="none" w:vAnchor="page" w:hAnchor="page" w:x="1156" w:y="85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CC479E" w:rsidRPr="003C38BE" w:rsidRDefault="00CC479E" w:rsidP="00172894">
      <w:pPr>
        <w:pStyle w:val="20"/>
        <w:framePr w:w="9778" w:h="14641" w:hRule="exact" w:wrap="none" w:vAnchor="page" w:hAnchor="page" w:x="1156" w:y="851"/>
        <w:numPr>
          <w:ilvl w:val="0"/>
          <w:numId w:val="5"/>
        </w:numPr>
        <w:shd w:val="clear" w:color="auto" w:fill="auto"/>
        <w:tabs>
          <w:tab w:val="left" w:pos="1191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Состав приглашаемых на заседание Комиссии лиц формируется секретарем 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CC479E" w:rsidRPr="003C38BE" w:rsidRDefault="00CC479E" w:rsidP="00172894">
      <w:pPr>
        <w:pStyle w:val="20"/>
        <w:framePr w:w="9778" w:h="14641" w:hRule="exact" w:wrap="none" w:vAnchor="page" w:hAnchor="page" w:x="1156" w:y="851"/>
        <w:shd w:val="clear" w:color="auto" w:fill="auto"/>
        <w:tabs>
          <w:tab w:val="left" w:pos="2941"/>
        </w:tabs>
        <w:spacing w:line="240" w:lineRule="auto"/>
        <w:jc w:val="center"/>
        <w:rPr>
          <w:sz w:val="26"/>
          <w:szCs w:val="26"/>
        </w:rPr>
      </w:pPr>
      <w:r w:rsidRPr="003C38BE">
        <w:rPr>
          <w:sz w:val="26"/>
          <w:szCs w:val="26"/>
        </w:rPr>
        <w:t>Порядок проведения заседаний Комиссии</w:t>
      </w:r>
    </w:p>
    <w:p w:rsidR="00CC479E" w:rsidRPr="003C38BE" w:rsidRDefault="00CC479E" w:rsidP="006914C7">
      <w:pPr>
        <w:pStyle w:val="20"/>
        <w:framePr w:w="9778" w:h="14641" w:hRule="exact" w:wrap="none" w:vAnchor="page" w:hAnchor="page" w:x="1156" w:y="851"/>
        <w:numPr>
          <w:ilvl w:val="0"/>
          <w:numId w:val="5"/>
        </w:numPr>
        <w:shd w:val="clear" w:color="auto" w:fill="auto"/>
        <w:tabs>
          <w:tab w:val="left" w:pos="1162"/>
        </w:tabs>
        <w:spacing w:line="240" w:lineRule="auto"/>
        <w:ind w:left="0" w:firstLine="425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Заседания Комиссии созываются председателем Комиссии либо, по его поручению,  секретарем Комиссии.</w:t>
      </w:r>
    </w:p>
    <w:p w:rsidR="00CC479E" w:rsidRPr="003C38BE" w:rsidRDefault="00CC479E" w:rsidP="006914C7">
      <w:pPr>
        <w:pStyle w:val="20"/>
        <w:framePr w:w="9778" w:h="14641" w:hRule="exact" w:wrap="none" w:vAnchor="page" w:hAnchor="page" w:x="1156" w:y="851"/>
        <w:numPr>
          <w:ilvl w:val="0"/>
          <w:numId w:val="5"/>
        </w:numPr>
        <w:shd w:val="clear" w:color="auto" w:fill="auto"/>
        <w:tabs>
          <w:tab w:val="left" w:pos="1226"/>
        </w:tabs>
        <w:spacing w:line="240" w:lineRule="auto"/>
        <w:ind w:left="0" w:firstLine="425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Лица, прибывшие для участия в заседаниях Комиссии,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регистрируются секретарем  Комиссии</w:t>
      </w:r>
      <w:r w:rsidRPr="003C38BE">
        <w:rPr>
          <w:sz w:val="26"/>
          <w:szCs w:val="26"/>
          <w:lang w:val="ru-RU"/>
        </w:rPr>
        <w:t>.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C479E" w:rsidRPr="003C38BE" w:rsidRDefault="00CC479E" w:rsidP="003C38BE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1228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Присутствие на заседании Комиссии ее членов обязательно. Члены Комиссии не вправе делегировать свои полномочия иным лицам.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1213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122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-56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Заседания проходят под председательством председателя Комиссии либо, по его поручению, лица, его замещающего.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</w:rPr>
        <w:tab/>
        <w:t>Председатель Комиссии: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ведет заседание Комиссии;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организует обсуждение вопросов повестки дня заседания Комиссии;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предоставляет слово для выступления членам Комиссии, а также приглашенным лицам;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организует голосование и подсчет голосов, оглашает результаты голосования;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обеспечивает соблюдение положений настоящего Регламента членами Комиссии и приглашенными лицами;</w:t>
      </w:r>
    </w:p>
    <w:p w:rsidR="00CC479E" w:rsidRPr="003C38BE" w:rsidRDefault="00CC479E" w:rsidP="006914C7">
      <w:pPr>
        <w:pStyle w:val="20"/>
        <w:framePr w:w="9715" w:h="14442" w:hRule="exact" w:wrap="none" w:vAnchor="page" w:hAnchor="page" w:x="1187" w:y="944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- </w:t>
      </w:r>
      <w:r w:rsidRPr="003C38BE">
        <w:rPr>
          <w:sz w:val="26"/>
          <w:szCs w:val="26"/>
        </w:rPr>
        <w:t>участвуя в голосовании, голосует последним.</w:t>
      </w:r>
    </w:p>
    <w:p w:rsidR="00CC479E" w:rsidRPr="003C38BE" w:rsidRDefault="00CC479E" w:rsidP="003C38BE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1223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CC479E" w:rsidRPr="00172894" w:rsidRDefault="00CC479E" w:rsidP="006914C7">
      <w:pPr>
        <w:pStyle w:val="20"/>
        <w:framePr w:w="9715" w:h="14442" w:hRule="exact" w:wrap="none" w:vAnchor="page" w:hAnchor="page" w:x="1187" w:y="944"/>
        <w:numPr>
          <w:ilvl w:val="0"/>
          <w:numId w:val="5"/>
        </w:numPr>
        <w:shd w:val="clear" w:color="auto" w:fill="auto"/>
        <w:tabs>
          <w:tab w:val="left" w:pos="1208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C38BE">
        <w:rPr>
          <w:sz w:val="26"/>
          <w:szCs w:val="26"/>
        </w:rPr>
        <w:t>Регламент заседания Комиссии определяется при подготовке к заседанию, и утверждается непосредственно на заседании решением</w:t>
      </w:r>
      <w:r w:rsidRPr="00172894">
        <w:rPr>
          <w:sz w:val="24"/>
          <w:szCs w:val="24"/>
        </w:rPr>
        <w:t xml:space="preserve"> Комиссии.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1728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3C38BE" w:rsidRDefault="00CC479E" w:rsidP="003C38BE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2746"/>
          <w:tab w:val="left" w:pos="8492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Решения</w:t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Комиссии принимаются большинством</w:t>
      </w:r>
      <w:r w:rsidRPr="003C38BE">
        <w:rPr>
          <w:sz w:val="26"/>
          <w:szCs w:val="26"/>
        </w:rPr>
        <w:tab/>
      </w:r>
      <w:r w:rsidRPr="003C38BE">
        <w:rPr>
          <w:sz w:val="26"/>
          <w:szCs w:val="26"/>
          <w:lang w:val="ru-RU"/>
        </w:rPr>
        <w:t xml:space="preserve"> </w:t>
      </w:r>
      <w:r w:rsidRPr="003C38BE">
        <w:rPr>
          <w:sz w:val="26"/>
          <w:szCs w:val="26"/>
        </w:rPr>
        <w:t>голосов</w:t>
      </w:r>
      <w:r w:rsidRPr="003C38BE">
        <w:rPr>
          <w:sz w:val="26"/>
          <w:szCs w:val="26"/>
          <w:lang w:val="ru-RU"/>
        </w:rPr>
        <w:t>,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shd w:val="clear" w:color="auto" w:fill="auto"/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присутствующих на заседании членов Комиссии. При равенстве голосов решающим является голос председателя Комиссии.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Результаты голосования, оглашенные председателем Комиссии, вносятся в протокол.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CC479E" w:rsidRPr="003C38BE" w:rsidRDefault="00CC479E" w:rsidP="003C38BE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 секретарею Комиссии по окончании заседания.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CC479E" w:rsidRPr="003C38BE" w:rsidRDefault="00CC479E" w:rsidP="006914C7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CC479E" w:rsidRPr="003C38BE" w:rsidRDefault="00CC479E" w:rsidP="003C38BE">
      <w:pPr>
        <w:pStyle w:val="20"/>
        <w:framePr w:w="9706" w:h="15466" w:hRule="exact" w:wrap="none" w:vAnchor="page" w:hAnchor="page" w:x="1192" w:y="859"/>
        <w:shd w:val="clear" w:color="auto" w:fill="auto"/>
        <w:tabs>
          <w:tab w:val="left" w:pos="1574"/>
        </w:tabs>
        <w:spacing w:line="240" w:lineRule="auto"/>
        <w:jc w:val="both"/>
        <w:rPr>
          <w:sz w:val="26"/>
          <w:szCs w:val="26"/>
        </w:rPr>
      </w:pPr>
      <w:r w:rsidRPr="003C38BE">
        <w:rPr>
          <w:sz w:val="26"/>
          <w:szCs w:val="26"/>
          <w:lang w:val="ru-RU"/>
        </w:rPr>
        <w:t xml:space="preserve">                  </w:t>
      </w:r>
      <w:r w:rsidRPr="003C38BE">
        <w:rPr>
          <w:sz w:val="26"/>
          <w:szCs w:val="26"/>
        </w:rPr>
        <w:t>Оформление решений, принятых на заседаниях Комиссии</w:t>
      </w:r>
    </w:p>
    <w:p w:rsidR="00CC479E" w:rsidRPr="003C38BE" w:rsidRDefault="00CC479E" w:rsidP="003C38BE">
      <w:pPr>
        <w:pStyle w:val="20"/>
        <w:framePr w:w="9706" w:h="15466" w:hRule="exact" w:wrap="none" w:vAnchor="page" w:hAnchor="page" w:x="1192" w:y="859"/>
        <w:numPr>
          <w:ilvl w:val="0"/>
          <w:numId w:val="5"/>
        </w:numPr>
        <w:shd w:val="clear" w:color="auto" w:fill="auto"/>
        <w:tabs>
          <w:tab w:val="left" w:pos="1206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Решения Комиссии оформляются протоколом, который</w:t>
      </w:r>
      <w:r w:rsidRPr="003C38BE">
        <w:rPr>
          <w:sz w:val="26"/>
          <w:szCs w:val="26"/>
          <w:lang w:val="ru-RU"/>
        </w:rPr>
        <w:t xml:space="preserve"> </w:t>
      </w:r>
    </w:p>
    <w:p w:rsidR="00CC479E" w:rsidRPr="003C38BE" w:rsidRDefault="00CC479E" w:rsidP="006914C7">
      <w:pPr>
        <w:spacing w:after="0" w:line="240" w:lineRule="auto"/>
        <w:rPr>
          <w:sz w:val="24"/>
          <w:szCs w:val="24"/>
          <w:lang w:val="ru-RU"/>
        </w:rPr>
        <w:sectPr w:rsidR="00CC479E" w:rsidRPr="003C3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shd w:val="clear" w:color="auto" w:fill="auto"/>
        <w:tabs>
          <w:tab w:val="left" w:pos="466"/>
        </w:tabs>
        <w:spacing w:line="240" w:lineRule="auto"/>
        <w:ind w:right="168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0" w:right="168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0" w:right="168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right="168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 секретарем  Комиссии подписанного решения Комиссии, а также доводятся до сведения общественных объединений и организаций.</w:t>
      </w: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left="0" w:right="168" w:firstLine="567"/>
        <w:jc w:val="both"/>
        <w:rPr>
          <w:sz w:val="26"/>
          <w:szCs w:val="26"/>
        </w:rPr>
      </w:pPr>
      <w:r w:rsidRPr="003C38BE">
        <w:rPr>
          <w:sz w:val="26"/>
          <w:szCs w:val="26"/>
        </w:rPr>
        <w:t>Контроль за исполнением решений и поручений, содержащихся в решениях Комиссии, осуществляет  секретарь  Комиссии.</w:t>
      </w:r>
    </w:p>
    <w:p w:rsidR="00CC479E" w:rsidRPr="003C38BE" w:rsidRDefault="00CC479E" w:rsidP="003C38BE">
      <w:pPr>
        <w:pStyle w:val="20"/>
        <w:framePr w:w="9708" w:h="10717" w:hRule="exact" w:wrap="none" w:vAnchor="page" w:hAnchor="page" w:x="1097" w:y="1315"/>
        <w:shd w:val="clear" w:color="auto" w:fill="auto"/>
        <w:spacing w:line="240" w:lineRule="auto"/>
        <w:ind w:right="168" w:firstLine="740"/>
        <w:jc w:val="both"/>
        <w:rPr>
          <w:sz w:val="26"/>
          <w:szCs w:val="26"/>
        </w:rPr>
      </w:pPr>
      <w:r w:rsidRPr="003C38BE">
        <w:rPr>
          <w:sz w:val="26"/>
          <w:szCs w:val="26"/>
        </w:rPr>
        <w:t xml:space="preserve">   Секретарь 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CC479E" w:rsidRPr="00172894" w:rsidRDefault="00CC479E" w:rsidP="006914C7">
      <w:pPr>
        <w:spacing w:after="0" w:line="240" w:lineRule="auto"/>
        <w:rPr>
          <w:sz w:val="24"/>
          <w:szCs w:val="24"/>
          <w:lang w:val="ru-RU"/>
        </w:rPr>
      </w:pPr>
    </w:p>
    <w:p w:rsidR="00CC479E" w:rsidRPr="00172894" w:rsidRDefault="00CC479E" w:rsidP="006914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CC479E" w:rsidRPr="00172894" w:rsidSect="005A37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9E" w:rsidRDefault="00CC479E">
      <w:r>
        <w:separator/>
      </w:r>
    </w:p>
  </w:endnote>
  <w:endnote w:type="continuationSeparator" w:id="0">
    <w:p w:rsidR="00CC479E" w:rsidRDefault="00CC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9E" w:rsidRDefault="00CC479E">
      <w:r>
        <w:separator/>
      </w:r>
    </w:p>
  </w:footnote>
  <w:footnote w:type="continuationSeparator" w:id="0">
    <w:p w:rsidR="00CC479E" w:rsidRDefault="00CC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9E" w:rsidRDefault="00CC479E" w:rsidP="00796DE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C479E" w:rsidRDefault="00CC4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B9F"/>
    <w:multiLevelType w:val="multilevel"/>
    <w:tmpl w:val="1C2E88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D75A8"/>
    <w:multiLevelType w:val="multilevel"/>
    <w:tmpl w:val="F300ED1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511B6"/>
    <w:multiLevelType w:val="hybridMultilevel"/>
    <w:tmpl w:val="A46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50D5"/>
    <w:multiLevelType w:val="multilevel"/>
    <w:tmpl w:val="21344B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55748"/>
    <w:multiLevelType w:val="multilevel"/>
    <w:tmpl w:val="F300ED1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24CC"/>
    <w:multiLevelType w:val="hybridMultilevel"/>
    <w:tmpl w:val="5D9A3B3E"/>
    <w:lvl w:ilvl="0" w:tplc="1C5A0DA8">
      <w:start w:val="2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7AA"/>
    <w:rsid w:val="000F20ED"/>
    <w:rsid w:val="00130099"/>
    <w:rsid w:val="00172894"/>
    <w:rsid w:val="001A2318"/>
    <w:rsid w:val="003C38BE"/>
    <w:rsid w:val="003F385C"/>
    <w:rsid w:val="0058430E"/>
    <w:rsid w:val="005A000A"/>
    <w:rsid w:val="005A37AA"/>
    <w:rsid w:val="005D40F2"/>
    <w:rsid w:val="006305F0"/>
    <w:rsid w:val="00655D77"/>
    <w:rsid w:val="00675925"/>
    <w:rsid w:val="006914C7"/>
    <w:rsid w:val="00796DE1"/>
    <w:rsid w:val="007D0153"/>
    <w:rsid w:val="00866F48"/>
    <w:rsid w:val="00897D5D"/>
    <w:rsid w:val="0091264E"/>
    <w:rsid w:val="00946EB2"/>
    <w:rsid w:val="009E2704"/>
    <w:rsid w:val="00AB6551"/>
    <w:rsid w:val="00B82FFA"/>
    <w:rsid w:val="00C16F94"/>
    <w:rsid w:val="00CB0A18"/>
    <w:rsid w:val="00CC479E"/>
    <w:rsid w:val="00DE7F0E"/>
    <w:rsid w:val="00E17F51"/>
    <w:rsid w:val="00F47359"/>
    <w:rsid w:val="00F834FD"/>
    <w:rsid w:val="00F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385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F385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F385C"/>
    <w:rPr>
      <w:b/>
      <w:bCs/>
    </w:rPr>
  </w:style>
  <w:style w:type="character" w:styleId="Emphasis">
    <w:name w:val="Emphasis"/>
    <w:basedOn w:val="DefaultParagraphFont"/>
    <w:uiPriority w:val="99"/>
    <w:qFormat/>
    <w:rsid w:val="003F385C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3F385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F385C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385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F38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385C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F385C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3F385C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3F385C"/>
    <w:rPr>
      <w:smallCaps/>
    </w:rPr>
  </w:style>
  <w:style w:type="character" w:styleId="IntenseReference">
    <w:name w:val="Intense Reference"/>
    <w:basedOn w:val="DefaultParagraphFont"/>
    <w:uiPriority w:val="99"/>
    <w:qFormat/>
    <w:rsid w:val="003F385C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3F38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385C"/>
    <w:pPr>
      <w:outlineLvl w:val="9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6914C7"/>
    <w:rPr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6914C7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noProof/>
      <w:sz w:val="28"/>
      <w:szCs w:val="28"/>
      <w:lang w:val="ru-RU" w:eastAsia="ru-RU"/>
    </w:rPr>
  </w:style>
  <w:style w:type="paragraph" w:customStyle="1" w:styleId="Style4">
    <w:name w:val="Style4"/>
    <w:basedOn w:val="Normal"/>
    <w:uiPriority w:val="99"/>
    <w:rsid w:val="006914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6914C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6914C7"/>
    <w:rPr>
      <w:rFonts w:ascii="Times New Roman" w:hAnsi="Times New Roman" w:cs="Times New Roman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14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14C7"/>
    <w:rPr>
      <w:rFonts w:ascii="Arial Unicode MS" w:hAnsi="Arial Unicode MS" w:cs="Arial Unicode MS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A000A"/>
  </w:style>
  <w:style w:type="paragraph" w:styleId="Footer">
    <w:name w:val="footer"/>
    <w:basedOn w:val="Normal"/>
    <w:link w:val="FooterChar"/>
    <w:uiPriority w:val="99"/>
    <w:rsid w:val="005A00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2C"/>
    <w:rPr>
      <w:rFonts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3551</Words>
  <Characters>20242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Положения, </dc:title>
  <dc:subject/>
  <dc:creator>ГОиЧС</dc:creator>
  <cp:keywords/>
  <dc:description/>
  <cp:lastModifiedBy>Вероника</cp:lastModifiedBy>
  <cp:revision>3</cp:revision>
  <cp:lastPrinted>2017-08-18T11:41:00Z</cp:lastPrinted>
  <dcterms:created xsi:type="dcterms:W3CDTF">2017-08-18T11:38:00Z</dcterms:created>
  <dcterms:modified xsi:type="dcterms:W3CDTF">2017-08-18T11:41:00Z</dcterms:modified>
</cp:coreProperties>
</file>