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Default="007A5939"/>
    <w:p w:rsidR="007A5939" w:rsidRPr="00295843" w:rsidRDefault="007A5939">
      <w:r w:rsidRPr="00295843">
        <w:rPr>
          <w:color w:val="000000"/>
          <w:spacing w:val="42"/>
        </w:rPr>
        <w:t>От</w:t>
      </w:r>
      <w:r w:rsidR="003F646A">
        <w:rPr>
          <w:color w:val="000000"/>
          <w:spacing w:val="42"/>
        </w:rPr>
        <w:t xml:space="preserve"> </w:t>
      </w:r>
      <w:r w:rsidR="0030656A">
        <w:rPr>
          <w:color w:val="000000"/>
          <w:spacing w:val="42"/>
        </w:rPr>
        <w:t>0</w:t>
      </w:r>
      <w:r w:rsidR="007E72AF">
        <w:rPr>
          <w:color w:val="000000"/>
          <w:spacing w:val="42"/>
        </w:rPr>
        <w:t>9</w:t>
      </w:r>
      <w:r w:rsidR="002E01FD" w:rsidRPr="00295843">
        <w:rPr>
          <w:color w:val="000000"/>
          <w:spacing w:val="42"/>
        </w:rPr>
        <w:t>.0</w:t>
      </w:r>
      <w:r w:rsidR="0030656A">
        <w:rPr>
          <w:color w:val="000000"/>
          <w:spacing w:val="42"/>
        </w:rPr>
        <w:t>6</w:t>
      </w:r>
      <w:r w:rsidR="002E01FD" w:rsidRPr="00295843">
        <w:rPr>
          <w:color w:val="000000"/>
          <w:spacing w:val="42"/>
        </w:rPr>
        <w:t>.</w:t>
      </w:r>
      <w:r w:rsidRPr="00295843">
        <w:rPr>
          <w:color w:val="000000"/>
          <w:spacing w:val="42"/>
        </w:rPr>
        <w:t>201</w:t>
      </w:r>
      <w:r w:rsidR="003D045A" w:rsidRPr="00295843">
        <w:rPr>
          <w:color w:val="000000"/>
          <w:spacing w:val="42"/>
        </w:rPr>
        <w:t>7</w:t>
      </w:r>
      <w:r w:rsidRPr="00295843">
        <w:rPr>
          <w:color w:val="000000"/>
          <w:spacing w:val="42"/>
        </w:rPr>
        <w:t>г №</w:t>
      </w:r>
      <w:r w:rsidR="003D045A" w:rsidRPr="00295843">
        <w:rPr>
          <w:color w:val="000000"/>
          <w:spacing w:val="42"/>
        </w:rPr>
        <w:t xml:space="preserve"> </w:t>
      </w:r>
      <w:r w:rsidR="007E72AF">
        <w:rPr>
          <w:color w:val="000000"/>
          <w:spacing w:val="42"/>
        </w:rPr>
        <w:t>31</w:t>
      </w:r>
      <w:r w:rsidRPr="00295843">
        <w:rPr>
          <w:color w:val="000000"/>
          <w:spacing w:val="42"/>
        </w:rPr>
        <w:t>осн-д</w:t>
      </w:r>
    </w:p>
    <w:p w:rsidR="007A5939" w:rsidRPr="00295843" w:rsidRDefault="007A5939"/>
    <w:p w:rsidR="007A5939" w:rsidRPr="00295843"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F646A">
        <w:tc>
          <w:tcPr>
            <w:tcW w:w="3652" w:type="dxa"/>
            <w:tcBorders>
              <w:top w:val="nil"/>
              <w:left w:val="nil"/>
              <w:bottom w:val="nil"/>
              <w:right w:val="nil"/>
            </w:tcBorders>
          </w:tcPr>
          <w:p w:rsidR="007A5939" w:rsidRPr="003F646A" w:rsidRDefault="00A326C1" w:rsidP="003D045A">
            <w:pPr>
              <w:jc w:val="both"/>
            </w:pPr>
            <w:r w:rsidRPr="003F646A">
              <w:t>О внесении изменений</w:t>
            </w:r>
            <w:r w:rsidR="007A5939" w:rsidRPr="003F646A">
              <w:t xml:space="preserve"> в Порядок применения бюджетной классификации Российской Федерации в части,  относящейся к бюджету муниципального района на 201</w:t>
            </w:r>
            <w:r w:rsidR="003D045A" w:rsidRPr="003F646A">
              <w:t>7</w:t>
            </w:r>
            <w:r w:rsidR="007A5939" w:rsidRPr="003F646A">
              <w:t xml:space="preserve"> год</w:t>
            </w:r>
            <w:r w:rsidR="003D045A" w:rsidRPr="003F646A">
              <w:t xml:space="preserve"> и плановый период 2018 и 2019 годов</w:t>
            </w:r>
          </w:p>
        </w:tc>
      </w:tr>
    </w:tbl>
    <w:p w:rsidR="007A5939" w:rsidRPr="003F646A" w:rsidRDefault="007A5939"/>
    <w:p w:rsidR="007A5939" w:rsidRPr="003F646A" w:rsidRDefault="007A5939"/>
    <w:p w:rsidR="007A5939" w:rsidRPr="003F646A" w:rsidRDefault="007A5939"/>
    <w:p w:rsidR="007A5939" w:rsidRPr="0054463A" w:rsidRDefault="007A5939">
      <w:pPr>
        <w:pStyle w:val="32"/>
      </w:pPr>
      <w:proofErr w:type="gramStart"/>
      <w:r w:rsidRPr="003F646A">
        <w:t>Внести в Порядок применения бюджетной классификации Российской Федерации в части, относящейся к  бюдже</w:t>
      </w:r>
      <w:r w:rsidR="003D045A" w:rsidRPr="003F646A">
        <w:t>ту муниципального района на 2017</w:t>
      </w:r>
      <w:r w:rsidRPr="003F646A">
        <w:t xml:space="preserve"> год</w:t>
      </w:r>
      <w:r w:rsidR="003D045A" w:rsidRPr="003F646A">
        <w:t xml:space="preserve"> и плановый период 2018 и 2019 годов</w:t>
      </w:r>
      <w:r w:rsidRPr="003F646A">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045A" w:rsidRPr="003F646A">
        <w:t>07</w:t>
      </w:r>
      <w:r w:rsidRPr="003F646A">
        <w:t>.1</w:t>
      </w:r>
      <w:r w:rsidR="003D045A" w:rsidRPr="003F646A">
        <w:t>1</w:t>
      </w:r>
      <w:r w:rsidRPr="003F646A">
        <w:t>.201</w:t>
      </w:r>
      <w:r w:rsidR="003D045A" w:rsidRPr="003F646A">
        <w:t>6  № 40</w:t>
      </w:r>
      <w:r w:rsidRPr="003F646A">
        <w:t>-осн.-д,</w:t>
      </w:r>
      <w:r w:rsidR="003F646A" w:rsidRPr="003F646A">
        <w:t xml:space="preserve"> </w:t>
      </w:r>
      <w:r w:rsidR="00295843" w:rsidRPr="003F646A">
        <w:t xml:space="preserve">(в редакции приказа Финансового управления Администрации </w:t>
      </w:r>
      <w:r w:rsidR="00295843" w:rsidRPr="0054463A">
        <w:t>муниципального образования «Краснинский район» Смоленской области от 10.02.2017 г №9</w:t>
      </w:r>
      <w:r w:rsidR="00AE155F">
        <w:t>, от 15.03.2017 г № 16</w:t>
      </w:r>
      <w:proofErr w:type="gramEnd"/>
      <w:r w:rsidR="00C740F6">
        <w:t>, от 17.04.2017 г №21</w:t>
      </w:r>
      <w:r w:rsidR="0030656A">
        <w:t>, от 22.05.2017 г № 26</w:t>
      </w:r>
      <w:r w:rsidR="00295843" w:rsidRPr="0054463A">
        <w:t>)</w:t>
      </w:r>
      <w:r w:rsidRPr="0054463A">
        <w:t xml:space="preserve"> следующие изменения: </w:t>
      </w:r>
    </w:p>
    <w:p w:rsidR="007A5939" w:rsidRPr="0054463A" w:rsidRDefault="007A5939">
      <w:pPr>
        <w:autoSpaceDE w:val="0"/>
        <w:autoSpaceDN w:val="0"/>
        <w:adjustRightInd w:val="0"/>
        <w:ind w:firstLine="540"/>
        <w:jc w:val="both"/>
      </w:pPr>
    </w:p>
    <w:p w:rsidR="0054463A" w:rsidRPr="0054463A" w:rsidRDefault="007A5939" w:rsidP="00295843">
      <w:pPr>
        <w:autoSpaceDE w:val="0"/>
        <w:autoSpaceDN w:val="0"/>
        <w:adjustRightInd w:val="0"/>
        <w:ind w:firstLine="540"/>
        <w:jc w:val="both"/>
      </w:pPr>
      <w:r w:rsidRPr="0054463A">
        <w:t xml:space="preserve">  </w:t>
      </w:r>
    </w:p>
    <w:p w:rsidR="007A5939" w:rsidRPr="003F646A" w:rsidRDefault="003F646A" w:rsidP="00052AD2">
      <w:pPr>
        <w:jc w:val="both"/>
      </w:pPr>
      <w:r w:rsidRPr="003F646A">
        <w:t xml:space="preserve">  </w:t>
      </w:r>
      <w:r w:rsidR="00EA1928">
        <w:t xml:space="preserve">     </w:t>
      </w:r>
      <w:r w:rsidR="007E72AF">
        <w:t xml:space="preserve"> 1</w:t>
      </w:r>
      <w:r w:rsidR="007A5939" w:rsidRPr="003F646A">
        <w:t xml:space="preserve">. Приложение «Перечень </w:t>
      </w:r>
      <w:proofErr w:type="gramStart"/>
      <w:r w:rsidR="007A5939" w:rsidRPr="003F646A">
        <w:t>кодов целевых статей расходов бюджета муниципального района</w:t>
      </w:r>
      <w:proofErr w:type="gramEnd"/>
      <w:r w:rsidR="007A5939" w:rsidRPr="003F646A">
        <w:t>»:</w:t>
      </w:r>
    </w:p>
    <w:p w:rsidR="007A5939" w:rsidRDefault="007A5939">
      <w:pPr>
        <w:autoSpaceDE w:val="0"/>
        <w:autoSpaceDN w:val="0"/>
        <w:adjustRightInd w:val="0"/>
        <w:jc w:val="both"/>
      </w:pPr>
      <w:r w:rsidRPr="003F646A">
        <w:t xml:space="preserve">        </w:t>
      </w:r>
      <w:r w:rsidR="007E72AF">
        <w:t>1</w:t>
      </w:r>
      <w:r w:rsidRPr="003F646A">
        <w:t>.1. Дополнить новыми целевыми статьями:</w:t>
      </w:r>
    </w:p>
    <w:p w:rsidR="009C0FE3" w:rsidRPr="003F646A" w:rsidRDefault="009C0FE3">
      <w:pPr>
        <w:autoSpaceDE w:val="0"/>
        <w:autoSpaceDN w:val="0"/>
        <w:adjustRightInd w:val="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7513"/>
      </w:tblGrid>
      <w:tr w:rsidR="00BC118E" w:rsidRPr="00E34E2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BC118E" w:rsidRPr="00E34E2A" w:rsidRDefault="0030656A" w:rsidP="002569EB">
            <w:pPr>
              <w:rPr>
                <w:color w:val="000000"/>
              </w:rPr>
            </w:pPr>
            <w:r>
              <w:rPr>
                <w:color w:val="000000"/>
              </w:rPr>
              <w:t>083 01 29990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BC118E" w:rsidRPr="00E34E2A" w:rsidRDefault="0030656A" w:rsidP="00837492">
            <w:pPr>
              <w:autoSpaceDE w:val="0"/>
              <w:autoSpaceDN w:val="0"/>
              <w:adjustRightInd w:val="0"/>
              <w:jc w:val="both"/>
              <w:rPr>
                <w:bCs/>
                <w:color w:val="000000"/>
              </w:rPr>
            </w:pPr>
            <w:r w:rsidRPr="0030656A">
              <w:rPr>
                <w:bCs/>
                <w:color w:val="000000"/>
              </w:rPr>
              <w:t>Расходы за счет резервного фонда Администрации Смоленской области</w:t>
            </w:r>
          </w:p>
        </w:tc>
      </w:tr>
      <w:tr w:rsidR="00CA66B1" w:rsidRPr="00E34E2A" w:rsidTr="007F4246">
        <w:trPr>
          <w:trHeight w:val="376"/>
        </w:trPr>
        <w:tc>
          <w:tcPr>
            <w:tcW w:w="1951" w:type="dxa"/>
            <w:tcBorders>
              <w:top w:val="single" w:sz="4" w:space="0" w:color="auto"/>
              <w:left w:val="single" w:sz="4" w:space="0" w:color="auto"/>
              <w:bottom w:val="single" w:sz="4" w:space="0" w:color="auto"/>
              <w:right w:val="single" w:sz="4" w:space="0" w:color="auto"/>
            </w:tcBorders>
            <w:shd w:val="clear" w:color="000000" w:fill="auto"/>
          </w:tcPr>
          <w:p w:rsidR="00CA66B1" w:rsidRPr="00E34E2A" w:rsidRDefault="0030656A" w:rsidP="00C42C03">
            <w:pPr>
              <w:rPr>
                <w:color w:val="000000"/>
              </w:rPr>
            </w:pPr>
            <w:r>
              <w:rPr>
                <w:color w:val="000000"/>
              </w:rPr>
              <w:t>086 01 80030</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rsidR="00CA66B1" w:rsidRPr="00AE5C18" w:rsidRDefault="0019434A" w:rsidP="002569EB">
            <w:pPr>
              <w:autoSpaceDE w:val="0"/>
              <w:autoSpaceDN w:val="0"/>
              <w:adjustRightInd w:val="0"/>
              <w:jc w:val="both"/>
              <w:rPr>
                <w:color w:val="000000"/>
              </w:rPr>
            </w:pPr>
            <w:r w:rsidRPr="00AE5C18">
              <w:rPr>
                <w:color w:val="000000"/>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bl>
    <w:p w:rsidR="00597156" w:rsidRPr="00E34E2A" w:rsidRDefault="00597156">
      <w:pPr>
        <w:jc w:val="both"/>
      </w:pPr>
    </w:p>
    <w:p w:rsidR="000A4C7A" w:rsidRDefault="000A4C7A">
      <w:pPr>
        <w:jc w:val="both"/>
        <w:rPr>
          <w:b/>
          <w:bCs/>
        </w:rPr>
      </w:pPr>
    </w:p>
    <w:p w:rsidR="007A5939" w:rsidRPr="003F646A" w:rsidRDefault="00B53202">
      <w:pPr>
        <w:jc w:val="both"/>
        <w:rPr>
          <w:b/>
          <w:bCs/>
        </w:rPr>
      </w:pPr>
      <w:r>
        <w:rPr>
          <w:b/>
          <w:bCs/>
        </w:rPr>
        <w:t>Зам. н</w:t>
      </w:r>
      <w:r w:rsidR="007A5939" w:rsidRPr="003F646A">
        <w:rPr>
          <w:b/>
          <w:bCs/>
        </w:rPr>
        <w:t>ачальник</w:t>
      </w:r>
      <w:r>
        <w:rPr>
          <w:b/>
          <w:bCs/>
        </w:rPr>
        <w:t>а</w:t>
      </w:r>
      <w:r w:rsidR="007A5939" w:rsidRPr="003F646A">
        <w:rPr>
          <w:b/>
          <w:bCs/>
        </w:rPr>
        <w:t xml:space="preserve"> </w:t>
      </w:r>
    </w:p>
    <w:p w:rsidR="007A5939" w:rsidRPr="003F646A" w:rsidRDefault="007A5939">
      <w:pPr>
        <w:jc w:val="both"/>
        <w:rPr>
          <w:b/>
          <w:bCs/>
        </w:rPr>
      </w:pPr>
      <w:r w:rsidRPr="003F646A">
        <w:rPr>
          <w:b/>
          <w:bCs/>
        </w:rPr>
        <w:t>Финансового управления</w:t>
      </w:r>
    </w:p>
    <w:p w:rsidR="007A5939" w:rsidRPr="003F646A" w:rsidRDefault="007A5939">
      <w:pPr>
        <w:tabs>
          <w:tab w:val="left" w:pos="6413"/>
        </w:tabs>
        <w:rPr>
          <w:b/>
          <w:bCs/>
        </w:rPr>
      </w:pPr>
      <w:r w:rsidRPr="003F646A">
        <w:rPr>
          <w:b/>
          <w:bCs/>
        </w:rPr>
        <w:t xml:space="preserve">Администрации муниципального       </w:t>
      </w:r>
      <w:r w:rsidRPr="003F646A">
        <w:rPr>
          <w:b/>
          <w:bCs/>
        </w:rPr>
        <w:tab/>
        <w:t xml:space="preserve">         </w:t>
      </w:r>
      <w:r w:rsidR="00837492">
        <w:rPr>
          <w:b/>
          <w:bCs/>
        </w:rPr>
        <w:t xml:space="preserve">    </w:t>
      </w:r>
      <w:r w:rsidR="00B53202">
        <w:rPr>
          <w:b/>
          <w:bCs/>
        </w:rPr>
        <w:t xml:space="preserve">  </w:t>
      </w:r>
      <w:r w:rsidR="00837492">
        <w:rPr>
          <w:b/>
          <w:bCs/>
        </w:rPr>
        <w:t xml:space="preserve"> </w:t>
      </w:r>
      <w:r w:rsidR="00B53202">
        <w:rPr>
          <w:b/>
          <w:bCs/>
        </w:rPr>
        <w:t>И.Д. Виноградова</w:t>
      </w:r>
    </w:p>
    <w:p w:rsidR="007A5939" w:rsidRPr="003F646A" w:rsidRDefault="007A5939">
      <w:pPr>
        <w:rPr>
          <w:b/>
          <w:bCs/>
        </w:rPr>
      </w:pPr>
      <w:r w:rsidRPr="003F646A">
        <w:rPr>
          <w:b/>
          <w:bCs/>
        </w:rPr>
        <w:t xml:space="preserve">образования «Краснинский район»    </w:t>
      </w:r>
    </w:p>
    <w:p w:rsidR="007A5939" w:rsidRPr="003F646A" w:rsidRDefault="007A5939">
      <w:pPr>
        <w:pStyle w:val="ConsPlusTitle"/>
        <w:autoSpaceDE/>
        <w:autoSpaceDN/>
        <w:adjustRightInd/>
        <w:rPr>
          <w:sz w:val="24"/>
          <w:szCs w:val="24"/>
        </w:rPr>
      </w:pPr>
      <w:r w:rsidRPr="003F646A">
        <w:rPr>
          <w:sz w:val="24"/>
          <w:szCs w:val="24"/>
        </w:rPr>
        <w:t xml:space="preserve">Смоленской области                                     </w:t>
      </w:r>
    </w:p>
    <w:sectPr w:rsidR="007A5939" w:rsidRPr="003F646A" w:rsidSect="00323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oNotHyphenateCaps/>
  <w:characterSpacingControl w:val="doNotCompress"/>
  <w:compat/>
  <w:rsids>
    <w:rsidRoot w:val="009E0CA4"/>
    <w:rsid w:val="00040783"/>
    <w:rsid w:val="00052AD2"/>
    <w:rsid w:val="00064A79"/>
    <w:rsid w:val="00076A9C"/>
    <w:rsid w:val="000A4C7A"/>
    <w:rsid w:val="000B153D"/>
    <w:rsid w:val="0011133A"/>
    <w:rsid w:val="00134F2D"/>
    <w:rsid w:val="0019434A"/>
    <w:rsid w:val="001C459D"/>
    <w:rsid w:val="001C69B8"/>
    <w:rsid w:val="00210326"/>
    <w:rsid w:val="002569EB"/>
    <w:rsid w:val="00295843"/>
    <w:rsid w:val="002C4B31"/>
    <w:rsid w:val="002E01FD"/>
    <w:rsid w:val="002E6310"/>
    <w:rsid w:val="002F0700"/>
    <w:rsid w:val="0030656A"/>
    <w:rsid w:val="00323B1F"/>
    <w:rsid w:val="00367B00"/>
    <w:rsid w:val="00394FAC"/>
    <w:rsid w:val="003D045A"/>
    <w:rsid w:val="003E15D9"/>
    <w:rsid w:val="003F06DD"/>
    <w:rsid w:val="003F1366"/>
    <w:rsid w:val="003F646A"/>
    <w:rsid w:val="0045655C"/>
    <w:rsid w:val="00510EDA"/>
    <w:rsid w:val="005205E7"/>
    <w:rsid w:val="0054463A"/>
    <w:rsid w:val="005807E3"/>
    <w:rsid w:val="005842F4"/>
    <w:rsid w:val="00585C82"/>
    <w:rsid w:val="00597156"/>
    <w:rsid w:val="005F510A"/>
    <w:rsid w:val="00633C89"/>
    <w:rsid w:val="00677242"/>
    <w:rsid w:val="0068319A"/>
    <w:rsid w:val="006855DA"/>
    <w:rsid w:val="006D4A06"/>
    <w:rsid w:val="006F430E"/>
    <w:rsid w:val="00737ED0"/>
    <w:rsid w:val="00756C38"/>
    <w:rsid w:val="00763F1D"/>
    <w:rsid w:val="007A5939"/>
    <w:rsid w:val="007C09CE"/>
    <w:rsid w:val="007E395A"/>
    <w:rsid w:val="007E72AF"/>
    <w:rsid w:val="007F4246"/>
    <w:rsid w:val="00837492"/>
    <w:rsid w:val="00875A99"/>
    <w:rsid w:val="008B6AFF"/>
    <w:rsid w:val="008D0155"/>
    <w:rsid w:val="00997B3F"/>
    <w:rsid w:val="009A1E5D"/>
    <w:rsid w:val="009C0FE3"/>
    <w:rsid w:val="009E0CA4"/>
    <w:rsid w:val="009E4700"/>
    <w:rsid w:val="009F72BD"/>
    <w:rsid w:val="00A326C1"/>
    <w:rsid w:val="00A370AC"/>
    <w:rsid w:val="00A5339C"/>
    <w:rsid w:val="00A673C2"/>
    <w:rsid w:val="00A75064"/>
    <w:rsid w:val="00A76D1F"/>
    <w:rsid w:val="00A86E19"/>
    <w:rsid w:val="00AB5485"/>
    <w:rsid w:val="00AE155F"/>
    <w:rsid w:val="00AE5C18"/>
    <w:rsid w:val="00B227A5"/>
    <w:rsid w:val="00B4742A"/>
    <w:rsid w:val="00B53202"/>
    <w:rsid w:val="00BB1CBC"/>
    <w:rsid w:val="00BC118E"/>
    <w:rsid w:val="00C520AE"/>
    <w:rsid w:val="00C740F6"/>
    <w:rsid w:val="00C76574"/>
    <w:rsid w:val="00CA66B1"/>
    <w:rsid w:val="00CC02BB"/>
    <w:rsid w:val="00CC77EA"/>
    <w:rsid w:val="00CC7A25"/>
    <w:rsid w:val="00CF50A3"/>
    <w:rsid w:val="00DA79B2"/>
    <w:rsid w:val="00DC5D45"/>
    <w:rsid w:val="00E05B0C"/>
    <w:rsid w:val="00E34E2A"/>
    <w:rsid w:val="00E83D45"/>
    <w:rsid w:val="00EA1928"/>
    <w:rsid w:val="00EF7733"/>
    <w:rsid w:val="00F72FED"/>
    <w:rsid w:val="00F91907"/>
    <w:rsid w:val="00FB5C61"/>
    <w:rsid w:val="00FD113E"/>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E34C-BE2D-46CB-B124-22F31CC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 </vt:lpstr>
    </vt:vector>
  </TitlesOfParts>
  <Company>Grizli777</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 </dc:title>
  <dc:subject/>
  <dc:creator>Рыбакова</dc:creator>
  <cp:keywords/>
  <dc:description/>
  <cp:lastModifiedBy>VID</cp:lastModifiedBy>
  <cp:revision>6</cp:revision>
  <cp:lastPrinted>2017-05-24T11:42:00Z</cp:lastPrinted>
  <dcterms:created xsi:type="dcterms:W3CDTF">2017-06-01T06:49:00Z</dcterms:created>
  <dcterms:modified xsi:type="dcterms:W3CDTF">2017-06-13T08:50:00Z</dcterms:modified>
</cp:coreProperties>
</file>